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D9" w:rsidRPr="00CD6A84" w:rsidRDefault="003735D9" w:rsidP="003735D9">
      <w:pPr>
        <w:spacing w:line="36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Cryst</w:t>
      </w:r>
      <w:r w:rsidRPr="00CD6A84">
        <w:rPr>
          <w:b/>
          <w:sz w:val="28"/>
          <w:szCs w:val="28"/>
          <w:lang w:val="pt-BR"/>
        </w:rPr>
        <w:t>als for Optical Quantum Memory</w:t>
      </w:r>
    </w:p>
    <w:p w:rsidR="000E3B52" w:rsidRPr="00623130" w:rsidRDefault="000E3B52" w:rsidP="00623130">
      <w:pPr>
        <w:pStyle w:val="Abstracttext"/>
      </w:pPr>
    </w:p>
    <w:p w:rsidR="006676EC" w:rsidRPr="00CD6A84" w:rsidRDefault="006676EC" w:rsidP="006676EC">
      <w:pPr>
        <w:spacing w:line="360" w:lineRule="auto"/>
        <w:jc w:val="center"/>
        <w:rPr>
          <w:lang w:val="pt-BR"/>
        </w:rPr>
      </w:pPr>
      <w:r w:rsidRPr="00CD6A84">
        <w:rPr>
          <w:lang w:val="pt-BR"/>
        </w:rPr>
        <w:t>Marina Popova</w:t>
      </w:r>
    </w:p>
    <w:p w:rsidR="00D266A0" w:rsidRPr="00A17387" w:rsidRDefault="00D266A0" w:rsidP="00D266A0">
      <w:pPr>
        <w:spacing w:line="360" w:lineRule="auto"/>
        <w:jc w:val="center"/>
        <w:rPr>
          <w:sz w:val="20"/>
          <w:szCs w:val="20"/>
        </w:rPr>
      </w:pPr>
      <w:smartTag w:uri="urn:schemas-microsoft-com:office:smarttags" w:element="PlaceType">
        <w:r w:rsidRPr="00A17387">
          <w:rPr>
            <w:sz w:val="20"/>
            <w:szCs w:val="20"/>
          </w:rPr>
          <w:t>Institute</w:t>
        </w:r>
      </w:smartTag>
      <w:r w:rsidRPr="00A17387">
        <w:rPr>
          <w:sz w:val="20"/>
          <w:szCs w:val="20"/>
        </w:rPr>
        <w:t xml:space="preserve"> of </w:t>
      </w:r>
      <w:smartTag w:uri="urn:schemas-microsoft-com:office:smarttags" w:element="PlaceName">
        <w:r w:rsidRPr="00A17387">
          <w:rPr>
            <w:sz w:val="20"/>
            <w:szCs w:val="20"/>
          </w:rPr>
          <w:t>S</w:t>
        </w:r>
        <w:r>
          <w:rPr>
            <w:sz w:val="20"/>
            <w:szCs w:val="20"/>
          </w:rPr>
          <w:t>pectroscopy</w:t>
        </w:r>
      </w:smartTag>
      <w:r w:rsidRPr="00A17387">
        <w:rPr>
          <w:sz w:val="20"/>
          <w:szCs w:val="20"/>
        </w:rPr>
        <w:t xml:space="preserve">, </w:t>
      </w:r>
      <w:smartTag w:uri="urn:schemas-microsoft-com:office:smarttags" w:element="PlaceName">
        <w:r>
          <w:rPr>
            <w:sz w:val="20"/>
            <w:szCs w:val="20"/>
          </w:rPr>
          <w:t>Russian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Type">
        <w:r>
          <w:rPr>
            <w:sz w:val="20"/>
            <w:szCs w:val="20"/>
          </w:rPr>
          <w:t>Academy</w:t>
        </w:r>
      </w:smartTag>
      <w:r>
        <w:rPr>
          <w:sz w:val="20"/>
          <w:szCs w:val="20"/>
        </w:rPr>
        <w:t xml:space="preserve"> of Sciences</w:t>
      </w:r>
      <w:r w:rsidRPr="00A17387">
        <w:rPr>
          <w:sz w:val="20"/>
          <w:szCs w:val="20"/>
        </w:rPr>
        <w:t xml:space="preserve">, </w:t>
      </w:r>
      <w:smartTag w:uri="urn:schemas-microsoft-com:office:smarttags" w:element="City">
        <w:r>
          <w:rPr>
            <w:sz w:val="20"/>
            <w:szCs w:val="20"/>
          </w:rPr>
          <w:t>Moscow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Troitsk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sz w:val="20"/>
              <w:szCs w:val="20"/>
            </w:rPr>
            <w:t>Russia</w:t>
          </w:r>
        </w:smartTag>
      </w:smartTag>
    </w:p>
    <w:p w:rsidR="00D266A0" w:rsidRDefault="00D266A0" w:rsidP="00D266A0">
      <w:pPr>
        <w:spacing w:line="360" w:lineRule="auto"/>
        <w:jc w:val="center"/>
        <w:rPr>
          <w:sz w:val="20"/>
          <w:szCs w:val="20"/>
        </w:rPr>
      </w:pPr>
      <w:r w:rsidRPr="00A17387">
        <w:rPr>
          <w:sz w:val="20"/>
          <w:szCs w:val="20"/>
        </w:rPr>
        <w:t xml:space="preserve">e-mail: </w:t>
      </w:r>
      <w:hyperlink r:id="rId6" w:history="1">
        <w:r w:rsidRPr="00DE2321">
          <w:rPr>
            <w:rStyle w:val="a7"/>
            <w:sz w:val="20"/>
            <w:szCs w:val="20"/>
          </w:rPr>
          <w:t>popova@isan.troitsk.ru</w:t>
        </w:r>
      </w:hyperlink>
    </w:p>
    <w:p w:rsidR="000E3B52" w:rsidRPr="00EA12B1" w:rsidRDefault="000E3B52" w:rsidP="000E3B52">
      <w:pPr>
        <w:spacing w:line="360" w:lineRule="auto"/>
        <w:jc w:val="center"/>
      </w:pPr>
    </w:p>
    <w:p w:rsidR="007F5561" w:rsidRDefault="007F5561" w:rsidP="00D266A0">
      <w:pPr>
        <w:spacing w:line="360" w:lineRule="auto"/>
        <w:ind w:firstLine="720"/>
        <w:jc w:val="both"/>
      </w:pPr>
      <w:r>
        <w:t xml:space="preserve">The title of my talk is the same as the title of our joint </w:t>
      </w:r>
      <w:r w:rsidR="00B41C49">
        <w:t>P</w:t>
      </w:r>
      <w:r>
        <w:t xml:space="preserve">roject with Taiwanese colleagues, supported by the </w:t>
      </w:r>
      <w:r w:rsidRPr="007F5561">
        <w:t>Russian Foundation for Basic Research</w:t>
      </w:r>
      <w:r>
        <w:t xml:space="preserve"> (RFBR) from the Russian part and by the Ministry of Science and Technology</w:t>
      </w:r>
      <w:r w:rsidR="0065480E">
        <w:t xml:space="preserve"> (MOST), Taiwan. Mitch</w:t>
      </w:r>
      <w:r w:rsidR="00F06D7E">
        <w:t xml:space="preserve"> M.-C.</w:t>
      </w:r>
      <w:r w:rsidR="0065480E">
        <w:t xml:space="preserve"> Chou is Taiwanese Principal Investigator, he is responsible for the crystal growth and characterization by</w:t>
      </w:r>
      <w:r w:rsidR="00F06D7E">
        <w:t xml:space="preserve"> different</w:t>
      </w:r>
      <w:r w:rsidR="0065480E">
        <w:t xml:space="preserve"> X-ray</w:t>
      </w:r>
      <w:r w:rsidR="00F06D7E">
        <w:t xml:space="preserve"> and microscopy methods. I am Russian </w:t>
      </w:r>
      <w:r w:rsidR="00B41C49">
        <w:t>Principal Investigator and in addition to my group, two groups from Kazan’ are involved into the Project.  G</w:t>
      </w:r>
      <w:r w:rsidR="00E40899">
        <w:t>ilman</w:t>
      </w:r>
      <w:r w:rsidR="00B41C49">
        <w:t xml:space="preserve"> Shakurov from Zavoisky </w:t>
      </w:r>
      <w:r w:rsidR="00E40899">
        <w:t>Physical-Technical Institute</w:t>
      </w:r>
      <w:r w:rsidR="00B41C49">
        <w:t xml:space="preserve"> characterizes the crystals by EPR methods </w:t>
      </w:r>
      <w:r w:rsidR="00E40899">
        <w:t xml:space="preserve">but the group of Sergei Moiseev carries out photon-echo experiments and measures coherence times of hyperfine levels selected to build a </w:t>
      </w:r>
      <w:r w:rsidR="00E40899" w:rsidRPr="001F45D9">
        <w:t xml:space="preserve">three-level </w:t>
      </w:r>
      <w:r w:rsidR="00E40899" w:rsidRPr="00AF4297">
        <w:rPr>
          <w:rFonts w:ascii="Symbol" w:hAnsi="Symbol"/>
        </w:rPr>
        <w:t></w:t>
      </w:r>
      <w:r w:rsidR="00E40899">
        <w:rPr>
          <w:rFonts w:ascii="Symbol" w:hAnsi="Symbol"/>
        </w:rPr>
        <w:t></w:t>
      </w:r>
      <w:r w:rsidR="00E40899" w:rsidRPr="001F45D9">
        <w:t>system</w:t>
      </w:r>
      <w:r w:rsidR="00E40899">
        <w:t xml:space="preserve"> for optical quantum memory.</w:t>
      </w:r>
    </w:p>
    <w:p w:rsidR="00E40899" w:rsidRDefault="001E327B" w:rsidP="00D266A0">
      <w:pPr>
        <w:spacing w:line="360" w:lineRule="auto"/>
        <w:ind w:firstLine="720"/>
        <w:jc w:val="both"/>
      </w:pPr>
      <w:r>
        <w:t>In</w:t>
      </w:r>
      <w:r w:rsidR="00E40899">
        <w:t xml:space="preserve"> my talk</w:t>
      </w:r>
      <w:r w:rsidR="00F55AB9">
        <w:t>, I’ll briefly discuss</w:t>
      </w:r>
      <w:r w:rsidR="00E40899">
        <w:t xml:space="preserve"> </w:t>
      </w:r>
      <w:r w:rsidR="00F55AB9">
        <w:t>the</w:t>
      </w:r>
      <w:r w:rsidR="00E40899">
        <w:t xml:space="preserve"> follow</w:t>
      </w:r>
      <w:r w:rsidR="00F55AB9">
        <w:t xml:space="preserve">ing </w:t>
      </w:r>
      <w:r w:rsidR="00F55AB9">
        <w:t>points</w:t>
      </w:r>
      <w:r w:rsidR="00F55AB9">
        <w:t>:</w:t>
      </w:r>
    </w:p>
    <w:p w:rsidR="00E40899" w:rsidRDefault="001E327B" w:rsidP="00F55AB9">
      <w:pPr>
        <w:pStyle w:val="a8"/>
        <w:numPr>
          <w:ilvl w:val="0"/>
          <w:numId w:val="2"/>
        </w:numPr>
        <w:spacing w:line="360" w:lineRule="auto"/>
        <w:jc w:val="both"/>
      </w:pPr>
      <w:r>
        <w:t>Quantum informatics: quantum bits (qubits), quantum memory, quantum computer</w:t>
      </w:r>
      <w:r w:rsidR="00124247">
        <w:t>;</w:t>
      </w:r>
    </w:p>
    <w:p w:rsidR="001E327B" w:rsidRDefault="001E327B" w:rsidP="00F55AB9">
      <w:pPr>
        <w:pStyle w:val="a8"/>
        <w:numPr>
          <w:ilvl w:val="0"/>
          <w:numId w:val="2"/>
        </w:numPr>
        <w:spacing w:line="360" w:lineRule="auto"/>
        <w:jc w:val="both"/>
      </w:pPr>
      <w:r>
        <w:t xml:space="preserve">Three-level Λ and V </w:t>
      </w:r>
      <w:r w:rsidRPr="001F45D9">
        <w:t>system</w:t>
      </w:r>
      <w:r>
        <w:t>s for optical quantum memory</w:t>
      </w:r>
      <w:r w:rsidR="00124247">
        <w:t>;</w:t>
      </w:r>
    </w:p>
    <w:p w:rsidR="001E327B" w:rsidRDefault="001E327B" w:rsidP="00F55AB9">
      <w:pPr>
        <w:pStyle w:val="a8"/>
        <w:numPr>
          <w:ilvl w:val="0"/>
          <w:numId w:val="2"/>
        </w:numPr>
        <w:spacing w:line="360" w:lineRule="auto"/>
        <w:jc w:val="both"/>
      </w:pPr>
      <w:r w:rsidRPr="00F55AB9">
        <w:rPr>
          <w:rFonts w:ascii="Symbol" w:hAnsi="Symbol"/>
        </w:rPr>
        <w:t></w:t>
      </w:r>
      <w:r w:rsidRPr="00F55AB9">
        <w:rPr>
          <w:rFonts w:ascii="Symbol" w:hAnsi="Symbol"/>
        </w:rPr>
        <w:t></w:t>
      </w:r>
      <w:r w:rsidRPr="001F45D9">
        <w:t>system</w:t>
      </w:r>
      <w:r>
        <w:t>s based on hyperfine levels of impurity centers in crystals</w:t>
      </w:r>
      <w:r w:rsidR="00124247">
        <w:t>;</w:t>
      </w:r>
    </w:p>
    <w:p w:rsidR="00F55AB9" w:rsidRDefault="00F55AB9" w:rsidP="00F55AB9">
      <w:pPr>
        <w:pStyle w:val="a8"/>
        <w:numPr>
          <w:ilvl w:val="0"/>
          <w:numId w:val="2"/>
        </w:numPr>
        <w:spacing w:line="360" w:lineRule="auto"/>
        <w:jc w:val="both"/>
      </w:pPr>
      <w:r>
        <w:t>R</w:t>
      </w:r>
      <w:r w:rsidRPr="00F55AB9">
        <w:t xml:space="preserve">equirements for </w:t>
      </w:r>
      <w:r>
        <w:t>cryst</w:t>
      </w:r>
      <w:r w:rsidRPr="00F55AB9">
        <w:t xml:space="preserve">als for </w:t>
      </w:r>
      <w:r>
        <w:t xml:space="preserve">optical </w:t>
      </w:r>
      <w:r w:rsidRPr="00F55AB9">
        <w:t>quantum</w:t>
      </w:r>
      <w:r w:rsidRPr="00F55AB9">
        <w:t xml:space="preserve"> memory</w:t>
      </w:r>
      <w:r w:rsidR="00124247">
        <w:t>;</w:t>
      </w:r>
    </w:p>
    <w:p w:rsidR="00F55AB9" w:rsidRDefault="00F55AB9" w:rsidP="00F55AB9">
      <w:pPr>
        <w:pStyle w:val="a8"/>
        <w:numPr>
          <w:ilvl w:val="0"/>
          <w:numId w:val="2"/>
        </w:numPr>
        <w:spacing w:line="360" w:lineRule="auto"/>
        <w:jc w:val="both"/>
      </w:pPr>
      <w:r>
        <w:t>A list of promising crystals</w:t>
      </w:r>
      <w:r w:rsidR="00124247">
        <w:t>;</w:t>
      </w:r>
    </w:p>
    <w:p w:rsidR="00F55AB9" w:rsidRDefault="00F55AB9" w:rsidP="00F55AB9">
      <w:pPr>
        <w:pStyle w:val="a8"/>
        <w:numPr>
          <w:ilvl w:val="0"/>
          <w:numId w:val="2"/>
        </w:numPr>
        <w:spacing w:line="360" w:lineRule="auto"/>
        <w:jc w:val="both"/>
      </w:pPr>
      <w:r>
        <w:t>Several examples of our research</w:t>
      </w:r>
      <w:r w:rsidR="008C2430">
        <w:t xml:space="preserve"> [1-3]</w:t>
      </w:r>
      <w:r w:rsidR="00124247">
        <w:t>.</w:t>
      </w:r>
      <w:bookmarkStart w:id="0" w:name="_GoBack"/>
      <w:bookmarkEnd w:id="0"/>
    </w:p>
    <w:p w:rsidR="007F5561" w:rsidRDefault="007F5561" w:rsidP="00D266A0">
      <w:pPr>
        <w:spacing w:line="360" w:lineRule="auto"/>
        <w:ind w:firstLine="720"/>
        <w:jc w:val="both"/>
      </w:pPr>
    </w:p>
    <w:p w:rsidR="00D266A0" w:rsidRPr="00F55AB9" w:rsidRDefault="00D266A0" w:rsidP="00D266A0">
      <w:pPr>
        <w:spacing w:line="360" w:lineRule="auto"/>
        <w:ind w:firstLine="720"/>
        <w:jc w:val="both"/>
      </w:pPr>
      <w:r w:rsidRPr="00F55AB9">
        <w:t>Support by the Russian Foundation for Basic Research (Grant No 1</w:t>
      </w:r>
      <w:r w:rsidR="00F55AB9">
        <w:t>8-</w:t>
      </w:r>
      <w:r w:rsidR="00F55AB9" w:rsidRPr="00F55AB9">
        <w:t>52-52001</w:t>
      </w:r>
      <w:r w:rsidRPr="00F55AB9">
        <w:t>) is acknowledged.</w:t>
      </w:r>
    </w:p>
    <w:p w:rsidR="00D266A0" w:rsidRDefault="00D266A0" w:rsidP="00D266A0">
      <w:pPr>
        <w:spacing w:line="360" w:lineRule="auto"/>
      </w:pPr>
    </w:p>
    <w:p w:rsidR="00D266A0" w:rsidRPr="006F0AA9" w:rsidRDefault="00D266A0" w:rsidP="00D266A0">
      <w:pPr>
        <w:rPr>
          <w:sz w:val="20"/>
          <w:szCs w:val="20"/>
        </w:rPr>
      </w:pPr>
      <w:r w:rsidRPr="006F0AA9">
        <w:rPr>
          <w:sz w:val="20"/>
          <w:szCs w:val="20"/>
        </w:rPr>
        <w:t>References</w:t>
      </w:r>
    </w:p>
    <w:p w:rsidR="00D266A0" w:rsidRPr="00993832" w:rsidRDefault="00D266A0" w:rsidP="00D266A0">
      <w:pPr>
        <w:rPr>
          <w:sz w:val="20"/>
          <w:szCs w:val="20"/>
        </w:rPr>
      </w:pPr>
      <w:r w:rsidRPr="00FD017F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993832">
        <w:rPr>
          <w:sz w:val="20"/>
          <w:szCs w:val="20"/>
        </w:rPr>
        <w:t xml:space="preserve">M. N. Popova, </w:t>
      </w:r>
      <w:r w:rsidR="007C7A50" w:rsidRPr="007C7A50">
        <w:rPr>
          <w:i/>
          <w:sz w:val="20"/>
          <w:szCs w:val="20"/>
        </w:rPr>
        <w:t>Materials for optical memory: Resolved hyperfine structure in KY</w:t>
      </w:r>
      <w:r w:rsidR="007C7A50" w:rsidRPr="007C7A50">
        <w:rPr>
          <w:i/>
          <w:sz w:val="20"/>
          <w:szCs w:val="20"/>
          <w:vertAlign w:val="subscript"/>
        </w:rPr>
        <w:t>3</w:t>
      </w:r>
      <w:r w:rsidR="007C7A50" w:rsidRPr="007C7A50">
        <w:rPr>
          <w:i/>
          <w:sz w:val="20"/>
          <w:szCs w:val="20"/>
        </w:rPr>
        <w:t>F</w:t>
      </w:r>
      <w:r w:rsidR="007C7A50" w:rsidRPr="007C7A50">
        <w:rPr>
          <w:i/>
          <w:sz w:val="20"/>
          <w:szCs w:val="20"/>
          <w:vertAlign w:val="subscript"/>
        </w:rPr>
        <w:t>10</w:t>
      </w:r>
      <w:r w:rsidR="007C7A50" w:rsidRPr="007C7A50">
        <w:rPr>
          <w:i/>
          <w:sz w:val="20"/>
          <w:szCs w:val="20"/>
        </w:rPr>
        <w:t>:Ho</w:t>
      </w:r>
      <w:r w:rsidR="007C7A50" w:rsidRPr="007C7A50">
        <w:rPr>
          <w:i/>
          <w:sz w:val="20"/>
          <w:szCs w:val="20"/>
          <w:vertAlign w:val="superscript"/>
        </w:rPr>
        <w:t>3+</w:t>
      </w:r>
      <w:r w:rsidR="007C7A50" w:rsidRPr="007C7A50">
        <w:rPr>
          <w:i/>
          <w:sz w:val="20"/>
          <w:szCs w:val="20"/>
        </w:rPr>
        <w:t>.</w:t>
      </w:r>
      <w:r w:rsidR="007C7A50" w:rsidRPr="007C7A50">
        <w:rPr>
          <w:sz w:val="20"/>
          <w:szCs w:val="20"/>
        </w:rPr>
        <w:t xml:space="preserve"> </w:t>
      </w:r>
      <w:r w:rsidRPr="00993832">
        <w:rPr>
          <w:sz w:val="20"/>
          <w:szCs w:val="20"/>
        </w:rPr>
        <w:t xml:space="preserve">Optical Materials, </w:t>
      </w:r>
      <w:r w:rsidRPr="00993832">
        <w:rPr>
          <w:b/>
          <w:sz w:val="20"/>
          <w:szCs w:val="20"/>
        </w:rPr>
        <w:t>35</w:t>
      </w:r>
      <w:r w:rsidRPr="00993832">
        <w:rPr>
          <w:sz w:val="20"/>
          <w:szCs w:val="20"/>
        </w:rPr>
        <w:t>, 1842 (2013).</w:t>
      </w:r>
    </w:p>
    <w:p w:rsidR="007C7A50" w:rsidRDefault="007F75E4" w:rsidP="00D266A0">
      <w:pPr>
        <w:pStyle w:val="References"/>
      </w:pPr>
      <w:r>
        <w:t xml:space="preserve">2. </w:t>
      </w:r>
      <w:r w:rsidR="007C7A50" w:rsidRPr="007C7A50">
        <w:t xml:space="preserve">M.N. Popova, </w:t>
      </w:r>
      <w:r w:rsidR="007C7A50" w:rsidRPr="007C7A50">
        <w:rPr>
          <w:i/>
        </w:rPr>
        <w:t>Resolved hyperfine structure in the spectra of crystal</w:t>
      </w:r>
      <w:r>
        <w:rPr>
          <w:i/>
        </w:rPr>
        <w:t>s</w:t>
      </w:r>
      <w:r w:rsidR="007C7A50" w:rsidRPr="007C7A50">
        <w:rPr>
          <w:i/>
        </w:rPr>
        <w:t xml:space="preserve"> for optical quantum memory</w:t>
      </w:r>
      <w:r w:rsidR="007C7A50" w:rsidRPr="007C7A50">
        <w:t xml:space="preserve">, European Physical Journal Conferences </w:t>
      </w:r>
      <w:r w:rsidR="007C7A50" w:rsidRPr="007F75E4">
        <w:rPr>
          <w:b/>
        </w:rPr>
        <w:t>103</w:t>
      </w:r>
      <w:r w:rsidRPr="007F75E4">
        <w:rPr>
          <w:b/>
        </w:rPr>
        <w:t>,</w:t>
      </w:r>
      <w:r w:rsidR="007C7A50" w:rsidRPr="007C7A50">
        <w:t xml:space="preserve"> 01011</w:t>
      </w:r>
      <w:r>
        <w:t xml:space="preserve"> </w:t>
      </w:r>
      <w:r w:rsidRPr="007C7A50">
        <w:t>(2015)</w:t>
      </w:r>
      <w:r w:rsidR="007C7A50" w:rsidRPr="007C7A50">
        <w:t>.</w:t>
      </w:r>
    </w:p>
    <w:p w:rsidR="007C7A50" w:rsidRDefault="007F75E4" w:rsidP="00D266A0">
      <w:pPr>
        <w:pStyle w:val="References"/>
      </w:pPr>
      <w:r>
        <w:rPr>
          <w:bCs/>
        </w:rPr>
        <w:t xml:space="preserve">3. </w:t>
      </w:r>
      <w:r w:rsidR="007C7A50" w:rsidRPr="007C7A50">
        <w:rPr>
          <w:bCs/>
        </w:rPr>
        <w:t xml:space="preserve">M.N. Popova, K.N. Boldyrev, </w:t>
      </w:r>
      <w:r w:rsidR="007C7A50" w:rsidRPr="007C7A50">
        <w:rPr>
          <w:bCs/>
          <w:i/>
        </w:rPr>
        <w:t>High-resolution spectra of LiYF</w:t>
      </w:r>
      <w:r w:rsidR="007C7A50" w:rsidRPr="007C7A50">
        <w:rPr>
          <w:bCs/>
          <w:i/>
          <w:vertAlign w:val="subscript"/>
        </w:rPr>
        <w:t>4</w:t>
      </w:r>
      <w:r w:rsidR="007C7A50" w:rsidRPr="007C7A50">
        <w:rPr>
          <w:bCs/>
          <w:i/>
        </w:rPr>
        <w:t>:Ho</w:t>
      </w:r>
      <w:r w:rsidR="007C7A50" w:rsidRPr="007C7A50">
        <w:rPr>
          <w:bCs/>
          <w:i/>
          <w:vertAlign w:val="superscript"/>
        </w:rPr>
        <w:t>3+</w:t>
      </w:r>
      <w:r w:rsidR="007C7A50" w:rsidRPr="007C7A50">
        <w:rPr>
          <w:bCs/>
          <w:i/>
        </w:rPr>
        <w:t xml:space="preserve"> in a magnetic field,</w:t>
      </w:r>
      <w:r w:rsidR="007C7A50" w:rsidRPr="007C7A50">
        <w:rPr>
          <w:bCs/>
        </w:rPr>
        <w:t xml:space="preserve"> Optical Materials </w:t>
      </w:r>
      <w:r w:rsidR="007C7A50" w:rsidRPr="007F75E4">
        <w:rPr>
          <w:b/>
          <w:bCs/>
        </w:rPr>
        <w:t>63</w:t>
      </w:r>
      <w:r w:rsidRPr="007F75E4">
        <w:rPr>
          <w:bCs/>
        </w:rPr>
        <w:t>,</w:t>
      </w:r>
      <w:r w:rsidR="007C7A50" w:rsidRPr="007C7A50">
        <w:rPr>
          <w:bCs/>
        </w:rPr>
        <w:t xml:space="preserve"> 101</w:t>
      </w:r>
      <w:r>
        <w:rPr>
          <w:bCs/>
        </w:rPr>
        <w:t xml:space="preserve"> </w:t>
      </w:r>
      <w:r w:rsidRPr="007C7A50">
        <w:rPr>
          <w:bCs/>
        </w:rPr>
        <w:t>(2017)</w:t>
      </w:r>
      <w:r>
        <w:rPr>
          <w:bCs/>
        </w:rPr>
        <w:t>.</w:t>
      </w:r>
    </w:p>
    <w:sectPr w:rsidR="007C7A50" w:rsidSect="001F16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E1C03"/>
    <w:multiLevelType w:val="hybridMultilevel"/>
    <w:tmpl w:val="104CAB62"/>
    <w:lvl w:ilvl="0" w:tplc="2D8CA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A0DA0"/>
    <w:multiLevelType w:val="hybridMultilevel"/>
    <w:tmpl w:val="E9EA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52"/>
    <w:rsid w:val="00004BFB"/>
    <w:rsid w:val="000517CE"/>
    <w:rsid w:val="000A75EC"/>
    <w:rsid w:val="000E3B52"/>
    <w:rsid w:val="00124247"/>
    <w:rsid w:val="001429D7"/>
    <w:rsid w:val="00160CD6"/>
    <w:rsid w:val="001C4EE9"/>
    <w:rsid w:val="001E327B"/>
    <w:rsid w:val="00236A07"/>
    <w:rsid w:val="00300E3E"/>
    <w:rsid w:val="003735D9"/>
    <w:rsid w:val="003D33E9"/>
    <w:rsid w:val="00481C51"/>
    <w:rsid w:val="00623130"/>
    <w:rsid w:val="0065480E"/>
    <w:rsid w:val="006676EC"/>
    <w:rsid w:val="00690C80"/>
    <w:rsid w:val="007034EF"/>
    <w:rsid w:val="007C7A50"/>
    <w:rsid w:val="007F3D43"/>
    <w:rsid w:val="007F5561"/>
    <w:rsid w:val="007F75E4"/>
    <w:rsid w:val="00820ECC"/>
    <w:rsid w:val="008933EB"/>
    <w:rsid w:val="008C2430"/>
    <w:rsid w:val="00936671"/>
    <w:rsid w:val="00A55070"/>
    <w:rsid w:val="00B0551E"/>
    <w:rsid w:val="00B41C49"/>
    <w:rsid w:val="00B84C45"/>
    <w:rsid w:val="00BB5412"/>
    <w:rsid w:val="00BF369C"/>
    <w:rsid w:val="00C63C62"/>
    <w:rsid w:val="00C825C3"/>
    <w:rsid w:val="00D266A0"/>
    <w:rsid w:val="00DE7F7C"/>
    <w:rsid w:val="00E40899"/>
    <w:rsid w:val="00F06D7E"/>
    <w:rsid w:val="00F55AB9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locked/>
    <w:rsid w:val="0005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5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bstracttext">
    <w:name w:val="Abstract text"/>
    <w:basedOn w:val="a"/>
    <w:qFormat/>
    <w:rsid w:val="00F663C7"/>
    <w:pPr>
      <w:spacing w:line="360" w:lineRule="auto"/>
      <w:ind w:firstLine="720"/>
      <w:jc w:val="both"/>
    </w:pPr>
  </w:style>
  <w:style w:type="paragraph" w:customStyle="1" w:styleId="Figure">
    <w:name w:val="Figure"/>
    <w:aliases w:val="Table Caption"/>
    <w:basedOn w:val="a"/>
    <w:qFormat/>
    <w:rsid w:val="00F663C7"/>
    <w:pPr>
      <w:jc w:val="both"/>
    </w:pPr>
    <w:rPr>
      <w:iCs/>
      <w:sz w:val="20"/>
      <w:szCs w:val="20"/>
    </w:rPr>
  </w:style>
  <w:style w:type="paragraph" w:customStyle="1" w:styleId="References">
    <w:name w:val="References"/>
    <w:basedOn w:val="a"/>
    <w:qFormat/>
    <w:rsid w:val="00F663C7"/>
    <w:rPr>
      <w:sz w:val="20"/>
      <w:szCs w:val="20"/>
    </w:rPr>
  </w:style>
  <w:style w:type="paragraph" w:customStyle="1" w:styleId="Abstracttitle">
    <w:name w:val="Abstract title"/>
    <w:basedOn w:val="a"/>
    <w:qFormat/>
    <w:rsid w:val="00F663C7"/>
    <w:pPr>
      <w:spacing w:line="360" w:lineRule="auto"/>
      <w:jc w:val="center"/>
    </w:pPr>
    <w:rPr>
      <w:b/>
      <w:sz w:val="28"/>
      <w:szCs w:val="28"/>
    </w:rPr>
  </w:style>
  <w:style w:type="paragraph" w:customStyle="1" w:styleId="e-mail">
    <w:name w:val="e-mail"/>
    <w:basedOn w:val="a"/>
    <w:qFormat/>
    <w:rsid w:val="00F663C7"/>
    <w:pPr>
      <w:spacing w:line="360" w:lineRule="auto"/>
      <w:jc w:val="center"/>
    </w:pPr>
    <w:rPr>
      <w:sz w:val="20"/>
      <w:szCs w:val="20"/>
    </w:rPr>
  </w:style>
  <w:style w:type="paragraph" w:customStyle="1" w:styleId="Affiliation">
    <w:name w:val="Affiliation"/>
    <w:basedOn w:val="a"/>
    <w:qFormat/>
    <w:rsid w:val="001C4EE9"/>
    <w:pPr>
      <w:spacing w:line="360" w:lineRule="auto"/>
      <w:jc w:val="center"/>
    </w:pPr>
    <w:rPr>
      <w:sz w:val="20"/>
      <w:szCs w:val="20"/>
    </w:rPr>
  </w:style>
  <w:style w:type="paragraph" w:customStyle="1" w:styleId="Authors">
    <w:name w:val="Authors"/>
    <w:basedOn w:val="a"/>
    <w:qFormat/>
    <w:rsid w:val="008933EB"/>
    <w:pPr>
      <w:spacing w:line="360" w:lineRule="auto"/>
      <w:jc w:val="center"/>
    </w:pPr>
  </w:style>
  <w:style w:type="character" w:styleId="a5">
    <w:name w:val="Subtle Reference"/>
    <w:basedOn w:val="a0"/>
    <w:uiPriority w:val="31"/>
    <w:qFormat/>
    <w:locked/>
    <w:rsid w:val="00A55070"/>
    <w:rPr>
      <w:smallCaps/>
      <w:color w:val="5A5A5A" w:themeColor="text1" w:themeTint="A5"/>
    </w:rPr>
  </w:style>
  <w:style w:type="character" w:styleId="a6">
    <w:name w:val="Placeholder Text"/>
    <w:basedOn w:val="a0"/>
    <w:uiPriority w:val="99"/>
    <w:semiHidden/>
    <w:locked/>
    <w:rsid w:val="00004BFB"/>
    <w:rPr>
      <w:color w:val="808080"/>
    </w:rPr>
  </w:style>
  <w:style w:type="character" w:styleId="a7">
    <w:name w:val="Hyperlink"/>
    <w:basedOn w:val="a0"/>
    <w:locked/>
    <w:rsid w:val="00D266A0"/>
    <w:rPr>
      <w:color w:val="0000FF"/>
      <w:u w:val="single"/>
    </w:rPr>
  </w:style>
  <w:style w:type="paragraph" w:customStyle="1" w:styleId="Text">
    <w:name w:val="Text"/>
    <w:basedOn w:val="a"/>
    <w:link w:val="Text0"/>
    <w:autoRedefine/>
    <w:rsid w:val="00D266A0"/>
    <w:pPr>
      <w:jc w:val="both"/>
    </w:pPr>
    <w:rPr>
      <w:lang w:eastAsia="ru-RU"/>
    </w:rPr>
  </w:style>
  <w:style w:type="character" w:customStyle="1" w:styleId="Text0">
    <w:name w:val="Text Знак"/>
    <w:link w:val="Text"/>
    <w:rsid w:val="00D266A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List Paragraph"/>
    <w:basedOn w:val="a"/>
    <w:uiPriority w:val="34"/>
    <w:qFormat/>
    <w:locked/>
    <w:rsid w:val="00E40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locked/>
    <w:rsid w:val="0005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5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bstracttext">
    <w:name w:val="Abstract text"/>
    <w:basedOn w:val="a"/>
    <w:qFormat/>
    <w:rsid w:val="00F663C7"/>
    <w:pPr>
      <w:spacing w:line="360" w:lineRule="auto"/>
      <w:ind w:firstLine="720"/>
      <w:jc w:val="both"/>
    </w:pPr>
  </w:style>
  <w:style w:type="paragraph" w:customStyle="1" w:styleId="Figure">
    <w:name w:val="Figure"/>
    <w:aliases w:val="Table Caption"/>
    <w:basedOn w:val="a"/>
    <w:qFormat/>
    <w:rsid w:val="00F663C7"/>
    <w:pPr>
      <w:jc w:val="both"/>
    </w:pPr>
    <w:rPr>
      <w:iCs/>
      <w:sz w:val="20"/>
      <w:szCs w:val="20"/>
    </w:rPr>
  </w:style>
  <w:style w:type="paragraph" w:customStyle="1" w:styleId="References">
    <w:name w:val="References"/>
    <w:basedOn w:val="a"/>
    <w:qFormat/>
    <w:rsid w:val="00F663C7"/>
    <w:rPr>
      <w:sz w:val="20"/>
      <w:szCs w:val="20"/>
    </w:rPr>
  </w:style>
  <w:style w:type="paragraph" w:customStyle="1" w:styleId="Abstracttitle">
    <w:name w:val="Abstract title"/>
    <w:basedOn w:val="a"/>
    <w:qFormat/>
    <w:rsid w:val="00F663C7"/>
    <w:pPr>
      <w:spacing w:line="360" w:lineRule="auto"/>
      <w:jc w:val="center"/>
    </w:pPr>
    <w:rPr>
      <w:b/>
      <w:sz w:val="28"/>
      <w:szCs w:val="28"/>
    </w:rPr>
  </w:style>
  <w:style w:type="paragraph" w:customStyle="1" w:styleId="e-mail">
    <w:name w:val="e-mail"/>
    <w:basedOn w:val="a"/>
    <w:qFormat/>
    <w:rsid w:val="00F663C7"/>
    <w:pPr>
      <w:spacing w:line="360" w:lineRule="auto"/>
      <w:jc w:val="center"/>
    </w:pPr>
    <w:rPr>
      <w:sz w:val="20"/>
      <w:szCs w:val="20"/>
    </w:rPr>
  </w:style>
  <w:style w:type="paragraph" w:customStyle="1" w:styleId="Affiliation">
    <w:name w:val="Affiliation"/>
    <w:basedOn w:val="a"/>
    <w:qFormat/>
    <w:rsid w:val="001C4EE9"/>
    <w:pPr>
      <w:spacing w:line="360" w:lineRule="auto"/>
      <w:jc w:val="center"/>
    </w:pPr>
    <w:rPr>
      <w:sz w:val="20"/>
      <w:szCs w:val="20"/>
    </w:rPr>
  </w:style>
  <w:style w:type="paragraph" w:customStyle="1" w:styleId="Authors">
    <w:name w:val="Authors"/>
    <w:basedOn w:val="a"/>
    <w:qFormat/>
    <w:rsid w:val="008933EB"/>
    <w:pPr>
      <w:spacing w:line="360" w:lineRule="auto"/>
      <w:jc w:val="center"/>
    </w:pPr>
  </w:style>
  <w:style w:type="character" w:styleId="a5">
    <w:name w:val="Subtle Reference"/>
    <w:basedOn w:val="a0"/>
    <w:uiPriority w:val="31"/>
    <w:qFormat/>
    <w:locked/>
    <w:rsid w:val="00A55070"/>
    <w:rPr>
      <w:smallCaps/>
      <w:color w:val="5A5A5A" w:themeColor="text1" w:themeTint="A5"/>
    </w:rPr>
  </w:style>
  <w:style w:type="character" w:styleId="a6">
    <w:name w:val="Placeholder Text"/>
    <w:basedOn w:val="a0"/>
    <w:uiPriority w:val="99"/>
    <w:semiHidden/>
    <w:locked/>
    <w:rsid w:val="00004BFB"/>
    <w:rPr>
      <w:color w:val="808080"/>
    </w:rPr>
  </w:style>
  <w:style w:type="character" w:styleId="a7">
    <w:name w:val="Hyperlink"/>
    <w:basedOn w:val="a0"/>
    <w:locked/>
    <w:rsid w:val="00D266A0"/>
    <w:rPr>
      <w:color w:val="0000FF"/>
      <w:u w:val="single"/>
    </w:rPr>
  </w:style>
  <w:style w:type="paragraph" w:customStyle="1" w:styleId="Text">
    <w:name w:val="Text"/>
    <w:basedOn w:val="a"/>
    <w:link w:val="Text0"/>
    <w:autoRedefine/>
    <w:rsid w:val="00D266A0"/>
    <w:pPr>
      <w:jc w:val="both"/>
    </w:pPr>
    <w:rPr>
      <w:lang w:eastAsia="ru-RU"/>
    </w:rPr>
  </w:style>
  <w:style w:type="character" w:customStyle="1" w:styleId="Text0">
    <w:name w:val="Text Знак"/>
    <w:link w:val="Text"/>
    <w:rsid w:val="00D266A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List Paragraph"/>
    <w:basedOn w:val="a"/>
    <w:uiPriority w:val="34"/>
    <w:qFormat/>
    <w:locked/>
    <w:rsid w:val="00E4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ova@isan.troi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Jurgis Grube</dc:creator>
  <cp:lastModifiedBy>User</cp:lastModifiedBy>
  <cp:revision>8</cp:revision>
  <dcterms:created xsi:type="dcterms:W3CDTF">2018-04-09T22:48:00Z</dcterms:created>
  <dcterms:modified xsi:type="dcterms:W3CDTF">2018-04-10T04:25:00Z</dcterms:modified>
</cp:coreProperties>
</file>