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B52" w:rsidRPr="00F663C7" w:rsidRDefault="008A125E" w:rsidP="00F663C7">
      <w:pPr>
        <w:pStyle w:val="Abstracttitle"/>
      </w:pPr>
      <w:r>
        <w:t>Understanding</w:t>
      </w:r>
      <w:r w:rsidR="002E79C2">
        <w:t xml:space="preserve"> Chemical Reactions Triggered by Defects on Energetic Materials and Interfaces</w:t>
      </w:r>
      <w:r>
        <w:t>. Insight from Quantum Chemistry.</w:t>
      </w:r>
    </w:p>
    <w:p w:rsidR="000E3B52" w:rsidRPr="00623130" w:rsidRDefault="000E3B52" w:rsidP="00623130">
      <w:pPr>
        <w:pStyle w:val="Abstracttext"/>
      </w:pPr>
    </w:p>
    <w:p w:rsidR="000E3B52" w:rsidRPr="008933EB" w:rsidRDefault="002E79C2" w:rsidP="008933EB">
      <w:pPr>
        <w:pStyle w:val="Authors"/>
      </w:pPr>
      <w:r>
        <w:rPr>
          <w:u w:val="single"/>
        </w:rPr>
        <w:t>Maija M. Kuklja</w:t>
      </w:r>
      <w:r w:rsidRPr="008933EB">
        <w:rPr>
          <w:u w:val="single"/>
          <w:vertAlign w:val="superscript"/>
        </w:rPr>
        <w:t>1</w:t>
      </w:r>
      <w:r>
        <w:t xml:space="preserve"> </w:t>
      </w:r>
    </w:p>
    <w:p w:rsidR="000E3B52" w:rsidRPr="00A17387" w:rsidRDefault="000E3B52" w:rsidP="001C4EE9">
      <w:pPr>
        <w:pStyle w:val="Affiliation"/>
      </w:pPr>
      <w:r w:rsidRPr="00A17387">
        <w:rPr>
          <w:vertAlign w:val="superscript"/>
        </w:rPr>
        <w:t>1</w:t>
      </w:r>
      <w:r w:rsidR="002E79C2">
        <w:t xml:space="preserve">Univrsity of Maryland, College Park, Maryland, USA  </w:t>
      </w:r>
    </w:p>
    <w:p w:rsidR="000E3B52" w:rsidRPr="00A17387" w:rsidRDefault="000E3B52" w:rsidP="00F663C7">
      <w:pPr>
        <w:pStyle w:val="e-mail"/>
      </w:pPr>
      <w:r w:rsidRPr="00A17387">
        <w:t xml:space="preserve">e-mail: </w:t>
      </w:r>
      <w:hyperlink r:id="rId4" w:history="1">
        <w:r w:rsidR="002E79C2" w:rsidRPr="009D1233">
          <w:rPr>
            <w:rStyle w:val="Hyperlink"/>
          </w:rPr>
          <w:t>mkukla@nsf.gov</w:t>
        </w:r>
      </w:hyperlink>
      <w:r w:rsidR="002E79C2">
        <w:t xml:space="preserve"> cc </w:t>
      </w:r>
      <w:hyperlink r:id="rId5" w:history="1">
        <w:r w:rsidR="002E79C2" w:rsidRPr="009D1233">
          <w:rPr>
            <w:rStyle w:val="Hyperlink"/>
          </w:rPr>
          <w:t>mkukla@umd.edu</w:t>
        </w:r>
      </w:hyperlink>
      <w:r w:rsidR="002E79C2">
        <w:t xml:space="preserve">  </w:t>
      </w:r>
    </w:p>
    <w:p w:rsidR="000E3B52" w:rsidRPr="00A93A8C" w:rsidRDefault="000E3B52" w:rsidP="000E3B52">
      <w:pPr>
        <w:spacing w:line="360" w:lineRule="auto"/>
        <w:jc w:val="center"/>
      </w:pPr>
    </w:p>
    <w:p w:rsidR="00BA7AA2" w:rsidRPr="00A93A8C" w:rsidRDefault="002E79C2" w:rsidP="008346C7">
      <w:pPr>
        <w:pStyle w:val="Abstracttext"/>
        <w:rPr>
          <w:lang w:bidi="en-US"/>
        </w:rPr>
      </w:pPr>
      <w:r w:rsidRPr="00A93A8C">
        <w:rPr>
          <w:rFonts w:cstheme="minorBidi"/>
          <w:snapToGrid w:val="0"/>
          <w:szCs w:val="20"/>
          <w:lang w:bidi="en-US"/>
        </w:rPr>
        <w:t xml:space="preserve"> </w:t>
      </w:r>
      <w:r w:rsidRPr="00A93A8C">
        <w:rPr>
          <w:lang w:bidi="en-US"/>
        </w:rPr>
        <w:t xml:space="preserve">Understanding, predicting, and controlling the materials response to external stimuli, such as heat, impact, spark, shock, and radiation continues to represent an outstanding challenge for both experimental and theoretical studies. Of a special interest are </w:t>
      </w:r>
      <w:r w:rsidR="00BA7AA2" w:rsidRPr="00A93A8C">
        <w:rPr>
          <w:lang w:bidi="en-US"/>
        </w:rPr>
        <w:t>multifunctional mat</w:t>
      </w:r>
      <w:r w:rsidR="008A125E" w:rsidRPr="00A93A8C">
        <w:rPr>
          <w:lang w:bidi="en-US"/>
        </w:rPr>
        <w:t>er</w:t>
      </w:r>
      <w:r w:rsidR="00BA7AA2" w:rsidRPr="00A93A8C">
        <w:rPr>
          <w:lang w:bidi="en-US"/>
        </w:rPr>
        <w:t xml:space="preserve">ials and interfaces </w:t>
      </w:r>
      <w:r w:rsidR="008A125E" w:rsidRPr="00A93A8C">
        <w:rPr>
          <w:lang w:bidi="en-US"/>
        </w:rPr>
        <w:t xml:space="preserve">designed </w:t>
      </w:r>
      <w:r w:rsidR="00AC30D2" w:rsidRPr="00A93A8C">
        <w:rPr>
          <w:lang w:bidi="en-US"/>
        </w:rPr>
        <w:t>to achieve</w:t>
      </w:r>
      <w:r w:rsidR="008A125E" w:rsidRPr="00A93A8C">
        <w:rPr>
          <w:lang w:bidi="en-US"/>
        </w:rPr>
        <w:t xml:space="preserve"> targeted properties.</w:t>
      </w:r>
      <w:r w:rsidR="00BA7AA2" w:rsidRPr="00A93A8C">
        <w:rPr>
          <w:lang w:bidi="en-US"/>
        </w:rPr>
        <w:t xml:space="preserve"> </w:t>
      </w:r>
      <w:r w:rsidR="008A125E" w:rsidRPr="00A93A8C">
        <w:rPr>
          <w:lang w:bidi="en-US"/>
        </w:rPr>
        <w:t xml:space="preserve">In this presentation, </w:t>
      </w:r>
      <w:r w:rsidR="00015FBE" w:rsidRPr="00A93A8C">
        <w:rPr>
          <w:i/>
          <w:lang w:bidi="en-US"/>
        </w:rPr>
        <w:t>ab initio</w:t>
      </w:r>
      <w:r w:rsidR="00015FBE" w:rsidRPr="00A93A8C">
        <w:rPr>
          <w:lang w:bidi="en-US"/>
        </w:rPr>
        <w:t xml:space="preserve"> modeling of chemical reactions in solid</w:t>
      </w:r>
      <w:bookmarkStart w:id="0" w:name="_GoBack"/>
      <w:bookmarkEnd w:id="0"/>
      <w:r w:rsidR="00015FBE" w:rsidRPr="00A93A8C">
        <w:rPr>
          <w:lang w:bidi="en-US"/>
        </w:rPr>
        <w:t>s will be highlighted</w:t>
      </w:r>
      <w:r w:rsidR="008A125E" w:rsidRPr="00A93A8C">
        <w:rPr>
          <w:lang w:bidi="en-US"/>
        </w:rPr>
        <w:t xml:space="preserve">. The role defects play in materials ranging from advanced perovskites to molecular crystals to energetic oxide interfaces will be discussed. </w:t>
      </w:r>
    </w:p>
    <w:p w:rsidR="000E3B52" w:rsidRPr="00A93A8C" w:rsidRDefault="00AC30D2" w:rsidP="008346C7">
      <w:pPr>
        <w:pStyle w:val="Abstracttext"/>
      </w:pPr>
      <w:r w:rsidRPr="00A93A8C">
        <w:rPr>
          <w:lang w:bidi="en-US"/>
        </w:rPr>
        <w:t>A stubborn challenge in the field of e</w:t>
      </w:r>
      <w:r w:rsidR="002E79C2" w:rsidRPr="00A93A8C">
        <w:rPr>
          <w:lang w:bidi="en-US"/>
        </w:rPr>
        <w:t xml:space="preserve">nergetic materials </w:t>
      </w:r>
      <w:r w:rsidR="008346C7" w:rsidRPr="00A93A8C">
        <w:rPr>
          <w:lang w:bidi="en-US"/>
        </w:rPr>
        <w:t xml:space="preserve">(EM) </w:t>
      </w:r>
      <w:r w:rsidRPr="00A93A8C">
        <w:rPr>
          <w:lang w:bidi="en-US"/>
        </w:rPr>
        <w:t xml:space="preserve">is in gaining a reliable control over explosive chemistry. </w:t>
      </w:r>
      <w:r w:rsidR="008346C7" w:rsidRPr="00A93A8C">
        <w:rPr>
          <w:lang w:bidi="en-US"/>
        </w:rPr>
        <w:t>EM</w:t>
      </w:r>
      <w:r w:rsidRPr="00A93A8C">
        <w:rPr>
          <w:lang w:bidi="en-US"/>
        </w:rPr>
        <w:t xml:space="preserve"> </w:t>
      </w:r>
      <w:r w:rsidR="002E79C2" w:rsidRPr="00A93A8C">
        <w:rPr>
          <w:lang w:bidi="en-US"/>
        </w:rPr>
        <w:t xml:space="preserve">store large amounts of chemical energy, which can be rapidly </w:t>
      </w:r>
      <w:r w:rsidRPr="00A93A8C">
        <w:rPr>
          <w:lang w:bidi="en-US"/>
        </w:rPr>
        <w:t xml:space="preserve">transferred into thermal energy. </w:t>
      </w:r>
      <w:r w:rsidR="008346C7" w:rsidRPr="00A93A8C">
        <w:t xml:space="preserve">The lack of understanding of </w:t>
      </w:r>
      <w:r w:rsidR="008346C7" w:rsidRPr="00A93A8C">
        <w:rPr>
          <w:lang w:bidi="en-US"/>
        </w:rPr>
        <w:t>m</w:t>
      </w:r>
      <w:r w:rsidRPr="00A93A8C">
        <w:rPr>
          <w:lang w:bidi="en-US"/>
        </w:rPr>
        <w:t xml:space="preserve">icroscale mechanisms of such a transfer </w:t>
      </w:r>
      <w:r w:rsidR="008346C7" w:rsidRPr="00A93A8C">
        <w:rPr>
          <w:lang w:bidi="en-US"/>
        </w:rPr>
        <w:t>leads to</w:t>
      </w:r>
      <w:r w:rsidRPr="00A93A8C">
        <w:t xml:space="preserve"> our inability to use an enormous po</w:t>
      </w:r>
      <w:r w:rsidR="008346C7" w:rsidRPr="00A93A8C">
        <w:t>tential of EM. We demonstrate that o</w:t>
      </w:r>
      <w:r w:rsidR="002E79C2" w:rsidRPr="00A93A8C">
        <w:t xml:space="preserve">ptical </w:t>
      </w:r>
      <w:r w:rsidR="008346C7" w:rsidRPr="00A93A8C">
        <w:t>(laser) excitation</w:t>
      </w:r>
      <w:r w:rsidR="002E79C2" w:rsidRPr="00A93A8C">
        <w:t xml:space="preserve"> </w:t>
      </w:r>
      <w:r w:rsidR="008346C7" w:rsidRPr="00A93A8C">
        <w:t xml:space="preserve">of EM-metal oxide interface </w:t>
      </w:r>
      <w:r w:rsidR="002E79C2" w:rsidRPr="00A93A8C">
        <w:t>enable</w:t>
      </w:r>
      <w:r w:rsidR="008346C7" w:rsidRPr="00A93A8C">
        <w:t>s</w:t>
      </w:r>
      <w:r w:rsidR="002E79C2" w:rsidRPr="00A93A8C">
        <w:t xml:space="preserve"> control of both the energy absorption and release. We </w:t>
      </w:r>
      <w:r w:rsidR="008346C7" w:rsidRPr="00A93A8C">
        <w:t>show</w:t>
      </w:r>
      <w:r w:rsidR="002E79C2" w:rsidRPr="00A93A8C">
        <w:t xml:space="preserve"> how surface defects (e.g., oxygen vacancies, F-centers) and charge transfer present </w:t>
      </w:r>
      <w:r w:rsidR="002317BC" w:rsidRPr="00A93A8C">
        <w:t>new</w:t>
      </w:r>
      <w:r w:rsidR="002E79C2" w:rsidRPr="00A93A8C">
        <w:t xml:space="preserve"> opportunities to ensure highly controllable photo-initiation of chemistry at the interfaces. </w:t>
      </w:r>
      <w:r w:rsidR="00015FBE" w:rsidRPr="00A93A8C">
        <w:t xml:space="preserve"> </w:t>
      </w:r>
    </w:p>
    <w:p w:rsidR="00CD1058" w:rsidRPr="00A93A8C" w:rsidRDefault="00C97373" w:rsidP="00CD1058">
      <w:pPr>
        <w:spacing w:line="360" w:lineRule="auto"/>
        <w:ind w:firstLine="720"/>
        <w:jc w:val="both"/>
      </w:pPr>
      <w:r w:rsidRPr="00A93A8C">
        <w:t>In the field of energy conversion, solid oxide fuel cells (SOFC) open the way of ecologically clean direct conversion of the chemical energy into electricity. However, the practical development of SOFC faces unresolved fund</w:t>
      </w:r>
      <w:r w:rsidR="00A93A8C">
        <w:t>amental problems</w:t>
      </w:r>
      <w:proofErr w:type="gramStart"/>
      <w:r w:rsidR="00A93A8C">
        <w:t xml:space="preserve">, in particular, </w:t>
      </w:r>
      <w:r w:rsidRPr="00A93A8C">
        <w:t>concerning</w:t>
      </w:r>
      <w:proofErr w:type="gramEnd"/>
      <w:r w:rsidRPr="00A93A8C">
        <w:t xml:space="preserve"> mechanisms of the electrode reactions. </w:t>
      </w:r>
      <w:r w:rsidR="00CD1058" w:rsidRPr="00A93A8C">
        <w:t>We illustrate</w:t>
      </w:r>
      <w:r w:rsidR="002317BC" w:rsidRPr="00A93A8C">
        <w:t xml:space="preserve"> how </w:t>
      </w:r>
      <w:r w:rsidRPr="00A93A8C">
        <w:t xml:space="preserve">the crystal structure and morphology of materials (including defects and deformations) </w:t>
      </w:r>
      <w:r w:rsidR="002317BC" w:rsidRPr="00A93A8C">
        <w:t>can be correlated with</w:t>
      </w:r>
      <w:r w:rsidRPr="00A93A8C">
        <w:t xml:space="preserve"> their stability mechanisms relevant to energy conversion and release. In particular, it will be revealed why (</w:t>
      </w:r>
      <w:proofErr w:type="spellStart"/>
      <w:proofErr w:type="gramStart"/>
      <w:r w:rsidRPr="00A93A8C">
        <w:t>Ba,Sr</w:t>
      </w:r>
      <w:proofErr w:type="spellEnd"/>
      <w:proofErr w:type="gramEnd"/>
      <w:r w:rsidRPr="00A93A8C">
        <w:t>)(</w:t>
      </w:r>
      <w:proofErr w:type="spellStart"/>
      <w:r w:rsidRPr="00A93A8C">
        <w:t>Co,Fe</w:t>
      </w:r>
      <w:proofErr w:type="spellEnd"/>
      <w:r w:rsidRPr="00A93A8C">
        <w:t>)O</w:t>
      </w:r>
      <w:r w:rsidRPr="00A93A8C">
        <w:rPr>
          <w:vertAlign w:val="subscript"/>
        </w:rPr>
        <w:t>3</w:t>
      </w:r>
      <w:r w:rsidRPr="00A93A8C">
        <w:t xml:space="preserve"> (BSCF) perovskites, which show the best cathode kinetics known for oxides, turned out to be unstable and hence lead to a reduced cathode performance under SOFC operating conditions, while (</w:t>
      </w:r>
      <w:proofErr w:type="spellStart"/>
      <w:r w:rsidRPr="00A93A8C">
        <w:t>La,Sr</w:t>
      </w:r>
      <w:proofErr w:type="spellEnd"/>
      <w:r w:rsidRPr="00A93A8C">
        <w:t>)(</w:t>
      </w:r>
      <w:proofErr w:type="spellStart"/>
      <w:r w:rsidRPr="00A93A8C">
        <w:t>Co,Fe</w:t>
      </w:r>
      <w:proofErr w:type="spellEnd"/>
      <w:r w:rsidRPr="00A93A8C">
        <w:t>)O</w:t>
      </w:r>
      <w:r w:rsidRPr="00A93A8C">
        <w:rPr>
          <w:vertAlign w:val="subscript"/>
        </w:rPr>
        <w:t>3</w:t>
      </w:r>
      <w:r w:rsidRPr="00A93A8C">
        <w:t xml:space="preserve"> (LSCF) should offer a better alternative. </w:t>
      </w:r>
    </w:p>
    <w:p w:rsidR="000A75EC" w:rsidRPr="00A93A8C" w:rsidRDefault="00015FBE" w:rsidP="00A93A8C">
      <w:pPr>
        <w:spacing w:line="360" w:lineRule="auto"/>
        <w:ind w:firstLine="720"/>
        <w:jc w:val="both"/>
      </w:pPr>
      <w:r w:rsidRPr="00A93A8C">
        <w:t>We recently applied the similar approach to</w:t>
      </w:r>
      <w:r w:rsidR="00C97373" w:rsidRPr="00A93A8C">
        <w:t xml:space="preserve"> </w:t>
      </w:r>
      <w:r w:rsidRPr="00A93A8C">
        <w:t>understand</w:t>
      </w:r>
      <w:r w:rsidR="00C97373" w:rsidRPr="00A93A8C">
        <w:t xml:space="preserve"> interactions of toxic chemical warfare agents (CWAs) with existing filter materials</w:t>
      </w:r>
      <w:r w:rsidRPr="00A93A8C">
        <w:t>.</w:t>
      </w:r>
      <w:r w:rsidR="00C97373" w:rsidRPr="00A93A8C">
        <w:t xml:space="preserve"> </w:t>
      </w:r>
      <w:r w:rsidRPr="00A93A8C">
        <w:t>We</w:t>
      </w:r>
      <w:r w:rsidR="00C97373" w:rsidRPr="00A93A8C">
        <w:t xml:space="preserve"> explore various physical and chemical properties of CWAs including their reactivity in the gas phase, liquid solutions and interfaces </w:t>
      </w:r>
      <w:r w:rsidRPr="00A93A8C">
        <w:t xml:space="preserve">to improve </w:t>
      </w:r>
      <w:r w:rsidR="00A93A8C" w:rsidRPr="00A93A8C">
        <w:t>practical filtering systems</w:t>
      </w:r>
      <w:r w:rsidR="00C97373" w:rsidRPr="00A93A8C">
        <w:t xml:space="preserve">. </w:t>
      </w:r>
    </w:p>
    <w:sectPr w:rsidR="000A75EC" w:rsidRPr="00A93A8C" w:rsidSect="001F16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52"/>
    <w:rsid w:val="00004BFB"/>
    <w:rsid w:val="00015FBE"/>
    <w:rsid w:val="000517CE"/>
    <w:rsid w:val="000A75EC"/>
    <w:rsid w:val="000E3B52"/>
    <w:rsid w:val="001429D7"/>
    <w:rsid w:val="00160CD6"/>
    <w:rsid w:val="001974B6"/>
    <w:rsid w:val="001A4124"/>
    <w:rsid w:val="001C4EE9"/>
    <w:rsid w:val="002317BC"/>
    <w:rsid w:val="002E79C2"/>
    <w:rsid w:val="00300E3E"/>
    <w:rsid w:val="003D33E9"/>
    <w:rsid w:val="00481C51"/>
    <w:rsid w:val="00623130"/>
    <w:rsid w:val="00690C80"/>
    <w:rsid w:val="007034EF"/>
    <w:rsid w:val="007F3D43"/>
    <w:rsid w:val="00820ECC"/>
    <w:rsid w:val="008346C7"/>
    <w:rsid w:val="00850CFA"/>
    <w:rsid w:val="008933EB"/>
    <w:rsid w:val="008A125E"/>
    <w:rsid w:val="00936671"/>
    <w:rsid w:val="00A55070"/>
    <w:rsid w:val="00A93A8C"/>
    <w:rsid w:val="00AC30D2"/>
    <w:rsid w:val="00B0551E"/>
    <w:rsid w:val="00B84C45"/>
    <w:rsid w:val="00BA7AA2"/>
    <w:rsid w:val="00BB5412"/>
    <w:rsid w:val="00BE6FBE"/>
    <w:rsid w:val="00BF369C"/>
    <w:rsid w:val="00C63C62"/>
    <w:rsid w:val="00C825C3"/>
    <w:rsid w:val="00C97373"/>
    <w:rsid w:val="00CD1058"/>
    <w:rsid w:val="00DD2C65"/>
    <w:rsid w:val="00DE7F7C"/>
    <w:rsid w:val="00F6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60B3"/>
  <w15:docId w15:val="{3E48ACBB-5F65-4D45-AF21-621F1E13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63C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0517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7CE"/>
    <w:rPr>
      <w:rFonts w:asciiTheme="majorHAnsi" w:eastAsiaTheme="majorEastAsia" w:hAnsiTheme="majorHAnsi" w:cstheme="majorBidi"/>
      <w:spacing w:val="-10"/>
      <w:kern w:val="28"/>
      <w:sz w:val="56"/>
      <w:szCs w:val="56"/>
      <w:lang w:val="en-US"/>
    </w:rPr>
  </w:style>
  <w:style w:type="paragraph" w:customStyle="1" w:styleId="Abstracttext">
    <w:name w:val="Abstract text"/>
    <w:basedOn w:val="Normal"/>
    <w:qFormat/>
    <w:rsid w:val="00F663C7"/>
    <w:pPr>
      <w:spacing w:line="360" w:lineRule="auto"/>
      <w:ind w:firstLine="720"/>
      <w:jc w:val="both"/>
    </w:pPr>
  </w:style>
  <w:style w:type="paragraph" w:customStyle="1" w:styleId="Figure">
    <w:name w:val="Figure"/>
    <w:aliases w:val="Table Caption"/>
    <w:basedOn w:val="Normal"/>
    <w:qFormat/>
    <w:rsid w:val="00F663C7"/>
    <w:pPr>
      <w:jc w:val="both"/>
    </w:pPr>
    <w:rPr>
      <w:iCs/>
      <w:sz w:val="20"/>
      <w:szCs w:val="20"/>
    </w:rPr>
  </w:style>
  <w:style w:type="paragraph" w:customStyle="1" w:styleId="References">
    <w:name w:val="References"/>
    <w:basedOn w:val="Normal"/>
    <w:qFormat/>
    <w:rsid w:val="00F663C7"/>
    <w:rPr>
      <w:sz w:val="20"/>
      <w:szCs w:val="20"/>
    </w:rPr>
  </w:style>
  <w:style w:type="paragraph" w:customStyle="1" w:styleId="Abstracttitle">
    <w:name w:val="Abstract title"/>
    <w:basedOn w:val="Normal"/>
    <w:qFormat/>
    <w:rsid w:val="00F663C7"/>
    <w:pPr>
      <w:spacing w:line="360" w:lineRule="auto"/>
      <w:jc w:val="center"/>
    </w:pPr>
    <w:rPr>
      <w:b/>
      <w:sz w:val="28"/>
      <w:szCs w:val="28"/>
    </w:rPr>
  </w:style>
  <w:style w:type="paragraph" w:customStyle="1" w:styleId="e-mail">
    <w:name w:val="e-mail"/>
    <w:basedOn w:val="Normal"/>
    <w:qFormat/>
    <w:rsid w:val="00F663C7"/>
    <w:pPr>
      <w:spacing w:line="360" w:lineRule="auto"/>
      <w:jc w:val="center"/>
    </w:pPr>
    <w:rPr>
      <w:sz w:val="20"/>
      <w:szCs w:val="20"/>
    </w:rPr>
  </w:style>
  <w:style w:type="paragraph" w:customStyle="1" w:styleId="Affiliation">
    <w:name w:val="Affiliation"/>
    <w:basedOn w:val="Normal"/>
    <w:qFormat/>
    <w:rsid w:val="001C4EE9"/>
    <w:pPr>
      <w:spacing w:line="360" w:lineRule="auto"/>
      <w:jc w:val="center"/>
    </w:pPr>
    <w:rPr>
      <w:sz w:val="20"/>
      <w:szCs w:val="20"/>
    </w:rPr>
  </w:style>
  <w:style w:type="paragraph" w:customStyle="1" w:styleId="Authors">
    <w:name w:val="Authors"/>
    <w:basedOn w:val="Normal"/>
    <w:qFormat/>
    <w:rsid w:val="008933EB"/>
    <w:pPr>
      <w:spacing w:line="360" w:lineRule="auto"/>
      <w:jc w:val="center"/>
    </w:pPr>
  </w:style>
  <w:style w:type="character" w:styleId="SubtleReference">
    <w:name w:val="Subtle Reference"/>
    <w:basedOn w:val="DefaultParagraphFont"/>
    <w:uiPriority w:val="31"/>
    <w:qFormat/>
    <w:locked/>
    <w:rsid w:val="00A55070"/>
    <w:rPr>
      <w:smallCaps/>
      <w:color w:val="5A5A5A" w:themeColor="text1" w:themeTint="A5"/>
    </w:rPr>
  </w:style>
  <w:style w:type="character" w:styleId="PlaceholderText">
    <w:name w:val="Placeholder Text"/>
    <w:basedOn w:val="DefaultParagraphFont"/>
    <w:uiPriority w:val="99"/>
    <w:semiHidden/>
    <w:locked/>
    <w:rsid w:val="00004BFB"/>
    <w:rPr>
      <w:color w:val="808080"/>
    </w:rPr>
  </w:style>
  <w:style w:type="character" w:styleId="Hyperlink">
    <w:name w:val="Hyperlink"/>
    <w:basedOn w:val="DefaultParagraphFont"/>
    <w:uiPriority w:val="99"/>
    <w:unhideWhenUsed/>
    <w:locked/>
    <w:rsid w:val="002E79C2"/>
    <w:rPr>
      <w:color w:val="0563C1" w:themeColor="hyperlink"/>
      <w:u w:val="single"/>
    </w:rPr>
  </w:style>
  <w:style w:type="character" w:styleId="UnresolvedMention">
    <w:name w:val="Unresolved Mention"/>
    <w:basedOn w:val="DefaultParagraphFont"/>
    <w:uiPriority w:val="99"/>
    <w:semiHidden/>
    <w:unhideWhenUsed/>
    <w:rsid w:val="002E79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65583">
      <w:bodyDiv w:val="1"/>
      <w:marLeft w:val="0"/>
      <w:marRight w:val="0"/>
      <w:marTop w:val="0"/>
      <w:marBottom w:val="0"/>
      <w:divBdr>
        <w:top w:val="none" w:sz="0" w:space="0" w:color="auto"/>
        <w:left w:val="none" w:sz="0" w:space="0" w:color="auto"/>
        <w:bottom w:val="none" w:sz="0" w:space="0" w:color="auto"/>
        <w:right w:val="none" w:sz="0" w:space="0" w:color="auto"/>
      </w:divBdr>
    </w:div>
    <w:div w:id="1543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la@umd.edu" TargetMode="External"/><Relationship Id="rId4" Type="http://schemas.openxmlformats.org/officeDocument/2006/relationships/hyperlink" Target="mailto:mkukla@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MPI FKF</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Jurgis Grube</dc:creator>
  <cp:lastModifiedBy>Kukla, Maija M</cp:lastModifiedBy>
  <cp:revision>3</cp:revision>
  <dcterms:created xsi:type="dcterms:W3CDTF">2018-09-17T13:03:00Z</dcterms:created>
  <dcterms:modified xsi:type="dcterms:W3CDTF">2018-09-17T17:15:00Z</dcterms:modified>
</cp:coreProperties>
</file>