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623130" w:rsidRDefault="00447181" w:rsidP="00FE1CAF">
      <w:pPr>
        <w:pStyle w:val="Abstracttext"/>
        <w:jc w:val="center"/>
      </w:pPr>
      <w:r w:rsidRPr="00447181">
        <w:rPr>
          <w:b/>
          <w:sz w:val="28"/>
          <w:szCs w:val="28"/>
        </w:rPr>
        <w:t xml:space="preserve">Dielectric Response of the </w:t>
      </w:r>
      <w:proofErr w:type="spellStart"/>
      <w:r w:rsidRPr="00447181">
        <w:rPr>
          <w:b/>
          <w:sz w:val="28"/>
          <w:szCs w:val="28"/>
        </w:rPr>
        <w:t>Methylammonium</w:t>
      </w:r>
      <w:proofErr w:type="spellEnd"/>
      <w:r w:rsidRPr="00447181">
        <w:rPr>
          <w:b/>
          <w:sz w:val="28"/>
          <w:szCs w:val="28"/>
        </w:rPr>
        <w:t xml:space="preserve"> Lead Halide Solar Cell Absorbers</w:t>
      </w:r>
    </w:p>
    <w:p w:rsidR="00FE1CAF" w:rsidRPr="00447181" w:rsidRDefault="00962828" w:rsidP="001C4EE9">
      <w:pPr>
        <w:pStyle w:val="Affiliation"/>
        <w:rPr>
          <w:sz w:val="24"/>
          <w:szCs w:val="24"/>
          <w:vertAlign w:val="superscript"/>
        </w:rPr>
      </w:pPr>
      <w:proofErr w:type="spellStart"/>
      <w:r w:rsidRPr="00447181">
        <w:rPr>
          <w:sz w:val="24"/>
          <w:szCs w:val="24"/>
          <w:u w:val="single"/>
        </w:rPr>
        <w:t>Jūras</w:t>
      </w:r>
      <w:proofErr w:type="spellEnd"/>
      <w:r w:rsidRPr="00447181">
        <w:rPr>
          <w:sz w:val="24"/>
          <w:szCs w:val="24"/>
          <w:u w:val="single"/>
        </w:rPr>
        <w:t xml:space="preserve"> Banys</w:t>
      </w:r>
      <w:r w:rsidRPr="00447181">
        <w:rPr>
          <w:sz w:val="24"/>
          <w:szCs w:val="24"/>
          <w:u w:val="single"/>
          <w:vertAlign w:val="superscript"/>
        </w:rPr>
        <w:t>1</w:t>
      </w:r>
      <w:r w:rsidRPr="009628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447181" w:rsidRPr="00447181">
        <w:rPr>
          <w:sz w:val="24"/>
          <w:szCs w:val="24"/>
        </w:rPr>
        <w:t>Sergejus</w:t>
      </w:r>
      <w:proofErr w:type="spellEnd"/>
      <w:r w:rsidR="00447181" w:rsidRPr="00447181">
        <w:rPr>
          <w:sz w:val="24"/>
          <w:szCs w:val="24"/>
        </w:rPr>
        <w:t xml:space="preserve"> Balčiūnas</w:t>
      </w:r>
      <w:r w:rsidR="00447181" w:rsidRPr="00447181">
        <w:rPr>
          <w:sz w:val="24"/>
          <w:szCs w:val="24"/>
          <w:vertAlign w:val="superscript"/>
        </w:rPr>
        <w:t>1</w:t>
      </w:r>
      <w:r w:rsidR="00447181" w:rsidRPr="00447181">
        <w:rPr>
          <w:sz w:val="24"/>
          <w:szCs w:val="24"/>
        </w:rPr>
        <w:t>, Mantas Šimėnas</w:t>
      </w:r>
      <w:r w:rsidR="00447181" w:rsidRPr="00447181">
        <w:rPr>
          <w:sz w:val="24"/>
          <w:szCs w:val="24"/>
          <w:vertAlign w:val="superscript"/>
        </w:rPr>
        <w:t>1</w:t>
      </w:r>
      <w:r w:rsidR="00447181" w:rsidRPr="00447181">
        <w:rPr>
          <w:sz w:val="24"/>
          <w:szCs w:val="24"/>
        </w:rPr>
        <w:t xml:space="preserve">, </w:t>
      </w:r>
      <w:proofErr w:type="spellStart"/>
      <w:r w:rsidR="00447181" w:rsidRPr="00447181">
        <w:rPr>
          <w:sz w:val="24"/>
          <w:szCs w:val="24"/>
        </w:rPr>
        <w:t>Šarūnas</w:t>
      </w:r>
      <w:proofErr w:type="spellEnd"/>
      <w:r w:rsidR="00447181" w:rsidRPr="00447181">
        <w:rPr>
          <w:sz w:val="24"/>
          <w:szCs w:val="24"/>
        </w:rPr>
        <w:t xml:space="preserve"> Svirskas</w:t>
      </w:r>
      <w:r w:rsidR="00447181" w:rsidRPr="00447181">
        <w:rPr>
          <w:sz w:val="24"/>
          <w:szCs w:val="24"/>
          <w:vertAlign w:val="superscript"/>
        </w:rPr>
        <w:t>1</w:t>
      </w:r>
      <w:r w:rsidR="00447181" w:rsidRPr="00447181">
        <w:rPr>
          <w:sz w:val="24"/>
          <w:szCs w:val="24"/>
        </w:rPr>
        <w:t xml:space="preserve">, </w:t>
      </w:r>
      <w:proofErr w:type="spellStart"/>
      <w:r w:rsidR="00447181" w:rsidRPr="00447181">
        <w:rPr>
          <w:sz w:val="24"/>
          <w:szCs w:val="24"/>
        </w:rPr>
        <w:t>Jaroslavas</w:t>
      </w:r>
      <w:proofErr w:type="spellEnd"/>
      <w:r w:rsidR="00447181" w:rsidRPr="00447181">
        <w:rPr>
          <w:sz w:val="24"/>
          <w:szCs w:val="24"/>
        </w:rPr>
        <w:t xml:space="preserve"> Belovickis</w:t>
      </w:r>
      <w:r w:rsidR="00447181" w:rsidRPr="00447181">
        <w:rPr>
          <w:sz w:val="24"/>
          <w:szCs w:val="24"/>
          <w:vertAlign w:val="superscript"/>
        </w:rPr>
        <w:t>1</w:t>
      </w:r>
      <w:r w:rsidR="00447181" w:rsidRPr="00447181">
        <w:rPr>
          <w:sz w:val="24"/>
          <w:szCs w:val="24"/>
        </w:rPr>
        <w:t xml:space="preserve">, </w:t>
      </w:r>
      <w:proofErr w:type="spellStart"/>
      <w:r w:rsidR="00447181" w:rsidRPr="00447181">
        <w:rPr>
          <w:sz w:val="24"/>
          <w:szCs w:val="24"/>
        </w:rPr>
        <w:t>Vytautas</w:t>
      </w:r>
      <w:proofErr w:type="spellEnd"/>
      <w:r w:rsidR="00447181" w:rsidRPr="00447181">
        <w:rPr>
          <w:sz w:val="24"/>
          <w:szCs w:val="24"/>
        </w:rPr>
        <w:t xml:space="preserve"> Samulionis</w:t>
      </w:r>
      <w:r w:rsidR="00447181" w:rsidRPr="00447181">
        <w:rPr>
          <w:sz w:val="24"/>
          <w:szCs w:val="24"/>
          <w:vertAlign w:val="superscript"/>
        </w:rPr>
        <w:t>1</w:t>
      </w:r>
      <w:r w:rsidR="00447181" w:rsidRPr="00447181">
        <w:rPr>
          <w:sz w:val="24"/>
          <w:szCs w:val="24"/>
        </w:rPr>
        <w:t>, Maksim Ivanov</w:t>
      </w:r>
      <w:r w:rsidR="00447181" w:rsidRPr="00447181">
        <w:rPr>
          <w:sz w:val="24"/>
          <w:szCs w:val="24"/>
          <w:vertAlign w:val="superscript"/>
        </w:rPr>
        <w:t>1</w:t>
      </w:r>
      <w:r w:rsidR="00447181">
        <w:rPr>
          <w:sz w:val="24"/>
          <w:szCs w:val="24"/>
        </w:rPr>
        <w:t>, Irina Anusca</w:t>
      </w:r>
      <w:r w:rsidR="00447181" w:rsidRPr="00447181">
        <w:rPr>
          <w:sz w:val="24"/>
          <w:szCs w:val="24"/>
          <w:vertAlign w:val="superscript"/>
        </w:rPr>
        <w:t>2</w:t>
      </w:r>
      <w:r w:rsidR="00447181">
        <w:rPr>
          <w:sz w:val="24"/>
          <w:szCs w:val="24"/>
        </w:rPr>
        <w:t>, Mehmet Sanlialp</w:t>
      </w:r>
      <w:r w:rsidR="00447181" w:rsidRPr="00447181">
        <w:rPr>
          <w:sz w:val="24"/>
          <w:szCs w:val="24"/>
          <w:vertAlign w:val="superscript"/>
        </w:rPr>
        <w:t>2</w:t>
      </w:r>
      <w:r w:rsidR="00447181">
        <w:rPr>
          <w:sz w:val="24"/>
          <w:szCs w:val="24"/>
        </w:rPr>
        <w:t>, Gerhard Lackner</w:t>
      </w:r>
      <w:r w:rsidR="00447181" w:rsidRPr="00447181">
        <w:rPr>
          <w:sz w:val="24"/>
          <w:szCs w:val="24"/>
          <w:vertAlign w:val="superscript"/>
        </w:rPr>
        <w:t>2</w:t>
      </w:r>
      <w:r w:rsidR="00447181">
        <w:rPr>
          <w:sz w:val="24"/>
          <w:szCs w:val="24"/>
        </w:rPr>
        <w:t>, Christian Fettkenhauer</w:t>
      </w:r>
      <w:r w:rsidR="00447181" w:rsidRPr="00447181">
        <w:rPr>
          <w:sz w:val="24"/>
          <w:szCs w:val="24"/>
          <w:vertAlign w:val="superscript"/>
        </w:rPr>
        <w:t>2</w:t>
      </w:r>
      <w:r w:rsidR="00447181" w:rsidRPr="00447181">
        <w:rPr>
          <w:sz w:val="24"/>
          <w:szCs w:val="24"/>
        </w:rPr>
        <w:t>, Vladimir V. Shvartsman</w:t>
      </w:r>
      <w:r w:rsidR="00447181" w:rsidRPr="00447181">
        <w:rPr>
          <w:sz w:val="24"/>
          <w:szCs w:val="24"/>
          <w:vertAlign w:val="superscript"/>
        </w:rPr>
        <w:t>2</w:t>
      </w:r>
      <w:r w:rsidR="00447181">
        <w:rPr>
          <w:sz w:val="24"/>
          <w:szCs w:val="24"/>
        </w:rPr>
        <w:t xml:space="preserve">, </w:t>
      </w:r>
      <w:proofErr w:type="spellStart"/>
      <w:r w:rsidR="00447181">
        <w:rPr>
          <w:sz w:val="24"/>
          <w:szCs w:val="24"/>
        </w:rPr>
        <w:t>Doru</w:t>
      </w:r>
      <w:proofErr w:type="spellEnd"/>
      <w:r w:rsidR="00447181">
        <w:rPr>
          <w:sz w:val="24"/>
          <w:szCs w:val="24"/>
        </w:rPr>
        <w:t xml:space="preserve"> C. Lupascu</w:t>
      </w:r>
      <w:r w:rsidR="00447181" w:rsidRPr="00447181">
        <w:rPr>
          <w:sz w:val="24"/>
          <w:szCs w:val="24"/>
          <w:vertAlign w:val="superscript"/>
        </w:rPr>
        <w:t>2</w:t>
      </w:r>
      <w:r w:rsidR="00447181">
        <w:rPr>
          <w:sz w:val="24"/>
          <w:szCs w:val="24"/>
        </w:rPr>
        <w:t>, Pascale Gemeiner</w:t>
      </w:r>
      <w:r w:rsidR="00447181" w:rsidRPr="00447181">
        <w:rPr>
          <w:sz w:val="24"/>
          <w:szCs w:val="24"/>
          <w:vertAlign w:val="superscript"/>
        </w:rPr>
        <w:t>3</w:t>
      </w:r>
      <w:r w:rsidR="00447181">
        <w:rPr>
          <w:sz w:val="24"/>
          <w:szCs w:val="24"/>
        </w:rPr>
        <w:t xml:space="preserve">, </w:t>
      </w:r>
      <w:proofErr w:type="spellStart"/>
      <w:r w:rsidR="00447181">
        <w:rPr>
          <w:sz w:val="24"/>
          <w:szCs w:val="24"/>
        </w:rPr>
        <w:t>Brahim</w:t>
      </w:r>
      <w:proofErr w:type="spellEnd"/>
      <w:r w:rsidR="00447181">
        <w:rPr>
          <w:sz w:val="24"/>
          <w:szCs w:val="24"/>
        </w:rPr>
        <w:t xml:space="preserve"> Dkhil</w:t>
      </w:r>
      <w:r w:rsidR="00447181" w:rsidRPr="00447181">
        <w:rPr>
          <w:sz w:val="24"/>
          <w:szCs w:val="24"/>
          <w:vertAlign w:val="superscript"/>
        </w:rPr>
        <w:t>3</w:t>
      </w:r>
    </w:p>
    <w:p w:rsidR="00FE1CAF" w:rsidRDefault="000E3B52" w:rsidP="00A55070">
      <w:pPr>
        <w:pStyle w:val="Affiliation"/>
      </w:pPr>
      <w:r w:rsidRPr="00A17387">
        <w:rPr>
          <w:vertAlign w:val="superscript"/>
        </w:rPr>
        <w:t>1</w:t>
      </w:r>
      <w:r w:rsidR="00FE1CAF" w:rsidRPr="00FE1CAF">
        <w:t xml:space="preserve"> Faculty of Physics, Vilnius University, </w:t>
      </w:r>
      <w:proofErr w:type="spellStart"/>
      <w:r w:rsidR="00FE1CAF" w:rsidRPr="00FE1CAF">
        <w:t>Sauletekio</w:t>
      </w:r>
      <w:proofErr w:type="spellEnd"/>
      <w:r w:rsidR="00FE1CAF" w:rsidRPr="00FE1CAF">
        <w:t xml:space="preserve"> 9/3 </w:t>
      </w:r>
      <w:proofErr w:type="gramStart"/>
      <w:r w:rsidR="00FE1CAF" w:rsidRPr="00FE1CAF">
        <w:t>817k.,</w:t>
      </w:r>
      <w:proofErr w:type="gramEnd"/>
      <w:r w:rsidR="00FE1CAF" w:rsidRPr="00FE1CAF">
        <w:t xml:space="preserve"> LT10222 Vilnius, Lithuania.</w:t>
      </w:r>
      <w:bookmarkStart w:id="0" w:name="_GoBack"/>
      <w:bookmarkEnd w:id="0"/>
    </w:p>
    <w:p w:rsidR="00FE1CAF" w:rsidRDefault="000E3B52" w:rsidP="00FE1CAF">
      <w:pPr>
        <w:pStyle w:val="Affiliation"/>
        <w:rPr>
          <w:rFonts w:ascii="Times" w:hAnsi="Times" w:cs="Arial"/>
        </w:rPr>
      </w:pPr>
      <w:r w:rsidRPr="00A17387">
        <w:rPr>
          <w:vertAlign w:val="superscript"/>
        </w:rPr>
        <w:t>2</w:t>
      </w:r>
      <w:r w:rsidR="00447181" w:rsidRPr="00447181">
        <w:rPr>
          <w:rFonts w:ascii="Times" w:hAnsi="Times" w:cs="Arial"/>
        </w:rPr>
        <w:t xml:space="preserve">Institute for Materials Science and Center for </w:t>
      </w:r>
      <w:proofErr w:type="spellStart"/>
      <w:r w:rsidR="00447181" w:rsidRPr="00447181">
        <w:rPr>
          <w:rFonts w:ascii="Times" w:hAnsi="Times" w:cs="Arial"/>
        </w:rPr>
        <w:t>Nanointegration</w:t>
      </w:r>
      <w:proofErr w:type="spellEnd"/>
      <w:r w:rsidR="00447181" w:rsidRPr="00447181">
        <w:rPr>
          <w:rFonts w:ascii="Times" w:hAnsi="Times" w:cs="Arial"/>
        </w:rPr>
        <w:t xml:space="preserve"> Duisburg-Essen (CENIDE), University of Duisburg-Essen, Essen, Germany</w:t>
      </w:r>
    </w:p>
    <w:p w:rsidR="00447181" w:rsidRDefault="00447181" w:rsidP="00FE1CAF">
      <w:pPr>
        <w:pStyle w:val="Affiliation"/>
      </w:pPr>
      <w:r w:rsidRPr="00447181">
        <w:rPr>
          <w:rFonts w:ascii="Times" w:hAnsi="Times" w:cs="Arial"/>
          <w:vertAlign w:val="superscript"/>
        </w:rPr>
        <w:t>3</w:t>
      </w:r>
      <w:r w:rsidRPr="00447181">
        <w:rPr>
          <w:rFonts w:ascii="Times" w:hAnsi="Times" w:cs="Arial"/>
        </w:rPr>
        <w:t xml:space="preserve">Laboratoire Structures, </w:t>
      </w:r>
      <w:proofErr w:type="spellStart"/>
      <w:r w:rsidRPr="00447181">
        <w:rPr>
          <w:rFonts w:ascii="Times" w:hAnsi="Times" w:cs="Arial"/>
        </w:rPr>
        <w:t>Propriétés</w:t>
      </w:r>
      <w:proofErr w:type="spellEnd"/>
      <w:r w:rsidRPr="00447181">
        <w:rPr>
          <w:rFonts w:ascii="Times" w:hAnsi="Times" w:cs="Arial"/>
        </w:rPr>
        <w:t xml:space="preserve"> </w:t>
      </w:r>
      <w:proofErr w:type="gramStart"/>
      <w:r w:rsidRPr="00447181">
        <w:rPr>
          <w:rFonts w:ascii="Times" w:hAnsi="Times" w:cs="Arial"/>
        </w:rPr>
        <w:t>et</w:t>
      </w:r>
      <w:proofErr w:type="gramEnd"/>
      <w:r w:rsidRPr="00447181">
        <w:rPr>
          <w:rFonts w:ascii="Times" w:hAnsi="Times" w:cs="Arial"/>
        </w:rPr>
        <w:t xml:space="preserve"> </w:t>
      </w:r>
      <w:proofErr w:type="spellStart"/>
      <w:r w:rsidRPr="00447181">
        <w:rPr>
          <w:rFonts w:ascii="Times" w:hAnsi="Times" w:cs="Arial"/>
        </w:rPr>
        <w:t>Modélisation</w:t>
      </w:r>
      <w:proofErr w:type="spellEnd"/>
      <w:r w:rsidRPr="00447181">
        <w:rPr>
          <w:rFonts w:ascii="Times" w:hAnsi="Times" w:cs="Arial"/>
        </w:rPr>
        <w:t xml:space="preserve"> des </w:t>
      </w:r>
      <w:proofErr w:type="spellStart"/>
      <w:r w:rsidRPr="00447181">
        <w:rPr>
          <w:rFonts w:ascii="Times" w:hAnsi="Times" w:cs="Arial"/>
        </w:rPr>
        <w:t>Solides</w:t>
      </w:r>
      <w:proofErr w:type="spellEnd"/>
      <w:r w:rsidRPr="00447181">
        <w:rPr>
          <w:rFonts w:ascii="Times" w:hAnsi="Times" w:cs="Arial"/>
        </w:rPr>
        <w:t xml:space="preserve">, </w:t>
      </w:r>
      <w:proofErr w:type="spellStart"/>
      <w:r w:rsidRPr="00447181">
        <w:rPr>
          <w:rFonts w:ascii="Times" w:hAnsi="Times" w:cs="Arial"/>
        </w:rPr>
        <w:t>CentraleSupélec</w:t>
      </w:r>
      <w:proofErr w:type="spellEnd"/>
      <w:r w:rsidRPr="00447181">
        <w:rPr>
          <w:rFonts w:ascii="Times" w:hAnsi="Times" w:cs="Arial"/>
        </w:rPr>
        <w:t xml:space="preserve">, CNRS-UMR8580 </w:t>
      </w:r>
      <w:proofErr w:type="spellStart"/>
      <w:r w:rsidRPr="00447181">
        <w:rPr>
          <w:rFonts w:ascii="Times" w:hAnsi="Times" w:cs="Arial"/>
        </w:rPr>
        <w:t>Université</w:t>
      </w:r>
      <w:proofErr w:type="spellEnd"/>
      <w:r w:rsidRPr="00447181">
        <w:rPr>
          <w:rFonts w:ascii="Times" w:hAnsi="Times" w:cs="Arial"/>
        </w:rPr>
        <w:t xml:space="preserve"> Paris-</w:t>
      </w:r>
      <w:proofErr w:type="spellStart"/>
      <w:r w:rsidRPr="00447181">
        <w:rPr>
          <w:rFonts w:ascii="Times" w:hAnsi="Times" w:cs="Arial"/>
        </w:rPr>
        <w:t>Saclay</w:t>
      </w:r>
      <w:proofErr w:type="spellEnd"/>
      <w:r w:rsidRPr="00447181">
        <w:rPr>
          <w:rFonts w:ascii="Times" w:hAnsi="Times" w:cs="Arial"/>
        </w:rPr>
        <w:t xml:space="preserve">, </w:t>
      </w:r>
      <w:proofErr w:type="spellStart"/>
      <w:r w:rsidRPr="00447181">
        <w:rPr>
          <w:rFonts w:ascii="Times" w:hAnsi="Times" w:cs="Arial"/>
        </w:rPr>
        <w:t>Châtenay-Malabry</w:t>
      </w:r>
      <w:proofErr w:type="spellEnd"/>
      <w:r w:rsidRPr="00447181">
        <w:rPr>
          <w:rFonts w:ascii="Times" w:hAnsi="Times" w:cs="Arial"/>
        </w:rPr>
        <w:t>, France</w:t>
      </w:r>
    </w:p>
    <w:p w:rsidR="000E3B52" w:rsidRPr="00A17387" w:rsidRDefault="000E3B52" w:rsidP="00FE1CAF">
      <w:pPr>
        <w:pStyle w:val="Affiliation"/>
      </w:pPr>
      <w:proofErr w:type="gramStart"/>
      <w:r w:rsidRPr="00A17387">
        <w:t>e-mail</w:t>
      </w:r>
      <w:proofErr w:type="gramEnd"/>
      <w:r w:rsidRPr="00A17387">
        <w:t xml:space="preserve">: </w:t>
      </w:r>
      <w:r w:rsidR="00447181">
        <w:t>juras.banys</w:t>
      </w:r>
      <w:r w:rsidR="00FE1CAF">
        <w:t>@ff.vu.lt</w:t>
      </w:r>
    </w:p>
    <w:p w:rsidR="000E3B52" w:rsidRPr="00EA12B1" w:rsidRDefault="000E3B52" w:rsidP="000E3B52">
      <w:pPr>
        <w:spacing w:line="360" w:lineRule="auto"/>
        <w:jc w:val="center"/>
      </w:pPr>
    </w:p>
    <w:p w:rsidR="00447181" w:rsidRDefault="000E3B52" w:rsidP="00FE1CAF">
      <w:pPr>
        <w:pStyle w:val="Abstracttext"/>
        <w:rPr>
          <w:lang w:val="en-GB"/>
        </w:rPr>
      </w:pPr>
      <w:r w:rsidRPr="00F663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D05EB" wp14:editId="6BF8EE6C">
                <wp:simplePos x="0" y="0"/>
                <wp:positionH relativeFrom="column">
                  <wp:posOffset>2747645</wp:posOffset>
                </wp:positionH>
                <wp:positionV relativeFrom="paragraph">
                  <wp:posOffset>810260</wp:posOffset>
                </wp:positionV>
                <wp:extent cx="2949575" cy="2667000"/>
                <wp:effectExtent l="0" t="0" r="3175" b="0"/>
                <wp:wrapTight wrapText="bothSides">
                  <wp:wrapPolygon edited="0">
                    <wp:start x="0" y="0"/>
                    <wp:lineTo x="0" y="21446"/>
                    <wp:lineTo x="21484" y="21446"/>
                    <wp:lineTo x="2148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52" w:rsidRDefault="00447181" w:rsidP="000E3B5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766695" cy="23068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2306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B52" w:rsidRPr="009D32A0" w:rsidRDefault="000E3B52" w:rsidP="00F663C7">
                            <w:pPr>
                              <w:pStyle w:val="Figure"/>
                            </w:pPr>
                            <w:proofErr w:type="gramStart"/>
                            <w:r w:rsidRPr="009D32A0">
                              <w:t xml:space="preserve">Fig.1 </w:t>
                            </w:r>
                            <w:r w:rsidR="00447181" w:rsidRPr="00441571">
                              <w:rPr>
                                <w:color w:val="000000" w:themeColor="text1"/>
                                <w:lang w:val="en-GB"/>
                              </w:rPr>
                              <w:t>Frequency dependence of dielectric constant at room temperature for MAPbX</w:t>
                            </w:r>
                            <w:r w:rsidR="00447181" w:rsidRPr="00441571">
                              <w:rPr>
                                <w:color w:val="000000" w:themeColor="text1"/>
                                <w:vertAlign w:val="subscript"/>
                                <w:lang w:val="en-GB"/>
                              </w:rPr>
                              <w:t>3</w:t>
                            </w:r>
                            <w:r w:rsidR="00447181" w:rsidRPr="00441571">
                              <w:rPr>
                                <w:color w:val="000000" w:themeColor="text1"/>
                                <w:lang w:val="en-GB"/>
                              </w:rPr>
                              <w:t xml:space="preserve"> crystals.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35pt;margin-top:63.8pt;width:232.25pt;height:2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" stroked="f">
                <v:textbox>
                  <w:txbxContent>
                    <w:p w:rsidR="000E3B52" w:rsidRDefault="00447181" w:rsidP="000E3B5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766695" cy="23068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230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B52" w:rsidRPr="009D32A0" w:rsidRDefault="000E3B52" w:rsidP="00F663C7">
                      <w:pPr>
                        <w:pStyle w:val="Figure"/>
                      </w:pPr>
                      <w:proofErr w:type="gramStart"/>
                      <w:r w:rsidRPr="009D32A0">
                        <w:t xml:space="preserve">Fig.1 </w:t>
                      </w:r>
                      <w:r w:rsidR="00447181" w:rsidRPr="00441571">
                        <w:rPr>
                          <w:color w:val="000000" w:themeColor="text1"/>
                          <w:lang w:val="en-GB"/>
                        </w:rPr>
                        <w:t>Frequency dependence of dielectric constant at room temperature for MAPbX</w:t>
                      </w:r>
                      <w:r w:rsidR="00447181" w:rsidRPr="00441571">
                        <w:rPr>
                          <w:color w:val="000000" w:themeColor="text1"/>
                          <w:vertAlign w:val="subscript"/>
                          <w:lang w:val="en-GB"/>
                        </w:rPr>
                        <w:t>3</w:t>
                      </w:r>
                      <w:r w:rsidR="00447181" w:rsidRPr="00441571">
                        <w:rPr>
                          <w:color w:val="000000" w:themeColor="text1"/>
                          <w:lang w:val="en-GB"/>
                        </w:rPr>
                        <w:t xml:space="preserve"> crystals.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FE1CAF" w:rsidRPr="00FE1CAF">
        <w:rPr>
          <w:noProof/>
          <w:lang w:val="en-GB" w:eastAsia="en-GB"/>
        </w:rPr>
        <w:t xml:space="preserve"> </w:t>
      </w:r>
      <w:r w:rsidR="00447181" w:rsidRPr="00761F3D">
        <w:rPr>
          <w:lang w:val="en-GB"/>
        </w:rPr>
        <w:t>Hybrid organic–inorganic perovskites have recently attracted overwhelming attention due to their excellent photovoltaic performance yielding efficiencies well exceeding 20%.</w:t>
      </w:r>
      <w:r w:rsidR="000B6EEE">
        <w:rPr>
          <w:lang w:val="en-GB"/>
        </w:rPr>
        <w:t xml:space="preserve"> </w:t>
      </w:r>
      <w:r w:rsidR="00447181" w:rsidRPr="00761F3D">
        <w:rPr>
          <w:lang w:val="en-GB"/>
        </w:rPr>
        <w:t>This has been related to properties such as long charge carrier lifetime,</w:t>
      </w:r>
      <w:r w:rsidR="00447181" w:rsidRPr="00761F3D">
        <w:rPr>
          <w:lang w:val="lt-LT"/>
        </w:rPr>
        <w:t xml:space="preserve"> </w:t>
      </w:r>
      <w:r w:rsidR="00447181" w:rsidRPr="00761F3D">
        <w:rPr>
          <w:lang w:val="en-GB"/>
        </w:rPr>
        <w:t>the exceptionally large diffusion length, large absorption coefficient</w:t>
      </w:r>
      <w:r w:rsidR="00447181" w:rsidRPr="00761F3D">
        <w:rPr>
          <w:lang w:val="lt-LT"/>
        </w:rPr>
        <w:t>,</w:t>
      </w:r>
      <w:r w:rsidR="00447181" w:rsidRPr="00761F3D">
        <w:rPr>
          <w:lang w:val="en-GB"/>
        </w:rPr>
        <w:t xml:space="preserve"> high carrier </w:t>
      </w:r>
      <w:proofErr w:type="spellStart"/>
      <w:r w:rsidR="00447181" w:rsidRPr="00761F3D">
        <w:rPr>
          <w:lang w:val="en-GB"/>
        </w:rPr>
        <w:t>mobilities</w:t>
      </w:r>
      <w:proofErr w:type="spellEnd"/>
      <w:r w:rsidR="00447181" w:rsidRPr="00761F3D">
        <w:rPr>
          <w:lang w:val="en-GB"/>
        </w:rPr>
        <w:t>, large open</w:t>
      </w:r>
      <w:r w:rsidR="000B6EEE">
        <w:rPr>
          <w:lang w:val="en-GB"/>
        </w:rPr>
        <w:t>-</w:t>
      </w:r>
      <w:r w:rsidR="00447181" w:rsidRPr="00761F3D">
        <w:rPr>
          <w:lang w:val="en-GB"/>
        </w:rPr>
        <w:t>circuit voltages</w:t>
      </w:r>
      <w:r w:rsidR="00447181" w:rsidRPr="00761F3D">
        <w:rPr>
          <w:lang w:val="lt-LT"/>
        </w:rPr>
        <w:t xml:space="preserve">, </w:t>
      </w:r>
      <w:r w:rsidR="00447181" w:rsidRPr="00761F3D">
        <w:rPr>
          <w:lang w:val="en-GB"/>
        </w:rPr>
        <w:t>and direct band gap</w:t>
      </w:r>
      <w:r w:rsidR="00447181">
        <w:rPr>
          <w:lang w:val="en-GB"/>
        </w:rPr>
        <w:t xml:space="preserve">. </w:t>
      </w:r>
      <w:r w:rsidR="00447181" w:rsidRPr="00761F3D">
        <w:rPr>
          <w:lang w:val="en-GB"/>
        </w:rPr>
        <w:t xml:space="preserve">The </w:t>
      </w:r>
      <w:proofErr w:type="spellStart"/>
      <w:r w:rsidR="00447181" w:rsidRPr="00761F3D">
        <w:rPr>
          <w:lang w:val="en-GB"/>
        </w:rPr>
        <w:t>organo</w:t>
      </w:r>
      <w:proofErr w:type="spellEnd"/>
      <w:r w:rsidR="00447181" w:rsidRPr="00761F3D">
        <w:rPr>
          <w:lang w:val="en-GB"/>
        </w:rPr>
        <w:t>-lead</w:t>
      </w:r>
      <w:r w:rsidR="00447181" w:rsidRPr="00761F3D">
        <w:rPr>
          <w:lang w:val="lt-LT"/>
        </w:rPr>
        <w:t xml:space="preserve"> </w:t>
      </w:r>
      <w:proofErr w:type="spellStart"/>
      <w:r w:rsidR="00447181" w:rsidRPr="00761F3D">
        <w:rPr>
          <w:lang w:val="en-GB"/>
        </w:rPr>
        <w:t>trihalide</w:t>
      </w:r>
      <w:proofErr w:type="spellEnd"/>
      <w:r w:rsidR="00447181" w:rsidRPr="00761F3D">
        <w:rPr>
          <w:lang w:val="en-GB"/>
        </w:rPr>
        <w:t xml:space="preserve"> perovskite compounds, CH</w:t>
      </w:r>
      <w:r w:rsidR="00447181" w:rsidRPr="00761F3D">
        <w:rPr>
          <w:vertAlign w:val="subscript"/>
          <w:lang w:val="en-GB"/>
        </w:rPr>
        <w:t>3</w:t>
      </w:r>
      <w:r w:rsidR="00447181" w:rsidRPr="00761F3D">
        <w:rPr>
          <w:lang w:val="en-GB"/>
        </w:rPr>
        <w:t>NH</w:t>
      </w:r>
      <w:r w:rsidR="00447181" w:rsidRPr="00761F3D">
        <w:rPr>
          <w:vertAlign w:val="subscript"/>
          <w:lang w:val="en-GB"/>
        </w:rPr>
        <w:t>3</w:t>
      </w:r>
      <w:r w:rsidR="00447181" w:rsidRPr="00761F3D">
        <w:rPr>
          <w:lang w:val="en-GB"/>
        </w:rPr>
        <w:t>PbX</w:t>
      </w:r>
      <w:r w:rsidR="00447181" w:rsidRPr="00761F3D">
        <w:rPr>
          <w:vertAlign w:val="subscript"/>
          <w:lang w:val="en-GB"/>
        </w:rPr>
        <w:t>3</w:t>
      </w:r>
      <w:r w:rsidR="00447181" w:rsidRPr="00761F3D">
        <w:rPr>
          <w:lang w:val="en-GB"/>
        </w:rPr>
        <w:t>, are the forerunners in efficiency.</w:t>
      </w:r>
    </w:p>
    <w:p w:rsidR="00FE1CAF" w:rsidRDefault="00447181" w:rsidP="00FE1CAF">
      <w:pPr>
        <w:pStyle w:val="Abstracttext"/>
        <w:rPr>
          <w:lang w:val="en-GB"/>
        </w:rPr>
      </w:pPr>
      <w:r w:rsidRPr="00761F3D">
        <w:rPr>
          <w:lang w:val="en-GB"/>
        </w:rPr>
        <w:t xml:space="preserve"> </w:t>
      </w:r>
      <w:r>
        <w:rPr>
          <w:lang w:val="en-GB"/>
        </w:rPr>
        <w:t xml:space="preserve">In this presentation dielectric and acoustic properties in wide temperature and broad frequency range of organic – inorganic perovskites </w:t>
      </w:r>
      <w:r w:rsidRPr="00761F3D">
        <w:rPr>
          <w:lang w:val="en-GB"/>
        </w:rPr>
        <w:t>CH</w:t>
      </w:r>
      <w:r w:rsidRPr="00761F3D">
        <w:rPr>
          <w:vertAlign w:val="subscript"/>
          <w:lang w:val="en-GB"/>
        </w:rPr>
        <w:t>3</w:t>
      </w:r>
      <w:r w:rsidRPr="00761F3D">
        <w:rPr>
          <w:lang w:val="en-GB"/>
        </w:rPr>
        <w:t>NH</w:t>
      </w:r>
      <w:r w:rsidRPr="00761F3D">
        <w:rPr>
          <w:vertAlign w:val="subscript"/>
          <w:lang w:val="en-GB"/>
        </w:rPr>
        <w:t>3</w:t>
      </w:r>
      <w:r w:rsidRPr="00761F3D">
        <w:rPr>
          <w:lang w:val="en-GB"/>
        </w:rPr>
        <w:t>PbX</w:t>
      </w:r>
      <w:r w:rsidRPr="00761F3D">
        <w:rPr>
          <w:vertAlign w:val="subscript"/>
          <w:lang w:val="en-GB"/>
        </w:rPr>
        <w:t>3</w:t>
      </w:r>
      <w:r>
        <w:rPr>
          <w:vertAlign w:val="subscript"/>
          <w:lang w:val="en-GB"/>
        </w:rPr>
        <w:t xml:space="preserve"> </w:t>
      </w:r>
      <w:r w:rsidRPr="00761F3D">
        <w:rPr>
          <w:lang w:val="en-GB"/>
        </w:rPr>
        <w:t>(X = I, Br, Cl)</w:t>
      </w:r>
      <w:r>
        <w:rPr>
          <w:lang w:val="en-GB"/>
        </w:rPr>
        <w:t xml:space="preserve"> will be shown</w:t>
      </w:r>
      <w:r w:rsidRPr="00761F3D">
        <w:rPr>
          <w:lang w:val="en-GB"/>
        </w:rPr>
        <w:t>.</w:t>
      </w:r>
      <w:r>
        <w:rPr>
          <w:lang w:val="en-GB"/>
        </w:rPr>
        <w:t xml:space="preserve"> Figure 1 shows dielectric constant of the three MA – </w:t>
      </w:r>
      <w:proofErr w:type="spellStart"/>
      <w:r>
        <w:rPr>
          <w:lang w:val="en-GB"/>
        </w:rPr>
        <w:t>Pb</w:t>
      </w:r>
      <w:proofErr w:type="spellEnd"/>
      <w:r>
        <w:rPr>
          <w:lang w:val="en-GB"/>
        </w:rPr>
        <w:t xml:space="preserve"> – halides across wide frequency range at room temperature.   Sections denote the dominant </w:t>
      </w:r>
      <w:proofErr w:type="spellStart"/>
      <w:r>
        <w:rPr>
          <w:lang w:val="en-GB"/>
        </w:rPr>
        <w:t>micromechanism</w:t>
      </w:r>
      <w:proofErr w:type="spellEnd"/>
      <w:r>
        <w:rPr>
          <w:lang w:val="en-GB"/>
        </w:rPr>
        <w:t xml:space="preserve"> contributing to dielectric response:</w:t>
      </w:r>
    </w:p>
    <w:p w:rsidR="00447181" w:rsidRDefault="00447181" w:rsidP="004471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Ionic motion/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Dirft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C) Anionic lattice dynamics (phonons),</w:t>
      </w:r>
    </w:p>
    <w:p w:rsidR="00447181" w:rsidRPr="00447181" w:rsidRDefault="00447181" w:rsidP="004471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 –dipole relaxation,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D) Internal vibration of the MA molecule.</w:t>
      </w:r>
    </w:p>
    <w:p w:rsidR="000E3B52" w:rsidRPr="00EA12B1" w:rsidRDefault="000E3B52" w:rsidP="00160CD6">
      <w:pPr>
        <w:pStyle w:val="References"/>
      </w:pPr>
      <w:r w:rsidRPr="00EA12B1">
        <w:t>References</w:t>
      </w:r>
    </w:p>
    <w:p w:rsidR="00FE1CAF" w:rsidRDefault="00FE1CAF" w:rsidP="00447181">
      <w:pPr>
        <w:pStyle w:val="References"/>
      </w:pPr>
      <w:r>
        <w:t xml:space="preserve">[1] </w:t>
      </w:r>
      <w:proofErr w:type="spellStart"/>
      <w:r w:rsidR="00447181" w:rsidRPr="00447181">
        <w:t>Anusca</w:t>
      </w:r>
      <w:proofErr w:type="spellEnd"/>
      <w:r w:rsidR="00447181" w:rsidRPr="00447181">
        <w:t xml:space="preserve">, I., </w:t>
      </w:r>
      <w:proofErr w:type="spellStart"/>
      <w:r w:rsidR="00447181" w:rsidRPr="00447181">
        <w:t>Balčiūnas</w:t>
      </w:r>
      <w:proofErr w:type="spellEnd"/>
      <w:r w:rsidR="00447181" w:rsidRPr="00447181">
        <w:t xml:space="preserve">, S., </w:t>
      </w:r>
      <w:proofErr w:type="spellStart"/>
      <w:r w:rsidR="00447181" w:rsidRPr="00447181">
        <w:t>Gemeiner</w:t>
      </w:r>
      <w:proofErr w:type="spellEnd"/>
      <w:r w:rsidR="00447181" w:rsidRPr="00447181">
        <w:t xml:space="preserve">, P., </w:t>
      </w:r>
      <w:proofErr w:type="spellStart"/>
      <w:r w:rsidR="00447181" w:rsidRPr="00447181">
        <w:t>Svirskas</w:t>
      </w:r>
      <w:proofErr w:type="spellEnd"/>
      <w:r w:rsidR="00447181" w:rsidRPr="00447181">
        <w:t xml:space="preserve">, </w:t>
      </w:r>
      <w:proofErr w:type="gramStart"/>
      <w:r w:rsidR="00447181" w:rsidRPr="00447181">
        <w:t>Š.,</w:t>
      </w:r>
      <w:proofErr w:type="gramEnd"/>
      <w:r w:rsidR="00447181" w:rsidRPr="00447181">
        <w:t xml:space="preserve"> </w:t>
      </w:r>
      <w:proofErr w:type="spellStart"/>
      <w:r w:rsidR="00447181" w:rsidRPr="00447181">
        <w:t>Sanlialp</w:t>
      </w:r>
      <w:proofErr w:type="spellEnd"/>
      <w:r w:rsidR="00447181" w:rsidRPr="00447181">
        <w:t xml:space="preserve">, M., </w:t>
      </w:r>
      <w:proofErr w:type="spellStart"/>
      <w:r w:rsidR="00447181" w:rsidRPr="00447181">
        <w:t>Lackner</w:t>
      </w:r>
      <w:proofErr w:type="spellEnd"/>
      <w:r w:rsidR="00447181" w:rsidRPr="00447181">
        <w:t xml:space="preserve">, G., ... &amp; </w:t>
      </w:r>
      <w:proofErr w:type="spellStart"/>
      <w:r w:rsidR="00447181" w:rsidRPr="00447181">
        <w:t>Dkhil</w:t>
      </w:r>
      <w:proofErr w:type="spellEnd"/>
      <w:r w:rsidR="00447181" w:rsidRPr="00447181">
        <w:t xml:space="preserve">, B. (2017). Dielectric response: Answer to many questions in the </w:t>
      </w:r>
      <w:proofErr w:type="spellStart"/>
      <w:r w:rsidR="00447181" w:rsidRPr="00447181">
        <w:t>methylammonium</w:t>
      </w:r>
      <w:proofErr w:type="spellEnd"/>
      <w:r w:rsidR="00447181" w:rsidRPr="00447181">
        <w:t xml:space="preserve"> lead halide solar cell absorbers. Advanced Energy Materials, 7(19).</w:t>
      </w:r>
    </w:p>
    <w:sectPr w:rsidR="00FE1CAF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0E"/>
    <w:multiLevelType w:val="hybridMultilevel"/>
    <w:tmpl w:val="EAFEB8C4"/>
    <w:lvl w:ilvl="0" w:tplc="9754EBC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517CE"/>
    <w:rsid w:val="000A75EC"/>
    <w:rsid w:val="000B6EEE"/>
    <w:rsid w:val="000E3B52"/>
    <w:rsid w:val="001429D7"/>
    <w:rsid w:val="00160CD6"/>
    <w:rsid w:val="001C4EE9"/>
    <w:rsid w:val="00265980"/>
    <w:rsid w:val="00300E3E"/>
    <w:rsid w:val="003D33E9"/>
    <w:rsid w:val="00447181"/>
    <w:rsid w:val="00447CC5"/>
    <w:rsid w:val="00481C51"/>
    <w:rsid w:val="004C16B8"/>
    <w:rsid w:val="00623130"/>
    <w:rsid w:val="00625D4D"/>
    <w:rsid w:val="00690C80"/>
    <w:rsid w:val="007034EF"/>
    <w:rsid w:val="007F3D43"/>
    <w:rsid w:val="00820ECC"/>
    <w:rsid w:val="008933EB"/>
    <w:rsid w:val="00936671"/>
    <w:rsid w:val="009545B0"/>
    <w:rsid w:val="00962828"/>
    <w:rsid w:val="00A55070"/>
    <w:rsid w:val="00B0551E"/>
    <w:rsid w:val="00B5345D"/>
    <w:rsid w:val="00B84C45"/>
    <w:rsid w:val="00BB5412"/>
    <w:rsid w:val="00BF369C"/>
    <w:rsid w:val="00C63C62"/>
    <w:rsid w:val="00C825C3"/>
    <w:rsid w:val="00DE7F7C"/>
    <w:rsid w:val="00F0543F"/>
    <w:rsid w:val="00F663C7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8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locked/>
    <w:rsid w:val="004471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47181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8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locked/>
    <w:rsid w:val="004471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47181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Balčiūnas</cp:lastModifiedBy>
  <cp:revision>10</cp:revision>
  <cp:lastPrinted>2018-05-23T05:45:00Z</cp:lastPrinted>
  <dcterms:created xsi:type="dcterms:W3CDTF">2018-05-23T05:23:00Z</dcterms:created>
  <dcterms:modified xsi:type="dcterms:W3CDTF">2018-09-14T11:40:00Z</dcterms:modified>
</cp:coreProperties>
</file>