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E5" w:rsidRPr="00DF2166" w:rsidRDefault="00412274" w:rsidP="003333E5">
      <w:pPr>
        <w:pStyle w:val="Titleofthepaper"/>
        <w:spacing w:before="120" w:after="240"/>
        <w:rPr>
          <w:rFonts w:ascii="Times New Roman" w:hAnsi="Times New Roman"/>
          <w:noProof w:val="0"/>
          <w:sz w:val="24"/>
          <w:szCs w:val="24"/>
          <w:lang w:val="en-GB"/>
        </w:rPr>
      </w:pPr>
      <w:r w:rsidRPr="00DF2166">
        <w:rPr>
          <w:rFonts w:ascii="Times New Roman" w:hAnsi="Times New Roman"/>
          <w:noProof w:val="0"/>
          <w:sz w:val="24"/>
          <w:szCs w:val="24"/>
          <w:lang w:val="en-GB"/>
        </w:rPr>
        <w:t>A Neural Network Approach for Structural Characterization</w:t>
      </w:r>
      <w:r w:rsidR="003333E5" w:rsidRPr="00DF2166">
        <w:rPr>
          <w:rFonts w:ascii="Times New Roman" w:hAnsi="Times New Roman"/>
          <w:noProof w:val="0"/>
          <w:sz w:val="24"/>
          <w:szCs w:val="24"/>
          <w:lang w:val="en-GB"/>
        </w:rPr>
        <w:t xml:space="preserve"> </w:t>
      </w:r>
      <w:r w:rsidRPr="00DF2166">
        <w:rPr>
          <w:rFonts w:ascii="Times New Roman" w:hAnsi="Times New Roman"/>
          <w:noProof w:val="0"/>
          <w:sz w:val="24"/>
          <w:szCs w:val="24"/>
          <w:lang w:val="en-GB"/>
        </w:rPr>
        <w:t>of Metal Nanoparticles and Clusters</w:t>
      </w:r>
      <w:r w:rsidR="003333E5" w:rsidRPr="00DF2166">
        <w:rPr>
          <w:rFonts w:ascii="Times New Roman" w:hAnsi="Times New Roman"/>
          <w:noProof w:val="0"/>
          <w:sz w:val="24"/>
          <w:szCs w:val="24"/>
          <w:lang w:val="en-GB"/>
        </w:rPr>
        <w:t xml:space="preserve"> </w:t>
      </w:r>
    </w:p>
    <w:p w:rsidR="003333E5" w:rsidRPr="00DF2166" w:rsidRDefault="00586FDF" w:rsidP="003333E5">
      <w:pPr>
        <w:autoSpaceDE w:val="0"/>
        <w:autoSpaceDN w:val="0"/>
        <w:adjustRightInd w:val="0"/>
        <w:spacing w:after="60"/>
        <w:jc w:val="center"/>
        <w:rPr>
          <w:b/>
          <w:szCs w:val="24"/>
        </w:rPr>
      </w:pPr>
      <w:r w:rsidRPr="00DF2166">
        <w:rPr>
          <w:b/>
          <w:szCs w:val="24"/>
        </w:rPr>
        <w:t>Janis Timoshenko,</w:t>
      </w:r>
      <w:r w:rsidRPr="00DF2166">
        <w:rPr>
          <w:b/>
          <w:szCs w:val="24"/>
          <w:vertAlign w:val="superscript"/>
        </w:rPr>
        <w:t>1</w:t>
      </w:r>
      <w:r w:rsidRPr="00DF2166">
        <w:rPr>
          <w:b/>
          <w:szCs w:val="24"/>
        </w:rPr>
        <w:t xml:space="preserve"> Nicholas Marcella,</w:t>
      </w:r>
      <w:r w:rsidRPr="00DF2166">
        <w:rPr>
          <w:b/>
          <w:szCs w:val="24"/>
          <w:vertAlign w:val="superscript"/>
        </w:rPr>
        <w:t>1</w:t>
      </w:r>
      <w:r w:rsidRPr="00DF2166">
        <w:rPr>
          <w:b/>
          <w:szCs w:val="24"/>
        </w:rPr>
        <w:t xml:space="preserve"> Yang Liu</w:t>
      </w:r>
      <w:r w:rsidRPr="00DF2166">
        <w:rPr>
          <w:b/>
          <w:szCs w:val="24"/>
          <w:vertAlign w:val="superscript"/>
        </w:rPr>
        <w:t>1</w:t>
      </w:r>
      <w:r w:rsidRPr="00DF2166">
        <w:rPr>
          <w:b/>
          <w:szCs w:val="24"/>
        </w:rPr>
        <w:t xml:space="preserve">, </w:t>
      </w:r>
      <w:r w:rsidR="003333E5" w:rsidRPr="00DF2166">
        <w:rPr>
          <w:b/>
          <w:szCs w:val="24"/>
          <w:u w:val="single"/>
        </w:rPr>
        <w:t>Anatoly I. Frenkel</w:t>
      </w:r>
      <w:r w:rsidR="003333E5" w:rsidRPr="00DF2166">
        <w:rPr>
          <w:b/>
          <w:szCs w:val="24"/>
          <w:vertAlign w:val="superscript"/>
        </w:rPr>
        <w:t>1,2</w:t>
      </w:r>
      <w:r w:rsidRPr="00DF2166">
        <w:rPr>
          <w:b/>
          <w:szCs w:val="24"/>
        </w:rPr>
        <w:t xml:space="preserve"> </w:t>
      </w:r>
    </w:p>
    <w:p w:rsidR="003333E5" w:rsidRPr="00DF2166" w:rsidRDefault="003333E5" w:rsidP="003333E5">
      <w:pPr>
        <w:autoSpaceDE w:val="0"/>
        <w:autoSpaceDN w:val="0"/>
        <w:adjustRightInd w:val="0"/>
        <w:jc w:val="center"/>
        <w:rPr>
          <w:szCs w:val="24"/>
        </w:rPr>
      </w:pPr>
      <w:r w:rsidRPr="00DF2166">
        <w:rPr>
          <w:szCs w:val="24"/>
          <w:vertAlign w:val="superscript"/>
        </w:rPr>
        <w:t>1</w:t>
      </w:r>
      <w:r w:rsidRPr="00DF2166">
        <w:rPr>
          <w:szCs w:val="24"/>
        </w:rPr>
        <w:t xml:space="preserve"> Department of Materials Science and Chemical Engineering, Stony Brook University, USA</w:t>
      </w:r>
    </w:p>
    <w:p w:rsidR="003333E5" w:rsidRPr="00DF2166" w:rsidRDefault="003333E5" w:rsidP="003333E5">
      <w:pPr>
        <w:autoSpaceDE w:val="0"/>
        <w:autoSpaceDN w:val="0"/>
        <w:adjustRightInd w:val="0"/>
        <w:jc w:val="center"/>
        <w:rPr>
          <w:szCs w:val="24"/>
        </w:rPr>
      </w:pPr>
      <w:r w:rsidRPr="00DF2166">
        <w:rPr>
          <w:szCs w:val="24"/>
          <w:vertAlign w:val="superscript"/>
        </w:rPr>
        <w:t>2</w:t>
      </w:r>
      <w:r w:rsidRPr="00DF2166">
        <w:rPr>
          <w:szCs w:val="24"/>
        </w:rPr>
        <w:t xml:space="preserve"> Division of Chemistry, Brookhaven National Laboratory, USA</w:t>
      </w:r>
    </w:p>
    <w:p w:rsidR="00412274" w:rsidRPr="00DF2166" w:rsidRDefault="00412274" w:rsidP="003333E5">
      <w:pPr>
        <w:spacing w:after="120"/>
        <w:ind w:firstLine="0"/>
        <w:rPr>
          <w:b/>
          <w:bCs/>
          <w:szCs w:val="24"/>
        </w:rPr>
      </w:pPr>
    </w:p>
    <w:p w:rsidR="00F55EFA" w:rsidRPr="00DF2166" w:rsidRDefault="003333E5" w:rsidP="00125E38">
      <w:pPr>
        <w:spacing w:after="120"/>
        <w:ind w:firstLine="0"/>
        <w:rPr>
          <w:szCs w:val="24"/>
        </w:rPr>
      </w:pPr>
      <w:r w:rsidRPr="00DF2166">
        <w:rPr>
          <w:szCs w:val="24"/>
        </w:rPr>
        <w:t xml:space="preserve">Tracking the structure of heterogeneous catalysts under </w:t>
      </w:r>
      <w:r w:rsidRPr="00DF2166">
        <w:rPr>
          <w:i/>
          <w:szCs w:val="24"/>
        </w:rPr>
        <w:t>operando</w:t>
      </w:r>
      <w:r w:rsidRPr="00DF2166">
        <w:rPr>
          <w:szCs w:val="24"/>
        </w:rPr>
        <w:t xml:space="preserve"> conditions remains a challenge due to the paucity of experimental techniques that can provide atomic-level information for catalytic metal species. Here we report on the use of X-ray absorption near edge structure (XANES) spectroscopy and </w:t>
      </w:r>
      <w:r w:rsidR="00125E38" w:rsidRPr="00DF2166">
        <w:rPr>
          <w:szCs w:val="24"/>
        </w:rPr>
        <w:t>artificial neural network</w:t>
      </w:r>
      <w:r w:rsidRPr="00DF2166">
        <w:rPr>
          <w:szCs w:val="24"/>
        </w:rPr>
        <w:t xml:space="preserve"> for refining the three-dimensional geometry of metal catalysts. </w:t>
      </w:r>
      <w:r w:rsidR="00125E38" w:rsidRPr="00DF2166">
        <w:rPr>
          <w:szCs w:val="24"/>
        </w:rPr>
        <w:t xml:space="preserve">Neural network </w:t>
      </w:r>
      <w:r w:rsidRPr="00DF2166">
        <w:rPr>
          <w:szCs w:val="24"/>
        </w:rPr>
        <w:t xml:space="preserve">is used to unravel the </w:t>
      </w:r>
      <w:r w:rsidRPr="00DF2166">
        <w:rPr>
          <w:i/>
          <w:szCs w:val="24"/>
        </w:rPr>
        <w:t>hidden</w:t>
      </w:r>
      <w:r w:rsidRPr="00DF2166">
        <w:rPr>
          <w:szCs w:val="24"/>
        </w:rPr>
        <w:t xml:space="preserve"> relationship between the XANES features and </w:t>
      </w:r>
      <w:r w:rsidR="00125E38" w:rsidRPr="00DF2166">
        <w:rPr>
          <w:szCs w:val="24"/>
        </w:rPr>
        <w:t>catalyst geometry. To train the neural network</w:t>
      </w:r>
      <w:r w:rsidRPr="00DF2166">
        <w:rPr>
          <w:szCs w:val="24"/>
        </w:rPr>
        <w:t>, we rely on</w:t>
      </w:r>
      <w:r w:rsidR="00125E38" w:rsidRPr="00DF2166">
        <w:rPr>
          <w:szCs w:val="24"/>
        </w:rPr>
        <w:t xml:space="preserve"> the</w:t>
      </w:r>
      <w:r w:rsidRPr="00DF2166">
        <w:rPr>
          <w:szCs w:val="24"/>
        </w:rPr>
        <w:t xml:space="preserve"> </w:t>
      </w:r>
      <w:r w:rsidRPr="00DF2166">
        <w:rPr>
          <w:i/>
          <w:szCs w:val="24"/>
        </w:rPr>
        <w:t>ab-initio</w:t>
      </w:r>
      <w:r w:rsidRPr="00DF2166">
        <w:rPr>
          <w:szCs w:val="24"/>
        </w:rPr>
        <w:t xml:space="preserve"> XANES simulations</w:t>
      </w:r>
      <w:r w:rsidR="00125E38" w:rsidRPr="00DF2166">
        <w:rPr>
          <w:szCs w:val="24"/>
        </w:rPr>
        <w:t xml:space="preserve"> by theoretical spectroscopy codes</w:t>
      </w:r>
      <w:r w:rsidRPr="00DF2166">
        <w:rPr>
          <w:szCs w:val="24"/>
        </w:rPr>
        <w:t xml:space="preserve">. Our approach allows one to solve the structure of a metal catalyst from its experimental XANES, as demonstrated here by reconstructing the average size, shape and morphology of well-defined </w:t>
      </w:r>
      <w:r w:rsidR="00125E38" w:rsidRPr="00DF2166">
        <w:rPr>
          <w:szCs w:val="24"/>
        </w:rPr>
        <w:t>mono- and bimetallic</w:t>
      </w:r>
      <w:r w:rsidRPr="00DF2166">
        <w:rPr>
          <w:szCs w:val="24"/>
        </w:rPr>
        <w:t xml:space="preserve"> nanoparticles.</w:t>
      </w:r>
      <w:r w:rsidR="00DF2166" w:rsidRPr="00DF2166">
        <w:rPr>
          <w:szCs w:val="24"/>
          <w:vertAlign w:val="superscript"/>
        </w:rPr>
        <w:t>1</w:t>
      </w:r>
      <w:r w:rsidR="00125E38" w:rsidRPr="00DF2166">
        <w:rPr>
          <w:szCs w:val="24"/>
        </w:rPr>
        <w:t xml:space="preserve"> In the case of ultra-small clusters their average size can be estimated.</w:t>
      </w:r>
      <w:r w:rsidRPr="00DF2166">
        <w:rPr>
          <w:szCs w:val="24"/>
        </w:rPr>
        <w:t xml:space="preserve"> This method is applicable to the determination of the structure</w:t>
      </w:r>
      <w:r w:rsidR="00125E38" w:rsidRPr="00DF2166">
        <w:rPr>
          <w:szCs w:val="24"/>
        </w:rPr>
        <w:t xml:space="preserve"> of metal catalysts </w:t>
      </w:r>
      <w:r w:rsidRPr="00DF2166">
        <w:rPr>
          <w:szCs w:val="24"/>
        </w:rPr>
        <w:t xml:space="preserve">in </w:t>
      </w:r>
      <w:r w:rsidRPr="00DF2166">
        <w:rPr>
          <w:i/>
          <w:szCs w:val="24"/>
        </w:rPr>
        <w:t>operando</w:t>
      </w:r>
      <w:r w:rsidRPr="00DF2166">
        <w:rPr>
          <w:szCs w:val="24"/>
        </w:rPr>
        <w:t xml:space="preserve"> studies and can be generalized to other nanoscale systems. It also allows </w:t>
      </w:r>
      <w:r w:rsidR="00BE76DC" w:rsidRPr="00DF2166">
        <w:rPr>
          <w:szCs w:val="24"/>
        </w:rPr>
        <w:t>“</w:t>
      </w:r>
      <w:r w:rsidRPr="00DF2166">
        <w:rPr>
          <w:szCs w:val="24"/>
        </w:rPr>
        <w:t>on-the-fly</w:t>
      </w:r>
      <w:r w:rsidR="00BE76DC" w:rsidRPr="00DF2166">
        <w:rPr>
          <w:szCs w:val="24"/>
        </w:rPr>
        <w:t>”</w:t>
      </w:r>
      <w:r w:rsidRPr="00DF2166">
        <w:rPr>
          <w:szCs w:val="24"/>
        </w:rPr>
        <w:t xml:space="preserve"> XANES analysis,</w:t>
      </w:r>
      <w:r w:rsidR="00BE76DC" w:rsidRPr="00DF2166">
        <w:rPr>
          <w:szCs w:val="24"/>
        </w:rPr>
        <w:t xml:space="preserve"> which is a required step for high-throughput and time-dependent studies, including the “reaction on demand” capabilities.</w:t>
      </w:r>
      <w:r w:rsidRPr="00DF2166">
        <w:rPr>
          <w:szCs w:val="24"/>
        </w:rPr>
        <w:t xml:space="preserve"> </w:t>
      </w:r>
    </w:p>
    <w:p w:rsidR="00DF2166" w:rsidRPr="00DF2166" w:rsidRDefault="00DF2166" w:rsidP="00DF2166">
      <w:pPr>
        <w:rPr>
          <w:szCs w:val="24"/>
        </w:rPr>
      </w:pPr>
    </w:p>
    <w:p w:rsidR="00DF2166" w:rsidRPr="00DF2166" w:rsidRDefault="00DF2166" w:rsidP="00DF2166">
      <w:pPr>
        <w:ind w:firstLine="0"/>
        <w:jc w:val="center"/>
        <w:rPr>
          <w:szCs w:val="24"/>
        </w:rPr>
      </w:pPr>
      <w:r w:rsidRPr="00DF2166">
        <w:rPr>
          <w:noProof/>
          <w:szCs w:val="24"/>
          <w:lang w:val="en-US"/>
        </w:rPr>
        <w:drawing>
          <wp:inline distT="0" distB="0" distL="0" distR="0">
            <wp:extent cx="2647950" cy="1991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3" b="1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66" w:rsidRDefault="00DF2166" w:rsidP="00DF2166">
      <w:pPr>
        <w:pStyle w:val="FigureCaption"/>
        <w:jc w:val="both"/>
        <w:rPr>
          <w:rStyle w:val="CharChar0"/>
          <w:bCs/>
        </w:rPr>
      </w:pPr>
      <w:r w:rsidRPr="00DF2166">
        <w:rPr>
          <w:rStyle w:val="CharChar0"/>
          <w:b/>
          <w:bCs/>
        </w:rPr>
        <w:t>Figure 1.</w:t>
      </w:r>
      <w:r w:rsidRPr="00DF2166">
        <w:rPr>
          <w:rStyle w:val="CharChar0"/>
          <w:bCs/>
        </w:rPr>
        <w:t xml:space="preserve"> Illustration of the Machine Learning approach: feature space (absorption coefficient values) is mapped by neural network to nanoparticle-averaged coordination numbers that for well-defined particles can be interpreted in terms of specific sizes, shapes and structures.</w:t>
      </w:r>
    </w:p>
    <w:p w:rsidR="00DF2166" w:rsidRPr="00DF2166" w:rsidRDefault="00DF2166" w:rsidP="00DF2166">
      <w:pPr>
        <w:pStyle w:val="FigureCaption"/>
        <w:rPr>
          <w:rStyle w:val="CharChar0"/>
          <w:bCs/>
        </w:rPr>
      </w:pPr>
    </w:p>
    <w:p w:rsidR="00DF2166" w:rsidRPr="00DF2166" w:rsidRDefault="00DF2166" w:rsidP="00DF2166">
      <w:pPr>
        <w:pStyle w:val="FigureCaption"/>
        <w:jc w:val="left"/>
        <w:rPr>
          <w:rStyle w:val="CharChar0"/>
          <w:bCs/>
        </w:rPr>
      </w:pPr>
      <w:r w:rsidRPr="00DF2166">
        <w:rPr>
          <w:rStyle w:val="CharChar0"/>
          <w:bCs/>
        </w:rPr>
        <w:t xml:space="preserve">A.I.F. acknowledges support of this work by the </w:t>
      </w:r>
      <w:r w:rsidRPr="00DF2166">
        <w:rPr>
          <w:color w:val="000000"/>
          <w:sz w:val="24"/>
        </w:rPr>
        <w:t>Division of Chemical Sciences, Geosciences, and Biosciences, Office of Basic Energy Sciences of the U.S. Department of Energy through Grant</w:t>
      </w:r>
      <w:r w:rsidRPr="00DF2166">
        <w:rPr>
          <w:rStyle w:val="CharChar0"/>
          <w:bCs/>
        </w:rPr>
        <w:t xml:space="preserve"> </w:t>
      </w:r>
      <w:r w:rsidRPr="00DF2166">
        <w:rPr>
          <w:sz w:val="24"/>
        </w:rPr>
        <w:t>DE-FG02- 03ER15476.</w:t>
      </w:r>
    </w:p>
    <w:p w:rsidR="00DF2166" w:rsidRPr="00DF2166" w:rsidRDefault="00DF2166" w:rsidP="00DF2166">
      <w:pPr>
        <w:pStyle w:val="FigureCaption"/>
        <w:jc w:val="left"/>
        <w:rPr>
          <w:b/>
          <w:bCs/>
          <w:sz w:val="24"/>
        </w:rPr>
      </w:pPr>
      <w:r w:rsidRPr="00DF2166">
        <w:rPr>
          <w:rStyle w:val="CharChar0"/>
          <w:b/>
          <w:bCs/>
        </w:rPr>
        <w:t>References</w:t>
      </w:r>
    </w:p>
    <w:p w:rsidR="00DF2166" w:rsidRPr="00DF2166" w:rsidRDefault="00DF2166" w:rsidP="00DF2166">
      <w:pPr>
        <w:pStyle w:val="Reference"/>
        <w:numPr>
          <w:ilvl w:val="0"/>
          <w:numId w:val="0"/>
        </w:numPr>
        <w:rPr>
          <w:szCs w:val="24"/>
        </w:rPr>
      </w:pPr>
      <w:r w:rsidRPr="00DF2166">
        <w:rPr>
          <w:szCs w:val="24"/>
          <w:vertAlign w:val="superscript"/>
        </w:rPr>
        <w:t>1</w:t>
      </w:r>
      <w:r w:rsidRPr="00DF2166">
        <w:rPr>
          <w:szCs w:val="24"/>
        </w:rPr>
        <w:t xml:space="preserve"> J. Timoshenko, D. Lu, Y. Lin, A. I. Frenkel, </w:t>
      </w:r>
      <w:r w:rsidRPr="00DF2166">
        <w:rPr>
          <w:i/>
          <w:szCs w:val="24"/>
        </w:rPr>
        <w:t>J. Phys. Chem. Lett</w:t>
      </w:r>
      <w:r w:rsidRPr="00DF2166">
        <w:rPr>
          <w:szCs w:val="24"/>
        </w:rPr>
        <w:t xml:space="preserve">. </w:t>
      </w:r>
      <w:r w:rsidRPr="00DF2166">
        <w:rPr>
          <w:b/>
          <w:szCs w:val="24"/>
        </w:rPr>
        <w:t>8</w:t>
      </w:r>
      <w:r w:rsidRPr="00DF2166">
        <w:rPr>
          <w:szCs w:val="24"/>
        </w:rPr>
        <w:t xml:space="preserve">, 5091-5098 (2017). </w:t>
      </w:r>
      <w:bookmarkStart w:id="0" w:name="_GoBack"/>
      <w:bookmarkEnd w:id="0"/>
    </w:p>
    <w:sectPr w:rsidR="00DF2166" w:rsidRPr="00DF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75"/>
    <w:rsid w:val="000A44EB"/>
    <w:rsid w:val="00125E38"/>
    <w:rsid w:val="003333E5"/>
    <w:rsid w:val="00412274"/>
    <w:rsid w:val="00565075"/>
    <w:rsid w:val="00586FDF"/>
    <w:rsid w:val="00BE76DC"/>
    <w:rsid w:val="00DF2166"/>
    <w:rsid w:val="00F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F063"/>
  <w15:chartTrackingRefBased/>
  <w15:docId w15:val="{2574327E-AFE3-43F6-B720-93E4D07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E5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3333E5"/>
    <w:pPr>
      <w:spacing w:after="0" w:line="240" w:lineRule="auto"/>
      <w:jc w:val="center"/>
    </w:pPr>
    <w:rPr>
      <w:rFonts w:ascii="Arial" w:eastAsia="MS Mincho" w:hAnsi="Arial" w:cs="Times New Roman"/>
      <w:b/>
      <w:noProof/>
      <w:sz w:val="28"/>
      <w:szCs w:val="20"/>
    </w:rPr>
  </w:style>
  <w:style w:type="paragraph" w:customStyle="1" w:styleId="Reference">
    <w:name w:val="Reference"/>
    <w:basedOn w:val="Normal"/>
    <w:rsid w:val="003333E5"/>
    <w:pPr>
      <w:numPr>
        <w:numId w:val="1"/>
      </w:numPr>
      <w:spacing w:after="240"/>
      <w:jc w:val="left"/>
    </w:pPr>
  </w:style>
  <w:style w:type="paragraph" w:customStyle="1" w:styleId="FigureCaption">
    <w:name w:val="Figure_Caption"/>
    <w:basedOn w:val="Normal"/>
    <w:rsid w:val="003333E5"/>
    <w:pPr>
      <w:spacing w:before="120" w:after="120"/>
      <w:ind w:firstLine="0"/>
      <w:jc w:val="center"/>
    </w:pPr>
    <w:rPr>
      <w:iCs/>
      <w:sz w:val="20"/>
      <w:szCs w:val="24"/>
    </w:rPr>
  </w:style>
  <w:style w:type="character" w:customStyle="1" w:styleId="CharChar">
    <w:name w:val="Char Char"/>
    <w:rsid w:val="003333E5"/>
    <w:rPr>
      <w:sz w:val="24"/>
      <w:lang w:val="en-US" w:eastAsia="en-US" w:bidi="ar-SA"/>
    </w:rPr>
  </w:style>
  <w:style w:type="character" w:customStyle="1" w:styleId="CharChar0">
    <w:name w:val=" Char Char"/>
    <w:rsid w:val="00DF2166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Frenkel</dc:creator>
  <cp:keywords/>
  <dc:description/>
  <cp:lastModifiedBy>Anatoly  Frenkel</cp:lastModifiedBy>
  <cp:revision>9</cp:revision>
  <dcterms:created xsi:type="dcterms:W3CDTF">2018-02-15T17:16:00Z</dcterms:created>
  <dcterms:modified xsi:type="dcterms:W3CDTF">2018-03-22T00:21:00Z</dcterms:modified>
</cp:coreProperties>
</file>