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461470D8" w:rsidR="00672166" w:rsidRPr="008D184B" w:rsidRDefault="00672166" w:rsidP="00672166">
      <w:pPr>
        <w:jc w:val="right"/>
        <w:rPr>
          <w:lang w:val="lv-LV"/>
        </w:rPr>
      </w:pPr>
      <w:r w:rsidRPr="008D184B">
        <w:rPr>
          <w:lang w:val="lv-LV"/>
        </w:rPr>
        <w:t xml:space="preserve">2018. gada </w:t>
      </w:r>
      <w:r w:rsidR="008D184B" w:rsidRPr="008D184B">
        <w:rPr>
          <w:lang w:val="lv-LV"/>
        </w:rPr>
        <w:t>20.decembra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90A242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8D184B">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AUGSTAS TEMPERATŪRAS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KRĀSNS </w:t>
      </w:r>
      <w:r w:rsidR="008D184B">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AR KONTROLĒJAMU ATMOSFĒRU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7657BD65"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D184B">
        <w:rPr>
          <w:b/>
          <w:lang w:val="lv-LV"/>
        </w:rPr>
        <w:t>45</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5713742D"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8D184B">
        <w:rPr>
          <w:color w:val="1F497D" w:themeColor="text2"/>
          <w:sz w:val="22"/>
          <w:szCs w:val="22"/>
          <w:lang w:val="lv-LV"/>
        </w:rPr>
        <w:t>45</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5865E6CD"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8D184B" w:rsidRPr="00C31B29">
        <w:rPr>
          <w:b/>
          <w:color w:val="1F497D" w:themeColor="text2"/>
          <w:sz w:val="22"/>
          <w:szCs w:val="22"/>
        </w:rPr>
        <w:t>Augstas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temperatūras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krāsns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ar</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kontrolējamu</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atmosfēru</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piegāde</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1F4567F8"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8D184B" w:rsidRPr="00C31B29">
        <w:rPr>
          <w:color w:val="1F497D" w:themeColor="text2"/>
          <w:sz w:val="22"/>
          <w:szCs w:val="22"/>
        </w:rPr>
        <w:t xml:space="preserve">42300000-9 </w:t>
      </w:r>
      <w:proofErr w:type="spellStart"/>
      <w:r w:rsidR="008D184B" w:rsidRPr="00C31B29">
        <w:rPr>
          <w:i/>
          <w:color w:val="1F497D" w:themeColor="text2"/>
          <w:sz w:val="22"/>
          <w:szCs w:val="22"/>
          <w:lang w:val="en-US"/>
        </w:rPr>
        <w:t>Rūpnīcu</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vai</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laboratoriju</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krāsnis</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dedzinātavas</w:t>
      </w:r>
      <w:proofErr w:type="spellEnd"/>
      <w:r w:rsidR="008D184B" w:rsidRPr="00C31B29">
        <w:rPr>
          <w:i/>
          <w:color w:val="1F497D" w:themeColor="text2"/>
          <w:sz w:val="22"/>
          <w:szCs w:val="22"/>
          <w:lang w:val="en-US"/>
        </w:rPr>
        <w:t xml:space="preserve"> un </w:t>
      </w:r>
      <w:proofErr w:type="spellStart"/>
      <w:r w:rsidR="008D184B" w:rsidRPr="00C31B29">
        <w:rPr>
          <w:i/>
          <w:color w:val="1F497D" w:themeColor="text2"/>
          <w:sz w:val="22"/>
          <w:szCs w:val="22"/>
          <w:lang w:val="en-US"/>
        </w:rPr>
        <w:t>cepeškrāsnis</w:t>
      </w:r>
      <w:proofErr w:type="spellEnd"/>
      <w:r w:rsidR="008D184B" w:rsidRPr="00C31B29">
        <w:rPr>
          <w:i/>
          <w:color w:val="1F497D" w:themeColor="text2"/>
          <w:sz w:val="22"/>
          <w:szCs w:val="22"/>
          <w:lang w:val="en-US"/>
        </w:rPr>
        <w:t>. / Industrial or laboratory furnaces, incinerators and ovens</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402E9B89"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r w:rsidR="00884288">
        <w:rPr>
          <w:sz w:val="22"/>
          <w:szCs w:val="22"/>
          <w:lang w:val="lv-LV"/>
        </w:rPr>
        <w:t xml:space="preserve"> </w:t>
      </w:r>
    </w:p>
    <w:p w14:paraId="1B88FA22" w14:textId="6E8C9D00"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884288">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F223394"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r w:rsidR="00884288">
        <w:fldChar w:fldCharType="begin"/>
      </w:r>
      <w:r w:rsidR="00884288">
        <w:instrText xml:space="preserve"> HYPERLINK "http://www.cfi.lu.lv" </w:instrText>
      </w:r>
      <w:r w:rsidR="00884288">
        <w:fldChar w:fldCharType="separate"/>
      </w:r>
      <w:r w:rsidR="00D2211E" w:rsidRPr="00657C82">
        <w:rPr>
          <w:rStyle w:val="Hyperlink"/>
          <w:sz w:val="22"/>
          <w:szCs w:val="22"/>
          <w:lang w:val="lv-LV"/>
        </w:rPr>
        <w:t>www.cfi.lu.lv</w:t>
      </w:r>
      <w:r w:rsidR="00884288">
        <w:rPr>
          <w:rStyle w:val="Hyperlink"/>
          <w:sz w:val="22"/>
          <w:szCs w:val="22"/>
          <w:lang w:val="lv-LV"/>
        </w:rPr>
        <w:fldChar w:fldCharType="end"/>
      </w:r>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r w:rsidR="00884288">
        <w:lastRenderedPageBreak/>
        <w:fldChar w:fldCharType="begin"/>
      </w:r>
      <w:r w:rsidR="00884288">
        <w:instrText xml:space="preserve"> HYPERLINK "http://www.eis.gov.lv" </w:instrText>
      </w:r>
      <w:r w:rsidR="00884288">
        <w:fldChar w:fldCharType="separate"/>
      </w:r>
      <w:r w:rsidRPr="00657C82">
        <w:rPr>
          <w:rStyle w:val="Hyperlink"/>
          <w:sz w:val="22"/>
          <w:szCs w:val="22"/>
          <w:lang w:val="lv-LV"/>
        </w:rPr>
        <w:t>www.eis.gov.lv</w:t>
      </w:r>
      <w:r w:rsidR="00884288">
        <w:rPr>
          <w:rStyle w:val="Hyperlink"/>
          <w:sz w:val="22"/>
          <w:szCs w:val="22"/>
          <w:lang w:val="lv-LV"/>
        </w:rPr>
        <w:fldChar w:fldCharType="end"/>
      </w:r>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 28.janvārim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884288">
        <w:fldChar w:fldCharType="begin"/>
      </w:r>
      <w:r w:rsidR="00884288">
        <w:instrText xml:space="preserve"> HYPERLINK "mailto:ievalr@cfi.lu.lv" </w:instrText>
      </w:r>
      <w:r w:rsidR="00884288">
        <w:fldChar w:fldCharType="separate"/>
      </w:r>
      <w:r w:rsidR="00FC36E4" w:rsidRPr="00657C82">
        <w:rPr>
          <w:rStyle w:val="Hyperlink"/>
          <w:sz w:val="22"/>
          <w:szCs w:val="22"/>
          <w:lang w:val="lv-LV"/>
        </w:rPr>
        <w:t>ievalr@cfi.lu.lv</w:t>
      </w:r>
      <w:r w:rsidR="00884288">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7B0AA4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a 28.janvārim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15F0147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8D184B">
        <w:rPr>
          <w:b/>
          <w:sz w:val="22"/>
          <w:szCs w:val="22"/>
          <w:lang w:val="lv-LV"/>
        </w:rPr>
        <w:t>a 28.janvārī</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w:t>
      </w:r>
      <w:r w:rsidRPr="008D184B">
        <w:lastRenderedPageBreak/>
        <w:t>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 xml:space="preserve">Ja piedāvājumu iesniedz fizisko vai juridisko personu apvienība jebkurā to kombinācijā vai personālsabiedrība, jānorāda persona, kura pārstāv Piegādātāju apvienību Konkursā, kā arī </w:t>
      </w:r>
      <w:bookmarkStart w:id="1" w:name="_GoBack"/>
      <w:r w:rsidRPr="00657C82">
        <w:t>katr</w:t>
      </w:r>
      <w:bookmarkEnd w:id="1"/>
      <w:r w:rsidRPr="00657C82">
        <w:t>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lastRenderedPageBreak/>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0"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1"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lastRenderedPageBreak/>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784AEEB2"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884288">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884288">
        <w:rPr>
          <w:sz w:val="22"/>
          <w:szCs w:val="22"/>
          <w:lang w:val="lv-LV"/>
        </w:rPr>
        <w:t>I</w:t>
      </w:r>
      <w:r w:rsidR="00657C82" w:rsidRPr="00657C82">
        <w:rPr>
          <w:sz w:val="22"/>
          <w:szCs w:val="22"/>
          <w:lang w:val="lv-LV"/>
        </w:rPr>
        <w:t>epirkuma līgums</w:t>
      </w:r>
      <w:r w:rsidR="00884288">
        <w:rPr>
          <w:sz w:val="22"/>
          <w:szCs w:val="22"/>
          <w:lang w:val="lv-LV"/>
        </w:rPr>
        <w:t xml:space="preserve"> tiek </w:t>
      </w:r>
      <w:r w:rsidR="00884288">
        <w:rPr>
          <w:sz w:val="22"/>
          <w:szCs w:val="22"/>
          <w:lang w:val="lv-LV"/>
        </w:rPr>
        <w:lastRenderedPageBreak/>
        <w:t>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2"/>
      <w:footerReference w:type="default" r:id="rId13"/>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C31B29" w:rsidRDefault="00C31B29">
      <w:r>
        <w:separator/>
      </w:r>
    </w:p>
  </w:endnote>
  <w:endnote w:type="continuationSeparator" w:id="0">
    <w:p w14:paraId="0E4DE6BC" w14:textId="77777777" w:rsidR="00C31B29" w:rsidRDefault="00C3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C31B29" w:rsidRDefault="00C31B2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31B29" w:rsidRDefault="00C31B29"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C31B29" w:rsidRDefault="00C31B29" w:rsidP="004E30B2">
            <w:pPr>
              <w:pStyle w:val="Footer"/>
              <w:jc w:val="right"/>
            </w:pPr>
            <w:r>
              <w:t xml:space="preserve">Lapa </w:t>
            </w:r>
            <w:r>
              <w:rPr>
                <w:b/>
                <w:bCs/>
              </w:rPr>
              <w:fldChar w:fldCharType="begin"/>
            </w:r>
            <w:r>
              <w:rPr>
                <w:b/>
                <w:bCs/>
              </w:rPr>
              <w:instrText xml:space="preserve"> PAGE </w:instrText>
            </w:r>
            <w:r>
              <w:rPr>
                <w:b/>
                <w:bCs/>
              </w:rPr>
              <w:fldChar w:fldCharType="separate"/>
            </w:r>
            <w:r w:rsidR="00884288">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884288">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C31B29" w:rsidRDefault="00C31B29">
      <w:r>
        <w:separator/>
      </w:r>
    </w:p>
  </w:footnote>
  <w:footnote w:type="continuationSeparator" w:id="0">
    <w:p w14:paraId="3F57FCF7" w14:textId="77777777" w:rsidR="00C31B29" w:rsidRDefault="00C31B29">
      <w:r>
        <w:continuationSeparator/>
      </w:r>
    </w:p>
  </w:footnote>
  <w:footnote w:id="1">
    <w:p w14:paraId="7C20A57C" w14:textId="764DCC4D" w:rsidR="00C31B29" w:rsidRPr="00670CE1" w:rsidRDefault="00C31B29">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288"/>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growth/tools-databases/espd/filter?lang=l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3AD9-ECA9-0449-8386-A72AF973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3575</Words>
  <Characters>20384</Characters>
  <Application>Microsoft Macintosh Word</Application>
  <DocSecurity>0</DocSecurity>
  <Lines>169</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23912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5</cp:revision>
  <cp:lastPrinted>2018-10-10T08:02:00Z</cp:lastPrinted>
  <dcterms:created xsi:type="dcterms:W3CDTF">2018-12-20T12:54:00Z</dcterms:created>
  <dcterms:modified xsi:type="dcterms:W3CDTF">2018-12-20T20:28:00Z</dcterms:modified>
</cp:coreProperties>
</file>