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258F" w14:textId="77777777" w:rsidR="00B04C47" w:rsidRPr="00BB20F2" w:rsidRDefault="00B04C47" w:rsidP="00B04C47">
      <w:pPr>
        <w:pStyle w:val="ListParagraph"/>
        <w:ind w:left="0"/>
        <w:jc w:val="center"/>
        <w:rPr>
          <w:b/>
          <w:bCs/>
          <w:sz w:val="21"/>
          <w:szCs w:val="21"/>
          <w:lang w:val="lv-LV"/>
        </w:rPr>
      </w:pPr>
      <w:r w:rsidRPr="00BB20F2">
        <w:rPr>
          <w:noProof/>
          <w:sz w:val="21"/>
          <w:szCs w:val="21"/>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ListParagraph"/>
        <w:spacing w:after="120" w:line="240" w:lineRule="exact"/>
        <w:ind w:left="0"/>
        <w:jc w:val="center"/>
        <w:rPr>
          <w:b/>
          <w:bCs/>
          <w:sz w:val="21"/>
          <w:szCs w:val="21"/>
          <w:lang w:val="lv-LV"/>
        </w:rPr>
      </w:pPr>
    </w:p>
    <w:p w14:paraId="71525FB9" w14:textId="4685467A" w:rsidR="00BB2CBA" w:rsidRDefault="00BB2CBA" w:rsidP="00BB2CBA">
      <w:pPr>
        <w:pStyle w:val="ListParagraph"/>
        <w:spacing w:after="120" w:line="240" w:lineRule="exact"/>
        <w:ind w:left="0"/>
        <w:jc w:val="right"/>
        <w:rPr>
          <w:bCs/>
          <w:i/>
          <w:color w:val="1F497D" w:themeColor="text2"/>
          <w:sz w:val="21"/>
          <w:szCs w:val="21"/>
          <w:lang w:val="lv-LV"/>
        </w:rPr>
      </w:pPr>
      <w:r w:rsidRPr="00EE2205">
        <w:rPr>
          <w:bCs/>
          <w:i/>
          <w:color w:val="1F497D" w:themeColor="text2"/>
          <w:sz w:val="21"/>
          <w:szCs w:val="21"/>
          <w:lang w:val="lv-LV"/>
        </w:rPr>
        <w:t>Ar grozījumiem (papildināts līguma projekta 13.12.punkts)</w:t>
      </w:r>
    </w:p>
    <w:p w14:paraId="01ED8107" w14:textId="77777777" w:rsidR="00BB2CBA" w:rsidRDefault="00BB2CBA" w:rsidP="00BB2CBA">
      <w:pPr>
        <w:pStyle w:val="ListParagraph"/>
        <w:spacing w:after="120" w:line="240" w:lineRule="exact"/>
        <w:ind w:left="0"/>
        <w:jc w:val="right"/>
        <w:rPr>
          <w:b/>
          <w:bCs/>
          <w:color w:val="000090"/>
          <w:lang w:val="lv-LV"/>
        </w:rPr>
      </w:pPr>
    </w:p>
    <w:p w14:paraId="70E73AFB" w14:textId="3A448295" w:rsidR="00E46257" w:rsidRPr="00BB20F2" w:rsidRDefault="00E46257" w:rsidP="00B04C47">
      <w:pPr>
        <w:pStyle w:val="ListParagraph"/>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proofErr w:type="spellStart"/>
      <w:r w:rsidR="00B27640" w:rsidRPr="00BB20F2">
        <w:rPr>
          <w:b/>
          <w:color w:val="000090"/>
          <w:lang w:val="fr-FR"/>
        </w:rPr>
        <w:t>Procurement</w:t>
      </w:r>
      <w:proofErr w:type="spellEnd"/>
      <w:r w:rsidR="00B27640" w:rsidRPr="00BB20F2">
        <w:rPr>
          <w:b/>
          <w:color w:val="000090"/>
          <w:lang w:val="fr-FR"/>
        </w:rPr>
        <w:t xml:space="preserve"> </w:t>
      </w:r>
      <w:proofErr w:type="spellStart"/>
      <w:r w:rsidR="00B27640" w:rsidRPr="00BB20F2">
        <w:rPr>
          <w:b/>
          <w:color w:val="000090"/>
          <w:lang w:val="fr-FR"/>
        </w:rPr>
        <w:t>Contract</w:t>
      </w:r>
      <w:proofErr w:type="spellEnd"/>
      <w:r w:rsidR="00B27640" w:rsidRPr="00BB20F2">
        <w:rPr>
          <w:b/>
          <w:color w:val="000090"/>
          <w:lang w:val="fr-FR"/>
        </w:rPr>
        <w:t xml:space="preserve"> No. </w:t>
      </w:r>
      <w:r w:rsidR="00F82436">
        <w:rPr>
          <w:b/>
          <w:bCs/>
          <w:color w:val="000090"/>
          <w:lang w:val="lv-LV"/>
        </w:rPr>
        <w:t>LU CFI 2018/32</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proofErr w:type="spellStart"/>
            <w:r w:rsidRPr="00275A27">
              <w:rPr>
                <w:rFonts w:ascii="Times New Roman" w:hAnsi="Times New Roman" w:cs="Times New Roman"/>
                <w:b/>
                <w:bCs/>
                <w:sz w:val="21"/>
                <w:szCs w:val="21"/>
              </w:rPr>
              <w:t>Latvijas</w:t>
            </w:r>
            <w:proofErr w:type="spellEnd"/>
            <w:r w:rsidRPr="00275A27">
              <w:rPr>
                <w:rFonts w:ascii="Times New Roman" w:hAnsi="Times New Roman" w:cs="Times New Roman"/>
                <w:b/>
                <w:bCs/>
                <w:sz w:val="21"/>
                <w:szCs w:val="21"/>
              </w:rPr>
              <w:t xml:space="preserve"> </w:t>
            </w:r>
            <w:proofErr w:type="spellStart"/>
            <w:r w:rsidRPr="00275A27">
              <w:rPr>
                <w:rFonts w:ascii="Times New Roman" w:hAnsi="Times New Roman" w:cs="Times New Roman"/>
                <w:b/>
                <w:bCs/>
                <w:sz w:val="21"/>
                <w:szCs w:val="21"/>
              </w:rPr>
              <w:t>Universitātes</w:t>
            </w:r>
            <w:proofErr w:type="spellEnd"/>
            <w:r w:rsidRPr="00275A27">
              <w:rPr>
                <w:rFonts w:ascii="Times New Roman" w:hAnsi="Times New Roman" w:cs="Times New Roman"/>
                <w:b/>
                <w:bCs/>
                <w:sz w:val="21"/>
                <w:szCs w:val="21"/>
              </w:rPr>
              <w:t xml:space="preserve"> </w:t>
            </w:r>
            <w:proofErr w:type="spellStart"/>
            <w:r w:rsidRPr="00275A27">
              <w:rPr>
                <w:rFonts w:ascii="Times New Roman" w:hAnsi="Times New Roman" w:cs="Times New Roman"/>
                <w:b/>
                <w:bCs/>
                <w:sz w:val="21"/>
                <w:szCs w:val="21"/>
              </w:rPr>
              <w:t>Cietvielu</w:t>
            </w:r>
            <w:proofErr w:type="spellEnd"/>
            <w:r w:rsidRPr="00275A27">
              <w:rPr>
                <w:rFonts w:ascii="Times New Roman" w:hAnsi="Times New Roman" w:cs="Times New Roman"/>
                <w:b/>
                <w:bCs/>
                <w:sz w:val="21"/>
                <w:szCs w:val="21"/>
              </w:rPr>
              <w:t xml:space="preserve"> </w:t>
            </w:r>
            <w:proofErr w:type="spellStart"/>
            <w:r w:rsidRPr="00275A27">
              <w:rPr>
                <w:rFonts w:ascii="Times New Roman" w:hAnsi="Times New Roman" w:cs="Times New Roman"/>
                <w:b/>
                <w:bCs/>
                <w:sz w:val="21"/>
                <w:szCs w:val="21"/>
              </w:rPr>
              <w:t>fizikas</w:t>
            </w:r>
            <w:proofErr w:type="spellEnd"/>
            <w:r w:rsidRPr="00275A27">
              <w:rPr>
                <w:rFonts w:ascii="Times New Roman" w:hAnsi="Times New Roman" w:cs="Times New Roman"/>
                <w:b/>
                <w:bCs/>
                <w:sz w:val="21"/>
                <w:szCs w:val="21"/>
              </w:rPr>
              <w:t xml:space="preserve"> </w:t>
            </w:r>
            <w:proofErr w:type="spellStart"/>
            <w:r w:rsidRPr="00275A27">
              <w:rPr>
                <w:rFonts w:ascii="Times New Roman" w:hAnsi="Times New Roman" w:cs="Times New Roman"/>
                <w:b/>
                <w:bCs/>
                <w:sz w:val="21"/>
                <w:szCs w:val="21"/>
              </w:rPr>
              <w:t>institūts</w:t>
            </w:r>
            <w:proofErr w:type="spellEnd"/>
            <w:r w:rsidRPr="00275A27">
              <w:rPr>
                <w:rFonts w:ascii="Times New Roman" w:hAnsi="Times New Roman" w:cs="Times New Roman"/>
                <w:bCs/>
                <w:sz w:val="21"/>
                <w:szCs w:val="21"/>
              </w:rPr>
              <w:t xml:space="preserve"> (</w:t>
            </w:r>
            <w:proofErr w:type="spellStart"/>
            <w:r w:rsidRPr="00275A27">
              <w:rPr>
                <w:rFonts w:ascii="Times New Roman" w:hAnsi="Times New Roman" w:cs="Times New Roman"/>
                <w:bCs/>
                <w:sz w:val="21"/>
                <w:szCs w:val="21"/>
              </w:rPr>
              <w:t>turpmāk</w:t>
            </w:r>
            <w:proofErr w:type="spellEnd"/>
            <w:r w:rsidRPr="00275A27">
              <w:rPr>
                <w:rFonts w:ascii="Times New Roman" w:hAnsi="Times New Roman" w:cs="Times New Roman"/>
                <w:bCs/>
                <w:sz w:val="21"/>
                <w:szCs w:val="21"/>
              </w:rPr>
              <w:t xml:space="preserve"> </w:t>
            </w:r>
            <w:proofErr w:type="spellStart"/>
            <w:r w:rsidRPr="00275A27">
              <w:rPr>
                <w:rFonts w:ascii="Times New Roman" w:hAnsi="Times New Roman" w:cs="Times New Roman"/>
                <w:bCs/>
                <w:sz w:val="21"/>
                <w:szCs w:val="21"/>
              </w:rPr>
              <w:t>tekstā</w:t>
            </w:r>
            <w:proofErr w:type="spellEnd"/>
            <w:r w:rsidRPr="00275A27">
              <w:rPr>
                <w:rFonts w:ascii="Times New Roman" w:hAnsi="Times New Roman" w:cs="Times New Roman"/>
                <w:bCs/>
                <w:sz w:val="21"/>
                <w:szCs w:val="21"/>
              </w:rPr>
              <w:t xml:space="preserve"> – LU CFI)</w:t>
            </w:r>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direktora</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Mārtiņa</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Rutka</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personā</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kurš</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rīkojas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pamatojoties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uz</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Latvijas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Universitātes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Cietvielu</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fizikas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institūta</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nolikumu</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apstiprināts</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ar</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Ministru</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kabineta</w:t>
            </w:r>
            <w:proofErr w:type="spellEnd"/>
            <w:r w:rsidRPr="00275A27">
              <w:rPr>
                <w:rFonts w:ascii="Times New Roman" w:hAnsi="Times New Roman" w:cs="Times New Roman"/>
                <w:sz w:val="21"/>
                <w:szCs w:val="21"/>
              </w:rPr>
              <w:t xml:space="preserve"> 2013. </w:t>
            </w:r>
            <w:proofErr w:type="spellStart"/>
            <w:r w:rsidRPr="00275A27">
              <w:rPr>
                <w:rFonts w:ascii="Times New Roman" w:hAnsi="Times New Roman" w:cs="Times New Roman"/>
                <w:sz w:val="21"/>
                <w:szCs w:val="21"/>
              </w:rPr>
              <w:t>gada</w:t>
            </w:r>
            <w:proofErr w:type="spellEnd"/>
            <w:r w:rsidRPr="00275A27">
              <w:rPr>
                <w:rFonts w:ascii="Times New Roman" w:hAnsi="Times New Roman" w:cs="Times New Roman"/>
                <w:sz w:val="21"/>
                <w:szCs w:val="21"/>
              </w:rPr>
              <w:t xml:space="preserve"> 19. </w:t>
            </w:r>
            <w:proofErr w:type="spellStart"/>
            <w:r w:rsidRPr="00275A27">
              <w:rPr>
                <w:rFonts w:ascii="Times New Roman" w:hAnsi="Times New Roman" w:cs="Times New Roman"/>
                <w:sz w:val="21"/>
                <w:szCs w:val="21"/>
              </w:rPr>
              <w:t>augusta</w:t>
            </w:r>
            <w:proofErr w:type="spellEnd"/>
            <w:r w:rsidRPr="00275A27">
              <w:rPr>
                <w:rFonts w:ascii="Times New Roman" w:hAnsi="Times New Roman" w:cs="Times New Roman"/>
                <w:sz w:val="21"/>
                <w:szCs w:val="21"/>
              </w:rPr>
              <w:t xml:space="preserve"> </w:t>
            </w:r>
            <w:proofErr w:type="spellStart"/>
            <w:r w:rsidRPr="00275A27">
              <w:rPr>
                <w:rFonts w:ascii="Times New Roman" w:hAnsi="Times New Roman" w:cs="Times New Roman"/>
                <w:sz w:val="21"/>
                <w:szCs w:val="21"/>
              </w:rPr>
              <w:t>rīkojumu</w:t>
            </w:r>
            <w:proofErr w:type="spellEnd"/>
            <w:r w:rsidRPr="00275A27">
              <w:rPr>
                <w:rFonts w:ascii="Times New Roman" w:hAnsi="Times New Roman" w:cs="Times New Roman"/>
                <w:sz w:val="21"/>
                <w:szCs w:val="21"/>
              </w:rPr>
              <w:t xml:space="preserve"> Nr. 380)</w:t>
            </w:r>
            <w:proofErr w:type="gramStart"/>
            <w:r w:rsidRPr="00275A27">
              <w:rPr>
                <w:rFonts w:ascii="Times New Roman" w:hAnsi="Times New Roman" w:cs="Times New Roman"/>
                <w:sz w:val="21"/>
                <w:szCs w:val="21"/>
              </w:rPr>
              <w:t xml:space="preserve">, </w:t>
            </w:r>
            <w:r w:rsidRPr="00275A27">
              <w:rPr>
                <w:rFonts w:ascii="Times New Roman" w:eastAsia="Cambria" w:hAnsi="Times New Roman" w:cs="Times New Roman"/>
                <w:bCs/>
                <w:sz w:val="21"/>
                <w:szCs w:val="21"/>
                <w:lang w:val="lv-LV"/>
              </w:rPr>
              <w:t xml:space="preserve"> turpmāk</w:t>
            </w:r>
            <w:proofErr w:type="gramEnd"/>
            <w:r w:rsidRPr="00275A27">
              <w:rPr>
                <w:rFonts w:ascii="Times New Roman" w:eastAsia="Cambria" w:hAnsi="Times New Roman" w:cs="Times New Roman"/>
                <w:bCs/>
                <w:sz w:val="21"/>
                <w:szCs w:val="21"/>
                <w:lang w:val="lv-LV"/>
              </w:rPr>
              <w:t xml:space="preserve">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6B70ECD4"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196649">
              <w:rPr>
                <w:rFonts w:ascii="Times New Roman" w:hAnsi="Times New Roman" w:cs="Times New Roman"/>
                <w:color w:val="1F497D" w:themeColor="text2"/>
                <w:spacing w:val="-1"/>
                <w:sz w:val="21"/>
                <w:szCs w:val="21"/>
                <w:lang w:val="lv-LV"/>
              </w:rPr>
              <w:t>“</w:t>
            </w:r>
            <w:r w:rsidR="00F82436" w:rsidRPr="00F82436">
              <w:rPr>
                <w:rFonts w:ascii="Times New Roman" w:hAnsi="Times New Roman" w:cs="Times New Roman"/>
                <w:sz w:val="21"/>
                <w:szCs w:val="21"/>
              </w:rPr>
              <w:t xml:space="preserve">HMDS </w:t>
            </w:r>
            <w:proofErr w:type="spellStart"/>
            <w:r w:rsidR="00F82436" w:rsidRPr="00F82436">
              <w:rPr>
                <w:rFonts w:ascii="Times New Roman" w:hAnsi="Times New Roman" w:cs="Times New Roman"/>
                <w:sz w:val="21"/>
                <w:szCs w:val="21"/>
              </w:rPr>
              <w:t>tvaika</w:t>
            </w:r>
            <w:proofErr w:type="spellEnd"/>
            <w:r w:rsidR="00F82436" w:rsidRPr="00F82436">
              <w:rPr>
                <w:rFonts w:ascii="Times New Roman" w:hAnsi="Times New Roman" w:cs="Times New Roman"/>
                <w:sz w:val="21"/>
                <w:szCs w:val="21"/>
              </w:rPr>
              <w:t xml:space="preserve"> </w:t>
            </w:r>
            <w:proofErr w:type="spellStart"/>
            <w:r w:rsidR="00F82436" w:rsidRPr="00F82436">
              <w:rPr>
                <w:rFonts w:ascii="Times New Roman" w:hAnsi="Times New Roman" w:cs="Times New Roman"/>
                <w:sz w:val="21"/>
                <w:szCs w:val="21"/>
              </w:rPr>
              <w:t>krāsns</w:t>
            </w:r>
            <w:proofErr w:type="spellEnd"/>
            <w:r w:rsidR="00F82436" w:rsidRPr="00F82436">
              <w:rPr>
                <w:rFonts w:ascii="Times New Roman" w:hAnsi="Times New Roman" w:cs="Times New Roman"/>
                <w:color w:val="1F497D" w:themeColor="text2"/>
                <w:spacing w:val="-1"/>
                <w:sz w:val="21"/>
                <w:szCs w:val="21"/>
              </w:rPr>
              <w:t xml:space="preserve"> </w:t>
            </w:r>
            <w:proofErr w:type="spellStart"/>
            <w:r w:rsidR="00196649" w:rsidRPr="00F82436">
              <w:rPr>
                <w:rFonts w:ascii="Times New Roman" w:hAnsi="Times New Roman" w:cs="Times New Roman"/>
                <w:color w:val="1F497D" w:themeColor="text2"/>
                <w:spacing w:val="-1"/>
                <w:sz w:val="21"/>
                <w:szCs w:val="21"/>
              </w:rPr>
              <w:t>piegāde</w:t>
            </w:r>
            <w:proofErr w:type="spellEnd"/>
            <w:r w:rsidRPr="00196649">
              <w:rPr>
                <w:rFonts w:ascii="Times New Roman" w:hAnsi="Times New Roman" w:cs="Times New Roman"/>
                <w:color w:val="1F497D" w:themeColor="text2"/>
                <w:spacing w:val="-1"/>
                <w:sz w:val="21"/>
                <w:szCs w:val="21"/>
                <w:lang w:val="lv-LV"/>
              </w:rPr>
              <w:t>”</w:t>
            </w:r>
            <w:r w:rsidRPr="00196649">
              <w:rPr>
                <w:rFonts w:ascii="Times New Roman" w:eastAsia="Cambria" w:hAnsi="Times New Roman" w:cs="Times New Roman"/>
                <w:color w:val="1F497D" w:themeColor="text2"/>
                <w:kern w:val="56"/>
                <w:sz w:val="21"/>
                <w:szCs w:val="21"/>
                <w:lang w:val="lv-LV" w:eastAsia="x-none"/>
              </w:rPr>
              <w:t>,</w:t>
            </w:r>
            <w:r w:rsidRPr="00196649">
              <w:rPr>
                <w:rFonts w:ascii="Times New Roman" w:eastAsia="Cambria" w:hAnsi="Times New Roman" w:cs="Times New Roman"/>
                <w:kern w:val="56"/>
                <w:sz w:val="21"/>
                <w:szCs w:val="21"/>
                <w:lang w:val="lv-LV" w:eastAsia="x-none"/>
              </w:rPr>
              <w:t xml:space="preserve"> ar i</w:t>
            </w:r>
            <w:r w:rsidR="00174C52" w:rsidRPr="00196649">
              <w:rPr>
                <w:rFonts w:ascii="Times New Roman" w:eastAsia="Cambria" w:hAnsi="Times New Roman" w:cs="Times New Roman"/>
                <w:kern w:val="56"/>
                <w:sz w:val="21"/>
                <w:szCs w:val="21"/>
                <w:lang w:val="lv-LV" w:eastAsia="x-none"/>
              </w:rPr>
              <w:t>dentifikācijas Nr. LU CFI 2018/</w:t>
            </w:r>
            <w:r w:rsidR="00F82436">
              <w:rPr>
                <w:rFonts w:ascii="Times New Roman" w:eastAsia="Cambria" w:hAnsi="Times New Roman" w:cs="Times New Roman"/>
                <w:kern w:val="56"/>
                <w:sz w:val="21"/>
                <w:szCs w:val="21"/>
                <w:lang w:val="lv-LV" w:eastAsia="x-none"/>
              </w:rPr>
              <w:t>32</w:t>
            </w:r>
            <w:r w:rsidRPr="00196649">
              <w:rPr>
                <w:rFonts w:ascii="Times New Roman" w:eastAsia="Cambria" w:hAnsi="Times New Roman" w:cs="Times New Roman"/>
                <w:kern w:val="56"/>
                <w:sz w:val="21"/>
                <w:szCs w:val="21"/>
                <w:lang w:val="lv-LV" w:eastAsia="x-none"/>
              </w:rPr>
              <w:t>/ERAF</w:t>
            </w:r>
            <w:r w:rsidRPr="00CB6683">
              <w:rPr>
                <w:rFonts w:ascii="Times New Roman" w:eastAsia="Cambria" w:hAnsi="Times New Roman" w:cs="Times New Roman"/>
                <w:kern w:val="56"/>
                <w:sz w:val="21"/>
                <w:szCs w:val="21"/>
                <w:lang w:val="lv-LV" w:eastAsia="x-none"/>
              </w:rPr>
              <w:t xml:space="preserve">,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w:t>
            </w:r>
            <w:proofErr w:type="spellStart"/>
            <w:r w:rsidR="00557AAE" w:rsidRPr="00275A27">
              <w:rPr>
                <w:rFonts w:ascii="Times New Roman" w:hAnsi="Times New Roman" w:cs="Times New Roman"/>
                <w:sz w:val="21"/>
                <w:szCs w:val="21"/>
              </w:rPr>
              <w:t>Rutkis</w:t>
            </w:r>
            <w:proofErr w:type="spellEnd"/>
            <w:r w:rsidR="00557AAE" w:rsidRPr="00275A27">
              <w:rPr>
                <w:rFonts w:ascii="Times New Roman" w:hAnsi="Times New Roman" w:cs="Times New Roman"/>
                <w:sz w:val="21"/>
                <w:szCs w:val="21"/>
              </w:rPr>
              <w:t xml:space="preserve">,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0" w:name="OLE_LINK3"/>
            <w:bookmarkStart w:id="1" w:name="OLE_LINK4"/>
            <w:r w:rsidR="00557AAE" w:rsidRPr="00196649">
              <w:rPr>
                <w:rFonts w:ascii="Times New Roman" w:hAnsi="Times New Roman" w:cs="Times New Roman"/>
                <w:color w:val="1F497D" w:themeColor="text2"/>
                <w:kern w:val="56"/>
                <w:sz w:val="21"/>
                <w:szCs w:val="21"/>
              </w:rPr>
              <w:t>to the Articles of Associatio</w:t>
            </w:r>
            <w:bookmarkEnd w:id="0"/>
            <w:bookmarkEnd w:id="1"/>
            <w:r w:rsidR="00557AAE" w:rsidRPr="00196649">
              <w:rPr>
                <w:rFonts w:ascii="Times New Roman" w:hAnsi="Times New Roman" w:cs="Times New Roman"/>
                <w:color w:val="1F497D" w:themeColor="text2"/>
                <w:kern w:val="56"/>
                <w:sz w:val="21"/>
                <w:szCs w:val="21"/>
              </w:rPr>
              <w:t xml:space="preserve">n, hereinafter – the Supplier, </w:t>
            </w:r>
          </w:p>
          <w:p w14:paraId="50AEF992" w14:textId="58883455"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F82436">
              <w:rPr>
                <w:rFonts w:ascii="Times New Roman" w:hAnsi="Times New Roman" w:cs="Times New Roman"/>
                <w:kern w:val="56"/>
                <w:sz w:val="21"/>
                <w:szCs w:val="21"/>
              </w:rPr>
              <w:t xml:space="preserve">parties hereto hereby, according to the results of the Public Procurement </w:t>
            </w:r>
            <w:r w:rsidR="00CB6683" w:rsidRPr="00F82436">
              <w:rPr>
                <w:rFonts w:ascii="Times New Roman" w:hAnsi="Times New Roman" w:cs="Times New Roman"/>
                <w:kern w:val="56"/>
                <w:sz w:val="21"/>
                <w:szCs w:val="21"/>
              </w:rPr>
              <w:t>“</w:t>
            </w:r>
            <w:r w:rsidR="00F82436" w:rsidRPr="00F82436">
              <w:rPr>
                <w:rFonts w:ascii="Times New Roman" w:hAnsi="Times New Roman" w:cs="Times New Roman"/>
                <w:color w:val="006411"/>
                <w:sz w:val="21"/>
                <w:szCs w:val="21"/>
              </w:rPr>
              <w:t>Supply of the HMDS prime oven</w:t>
            </w:r>
            <w:r w:rsidR="00CB6683" w:rsidRPr="00F82436">
              <w:rPr>
                <w:rFonts w:ascii="Times New Roman" w:hAnsi="Times New Roman" w:cs="Times New Roman"/>
                <w:kern w:val="56"/>
                <w:sz w:val="21"/>
                <w:szCs w:val="21"/>
              </w:rPr>
              <w:t xml:space="preserve">“ </w:t>
            </w:r>
            <w:r w:rsidRPr="00F82436">
              <w:rPr>
                <w:rFonts w:ascii="Times New Roman" w:hAnsi="Times New Roman" w:cs="Times New Roman"/>
                <w:kern w:val="56"/>
                <w:sz w:val="21"/>
                <w:szCs w:val="21"/>
              </w:rPr>
              <w:t>with identification</w:t>
            </w:r>
            <w:r w:rsidRPr="001F366E">
              <w:rPr>
                <w:rFonts w:ascii="Times New Roman" w:hAnsi="Times New Roman" w:cs="Times New Roman"/>
                <w:kern w:val="56"/>
                <w:sz w:val="21"/>
                <w:szCs w:val="21"/>
              </w:rPr>
              <w:t xml:space="preserve"> No. </w:t>
            </w:r>
            <w:r w:rsidR="00CB6683">
              <w:rPr>
                <w:rFonts w:ascii="Times New Roman" w:hAnsi="Times New Roman" w:cs="Times New Roman"/>
                <w:kern w:val="56"/>
                <w:sz w:val="21"/>
                <w:szCs w:val="21"/>
              </w:rPr>
              <w:t xml:space="preserve">LU CFI </w:t>
            </w:r>
            <w:r w:rsidR="00F82436">
              <w:rPr>
                <w:rFonts w:ascii="Times New Roman" w:hAnsi="Times New Roman" w:cs="Times New Roman"/>
                <w:kern w:val="56"/>
                <w:sz w:val="21"/>
                <w:szCs w:val="21"/>
              </w:rPr>
              <w:t>2018/32</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7DBBBECA"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F82436" w:rsidRPr="00F82436">
              <w:rPr>
                <w:rFonts w:ascii="Times New Roman" w:hAnsi="Times New Roman" w:cs="Times New Roman"/>
                <w:sz w:val="21"/>
                <w:szCs w:val="21"/>
              </w:rPr>
              <w:t xml:space="preserve">HMDS </w:t>
            </w:r>
            <w:proofErr w:type="spellStart"/>
            <w:r w:rsidR="00F82436" w:rsidRPr="00F82436">
              <w:rPr>
                <w:rFonts w:ascii="Times New Roman" w:hAnsi="Times New Roman" w:cs="Times New Roman"/>
                <w:sz w:val="21"/>
                <w:szCs w:val="21"/>
              </w:rPr>
              <w:t>tvaika</w:t>
            </w:r>
            <w:proofErr w:type="spellEnd"/>
            <w:r w:rsidR="00F82436" w:rsidRPr="00F82436">
              <w:rPr>
                <w:rFonts w:ascii="Times New Roman" w:hAnsi="Times New Roman" w:cs="Times New Roman"/>
                <w:sz w:val="21"/>
                <w:szCs w:val="21"/>
              </w:rPr>
              <w:t xml:space="preserve"> </w:t>
            </w:r>
            <w:proofErr w:type="spellStart"/>
            <w:r w:rsidR="00F82436" w:rsidRPr="00F82436">
              <w:rPr>
                <w:rFonts w:ascii="Times New Roman" w:hAnsi="Times New Roman" w:cs="Times New Roman"/>
                <w:sz w:val="21"/>
                <w:szCs w:val="21"/>
              </w:rPr>
              <w:t>krāsns</w:t>
            </w:r>
            <w:proofErr w:type="spellEnd"/>
            <w:r w:rsidR="00F82436" w:rsidRPr="00F82436">
              <w:rPr>
                <w:rFonts w:ascii="Times New Roman" w:hAnsi="Times New Roman" w:cs="Times New Roman"/>
                <w:color w:val="1F497D" w:themeColor="text2"/>
                <w:spacing w:val="-1"/>
                <w:sz w:val="21"/>
                <w:szCs w:val="21"/>
              </w:rPr>
              <w:t xml:space="preserve"> </w:t>
            </w:r>
            <w:proofErr w:type="spellStart"/>
            <w:r w:rsidR="00F82436" w:rsidRPr="00F82436">
              <w:rPr>
                <w:rFonts w:ascii="Times New Roman" w:hAnsi="Times New Roman" w:cs="Times New Roman"/>
                <w:color w:val="1F497D" w:themeColor="text2"/>
                <w:spacing w:val="-1"/>
                <w:sz w:val="21"/>
                <w:szCs w:val="21"/>
              </w:rPr>
              <w:t>piegāde</w:t>
            </w:r>
            <w:proofErr w:type="spellEnd"/>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F82436">
              <w:rPr>
                <w:rFonts w:ascii="Times New Roman" w:hAnsi="Times New Roman" w:cs="Times New Roman"/>
                <w:kern w:val="56"/>
                <w:sz w:val="21"/>
                <w:szCs w:val="21"/>
                <w:lang w:val="lv-LV"/>
              </w:rPr>
              <w:t>entifikācijas Nr. LU CFI 2018/32</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2F067C1E"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Prece –</w:t>
            </w:r>
            <w:r w:rsidR="00F82436" w:rsidRPr="00F82436">
              <w:rPr>
                <w:rFonts w:ascii="Times New Roman" w:hAnsi="Times New Roman" w:cs="Times New Roman"/>
                <w:sz w:val="21"/>
                <w:szCs w:val="21"/>
              </w:rPr>
              <w:t xml:space="preserve">HMDS </w:t>
            </w:r>
            <w:proofErr w:type="spellStart"/>
            <w:r w:rsidR="00F82436" w:rsidRPr="00F82436">
              <w:rPr>
                <w:rFonts w:ascii="Times New Roman" w:hAnsi="Times New Roman" w:cs="Times New Roman"/>
                <w:sz w:val="21"/>
                <w:szCs w:val="21"/>
              </w:rPr>
              <w:t>tvaika</w:t>
            </w:r>
            <w:proofErr w:type="spellEnd"/>
            <w:r w:rsidR="00F82436" w:rsidRPr="00F82436">
              <w:rPr>
                <w:rFonts w:ascii="Times New Roman" w:hAnsi="Times New Roman" w:cs="Times New Roman"/>
                <w:sz w:val="21"/>
                <w:szCs w:val="21"/>
              </w:rPr>
              <w:t xml:space="preserve"> </w:t>
            </w:r>
            <w:proofErr w:type="spellStart"/>
            <w:r w:rsidR="00F82436" w:rsidRPr="00F82436">
              <w:rPr>
                <w:rFonts w:ascii="Times New Roman" w:hAnsi="Times New Roman" w:cs="Times New Roman"/>
                <w:sz w:val="21"/>
                <w:szCs w:val="21"/>
              </w:rPr>
              <w:t>krāsns</w:t>
            </w:r>
            <w:proofErr w:type="spellEnd"/>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ListParagraph"/>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58EB4160"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F82436" w:rsidRPr="00F82436">
              <w:rPr>
                <w:rFonts w:ascii="Times New Roman" w:hAnsi="Times New Roman" w:cs="Times New Roman"/>
                <w:color w:val="006411"/>
                <w:sz w:val="21"/>
                <w:szCs w:val="21"/>
              </w:rPr>
              <w:t>Supply of the HMDS prime oven</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F82436">
              <w:rPr>
                <w:rFonts w:ascii="Times New Roman" w:hAnsi="Times New Roman" w:cs="Times New Roman"/>
                <w:sz w:val="21"/>
                <w:szCs w:val="21"/>
              </w:rPr>
              <w:t>CFI 2018/32</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w:t>
            </w:r>
            <w:r w:rsidRPr="00275A27">
              <w:rPr>
                <w:rFonts w:ascii="Times New Roman" w:hAnsi="Times New Roman" w:cs="Times New Roman"/>
                <w:sz w:val="21"/>
                <w:szCs w:val="21"/>
              </w:rPr>
              <w:t xml:space="preserve"> – this contract will all the annexes, potential additions and </w:t>
            </w:r>
            <w:r w:rsidRPr="00275A27">
              <w:rPr>
                <w:rFonts w:ascii="Times New Roman" w:hAnsi="Times New Roman" w:cs="Times New Roman"/>
                <w:sz w:val="21"/>
                <w:szCs w:val="21"/>
              </w:rPr>
              <w:lastRenderedPageBreak/>
              <w:t>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5F0842F5"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F82436" w:rsidRPr="00F82436">
              <w:rPr>
                <w:rFonts w:ascii="Times New Roman" w:hAnsi="Times New Roman" w:cs="Times New Roman"/>
                <w:color w:val="006411"/>
                <w:sz w:val="21"/>
                <w:szCs w:val="21"/>
              </w:rPr>
              <w:t>HMDS prime oven</w:t>
            </w:r>
            <w:r w:rsidR="00196649" w:rsidRPr="00275A27">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275A27">
              <w:rPr>
                <w:rFonts w:ascii="Times New Roman" w:hAnsi="Times New Roman" w:cs="Times New Roman"/>
                <w:sz w:val="21"/>
                <w:szCs w:val="21"/>
              </w:rPr>
              <w:t>Programme</w:t>
            </w:r>
            <w:proofErr w:type="spellEnd"/>
            <w:r w:rsidRPr="00275A27">
              <w:rPr>
                <w:rFonts w:ascii="Times New Roman" w:hAnsi="Times New Roman" w:cs="Times New Roman"/>
                <w:sz w:val="21"/>
                <w:szCs w:val="21"/>
              </w:rPr>
              <w:t xml:space="preserv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ListParagraph"/>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Prece tiek piegādāta atbilstoši Piegādātāja Iepirkuma procedūrā iesniegtam Tehniskajam piedāvājumam (Pielikums Nr.1) un Finanšu piedāvājumam (Pielikums Nr.2), Līguma noteikumiem </w:t>
            </w:r>
            <w:r w:rsidRPr="00BB20F2">
              <w:rPr>
                <w:rFonts w:ascii="Times New Roman" w:hAnsi="Times New Roman" w:cs="Times New Roman"/>
                <w:kern w:val="56"/>
                <w:sz w:val="21"/>
                <w:szCs w:val="21"/>
                <w:lang w:val="lv-LV"/>
              </w:rPr>
              <w:lastRenderedPageBreak/>
              <w:t>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Goods shall be supplied in compliance with the Technical Proposal (Annex 1) and Financial Proposal (Annex 2) submitted by the Supplier in the Procurement Procedure, terms and conditions of the Contract and laws and </w:t>
            </w:r>
            <w:r w:rsidRPr="00BB20F2">
              <w:rPr>
                <w:rFonts w:ascii="Times New Roman" w:hAnsi="Times New Roman" w:cs="Times New Roman"/>
                <w:kern w:val="56"/>
                <w:sz w:val="21"/>
                <w:szCs w:val="21"/>
              </w:rPr>
              <w:lastRenderedPageBreak/>
              <w:t>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w:t>
            </w:r>
            <w:r w:rsidRPr="00BB20F2">
              <w:rPr>
                <w:rFonts w:ascii="Times New Roman" w:hAnsi="Times New Roman" w:cs="Times New Roman"/>
                <w:kern w:val="56"/>
                <w:sz w:val="21"/>
                <w:szCs w:val="21"/>
                <w:lang w:val="lv-LV"/>
              </w:rPr>
              <w:lastRenderedPageBreak/>
              <w:t>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2" w:name="OLE_LINK14"/>
            <w:bookmarkStart w:id="3" w:name="OLE_LINK15"/>
            <w:r w:rsidRPr="00106506">
              <w:rPr>
                <w:rFonts w:ascii="Times New Roman" w:hAnsi="Times New Roman" w:cs="Times New Roman"/>
                <w:color w:val="1F497D" w:themeColor="text2"/>
                <w:sz w:val="21"/>
                <w:szCs w:val="21"/>
              </w:rPr>
              <w:t>guarantee</w:t>
            </w:r>
            <w:bookmarkEnd w:id="2"/>
            <w:bookmarkEnd w:id="3"/>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w:t>
            </w:r>
            <w:r w:rsidRPr="00BB20F2">
              <w:rPr>
                <w:rFonts w:ascii="Times New Roman" w:hAnsi="Times New Roman" w:cs="Times New Roman"/>
                <w:kern w:val="56"/>
                <w:sz w:val="21"/>
                <w:szCs w:val="21"/>
              </w:rPr>
              <w:lastRenderedPageBreak/>
              <w:t>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0899B524"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F82436">
              <w:rPr>
                <w:rFonts w:ascii="Times New Roman" w:hAnsi="Times New Roman" w:cs="Times New Roman"/>
                <w:b/>
                <w:kern w:val="56"/>
                <w:sz w:val="21"/>
                <w:szCs w:val="21"/>
                <w:lang w:val="lv-LV"/>
              </w:rPr>
              <w:t>kā 5</w:t>
            </w:r>
            <w:r w:rsidRPr="00AF7859">
              <w:rPr>
                <w:rFonts w:ascii="Times New Roman" w:hAnsi="Times New Roman" w:cs="Times New Roman"/>
                <w:b/>
                <w:kern w:val="56"/>
                <w:sz w:val="21"/>
                <w:szCs w:val="21"/>
                <w:lang w:val="lv-LV"/>
              </w:rPr>
              <w:t xml:space="preserve"> (</w:t>
            </w:r>
            <w:r w:rsidR="00F82436">
              <w:rPr>
                <w:rFonts w:ascii="Times New Roman" w:hAnsi="Times New Roman" w:cs="Times New Roman"/>
                <w:b/>
                <w:kern w:val="56"/>
                <w:sz w:val="21"/>
                <w:szCs w:val="21"/>
                <w:lang w:val="lv-LV"/>
              </w:rPr>
              <w:t>piec</w:t>
            </w:r>
            <w:r w:rsidR="00196649">
              <w:rPr>
                <w:rFonts w:ascii="Times New Roman" w:hAnsi="Times New Roman" w:cs="Times New Roman"/>
                <w:b/>
                <w:kern w:val="56"/>
                <w:sz w:val="21"/>
                <w:szCs w:val="21"/>
                <w:lang w:val="lv-LV"/>
              </w:rPr>
              <w:t>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6AE97B98"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F82436">
              <w:rPr>
                <w:rFonts w:ascii="Times New Roman" w:hAnsi="Times New Roman" w:cs="Times New Roman"/>
                <w:b/>
                <w:kern w:val="56"/>
                <w:sz w:val="21"/>
                <w:szCs w:val="21"/>
              </w:rPr>
              <w:t>within 5</w:t>
            </w:r>
            <w:r w:rsidRPr="00AF7859">
              <w:rPr>
                <w:rFonts w:ascii="Times New Roman" w:hAnsi="Times New Roman" w:cs="Times New Roman"/>
                <w:b/>
                <w:kern w:val="56"/>
                <w:sz w:val="21"/>
                <w:szCs w:val="21"/>
              </w:rPr>
              <w:t xml:space="preserve"> (</w:t>
            </w:r>
            <w:r w:rsidR="00F82436">
              <w:rPr>
                <w:rFonts w:ascii="Times New Roman" w:hAnsi="Times New Roman" w:cs="Times New Roman"/>
                <w:b/>
                <w:kern w:val="56"/>
                <w:sz w:val="21"/>
                <w:szCs w:val="21"/>
              </w:rPr>
              <w:t>five</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proofErr w:type="spellStart"/>
            <w:r w:rsidR="00BB20F2" w:rsidRPr="00BB20F2">
              <w:rPr>
                <w:rFonts w:ascii="Times New Roman" w:hAnsi="Times New Roman" w:cs="Times New Roman"/>
                <w:kern w:val="56"/>
                <w:sz w:val="21"/>
                <w:szCs w:val="21"/>
              </w:rPr>
              <w:t>Kengaraga</w:t>
            </w:r>
            <w:proofErr w:type="spellEnd"/>
            <w:r w:rsidR="00BB20F2" w:rsidRPr="00BB20F2">
              <w:rPr>
                <w:rFonts w:ascii="Times New Roman" w:hAnsi="Times New Roman" w:cs="Times New Roman"/>
                <w:kern w:val="56"/>
                <w:sz w:val="21"/>
                <w:szCs w:val="21"/>
              </w:rPr>
              <w:t xml:space="preserve">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ListParagraph"/>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lastRenderedPageBreak/>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6. Rights and Obligations of the Contracting Authority</w:t>
            </w:r>
          </w:p>
          <w:p w14:paraId="2CE56658" w14:textId="10BFF7D7" w:rsidR="00557AAE" w:rsidRPr="00BB20F2" w:rsidRDefault="00557AAE" w:rsidP="00B04C47">
            <w:pPr>
              <w:pStyle w:val="ListParagraph"/>
              <w:numPr>
                <w:ilvl w:val="1"/>
                <w:numId w:val="7"/>
              </w:numPr>
              <w:suppressAutoHyphens/>
              <w:spacing w:after="120" w:line="240" w:lineRule="exact"/>
              <w:jc w:val="both"/>
              <w:rPr>
                <w:b/>
                <w:kern w:val="56"/>
                <w:sz w:val="21"/>
                <w:szCs w:val="21"/>
              </w:rPr>
            </w:pPr>
            <w:r w:rsidRPr="00BB20F2">
              <w:rPr>
                <w:kern w:val="56"/>
                <w:sz w:val="21"/>
                <w:szCs w:val="21"/>
              </w:rPr>
              <w:lastRenderedPageBreak/>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ListParagraph"/>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78FD7028"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196649">
              <w:rPr>
                <w:rFonts w:ascii="Times New Roman" w:hAnsi="Times New Roman" w:cs="Times New Roman"/>
                <w:b/>
                <w:kern w:val="56"/>
                <w:sz w:val="21"/>
                <w:szCs w:val="21"/>
                <w:lang w:val="lv-LV"/>
              </w:rPr>
              <w:t>2</w:t>
            </w:r>
            <w:r w:rsidR="00F82436">
              <w:rPr>
                <w:rFonts w:ascii="Times New Roman" w:hAnsi="Times New Roman" w:cs="Times New Roman"/>
                <w:b/>
                <w:kern w:val="56"/>
                <w:sz w:val="21"/>
                <w:szCs w:val="21"/>
                <w:lang w:val="lv-LV"/>
              </w:rPr>
              <w:t>4</w:t>
            </w:r>
            <w:r w:rsidR="005B54C5" w:rsidRPr="005B54C5">
              <w:rPr>
                <w:rFonts w:ascii="Times New Roman" w:hAnsi="Times New Roman" w:cs="Times New Roman"/>
                <w:b/>
                <w:kern w:val="56"/>
                <w:sz w:val="21"/>
                <w:szCs w:val="21"/>
                <w:lang w:val="lv-LV"/>
              </w:rPr>
              <w:t xml:space="preserve"> (</w:t>
            </w:r>
            <w:r w:rsidR="00F82436">
              <w:rPr>
                <w:rFonts w:ascii="Times New Roman" w:hAnsi="Times New Roman" w:cs="Times New Roman"/>
                <w:b/>
                <w:kern w:val="56"/>
                <w:sz w:val="21"/>
                <w:szCs w:val="21"/>
                <w:lang w:val="lv-LV"/>
              </w:rPr>
              <w:t>divdesmit četrus</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proofErr w:type="spellStart"/>
            <w:r w:rsidRPr="00AF7859">
              <w:rPr>
                <w:rFonts w:ascii="Times New Roman" w:eastAsiaTheme="minorHAnsi" w:hAnsi="Times New Roman" w:cs="Times New Roman"/>
                <w:sz w:val="21"/>
                <w:szCs w:val="21"/>
              </w:rPr>
              <w:t>Ja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Preces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defektu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dēļ</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Prece</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viena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gada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garantijas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laikā</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nav</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izmantojama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ilgāk</w:t>
            </w:r>
            <w:proofErr w:type="spellEnd"/>
            <w:r w:rsidRPr="00AF7859">
              <w:rPr>
                <w:rFonts w:ascii="Times New Roman" w:eastAsiaTheme="minorHAnsi" w:hAnsi="Times New Roman" w:cs="Times New Roman"/>
                <w:sz w:val="21"/>
                <w:szCs w:val="21"/>
              </w:rPr>
              <w:t xml:space="preserve"> par 8 (</w:t>
            </w:r>
            <w:proofErr w:type="spellStart"/>
            <w:r w:rsidRPr="00AF7859">
              <w:rPr>
                <w:rFonts w:ascii="Times New Roman" w:eastAsiaTheme="minorHAnsi" w:hAnsi="Times New Roman" w:cs="Times New Roman"/>
                <w:sz w:val="21"/>
                <w:szCs w:val="21"/>
              </w:rPr>
              <w:t>astoņām</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nedēļām</w:t>
            </w:r>
            <w:proofErr w:type="spellEnd"/>
            <w:r w:rsidRPr="00AF7859">
              <w:rPr>
                <w:rFonts w:ascii="Times New Roman" w:eastAsiaTheme="minorHAnsi" w:hAnsi="Times New Roman" w:cs="Times New Roman"/>
                <w:sz w:val="21"/>
                <w:szCs w:val="21"/>
              </w:rPr>
              <w:t xml:space="preserve">, tad </w:t>
            </w:r>
            <w:proofErr w:type="spellStart"/>
            <w:r w:rsidRPr="00AF7859">
              <w:rPr>
                <w:rFonts w:ascii="Times New Roman" w:eastAsiaTheme="minorHAnsi" w:hAnsi="Times New Roman" w:cs="Times New Roman"/>
                <w:sz w:val="21"/>
                <w:szCs w:val="21"/>
              </w:rPr>
              <w:t>tiek</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piemērots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lastRenderedPageBreak/>
              <w:t>garantijas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laika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pagarinājums</w:t>
            </w:r>
            <w:proofErr w:type="spellEnd"/>
            <w:r w:rsidRPr="00AF7859">
              <w:rPr>
                <w:rFonts w:ascii="Times New Roman" w:eastAsiaTheme="minorHAnsi" w:hAnsi="Times New Roman" w:cs="Times New Roman"/>
                <w:sz w:val="21"/>
                <w:szCs w:val="21"/>
              </w:rPr>
              <w:t xml:space="preserve"> par </w:t>
            </w:r>
            <w:proofErr w:type="spellStart"/>
            <w:r w:rsidRPr="00AF7859">
              <w:rPr>
                <w:rFonts w:ascii="Times New Roman" w:eastAsiaTheme="minorHAnsi" w:hAnsi="Times New Roman" w:cs="Times New Roman"/>
                <w:sz w:val="21"/>
                <w:szCs w:val="21"/>
              </w:rPr>
              <w:t>tik</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ilgu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cik</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Prece</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nav</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bijusi</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izmantojama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ar</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nosacījumu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ka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Preces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defektus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nav</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izraisījis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Pasūtītājs</w:t>
            </w:r>
            <w:proofErr w:type="spellEnd"/>
            <w:r w:rsidRPr="00AF7859">
              <w:rPr>
                <w:rFonts w:ascii="Times New Roman" w:eastAsiaTheme="minorHAnsi" w:hAnsi="Times New Roman" w:cs="Times New Roman"/>
                <w:sz w:val="21"/>
                <w:szCs w:val="21"/>
              </w:rPr>
              <w:t xml:space="preserve"> un par </w:t>
            </w:r>
            <w:proofErr w:type="spellStart"/>
            <w:r w:rsidRPr="00AF7859">
              <w:rPr>
                <w:rFonts w:ascii="Times New Roman" w:eastAsiaTheme="minorHAnsi" w:hAnsi="Times New Roman" w:cs="Times New Roman"/>
                <w:sz w:val="21"/>
                <w:szCs w:val="21"/>
              </w:rPr>
              <w:t>defektu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ir</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ziņots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Piegādātājam</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Garantijas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pagarinājuma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laiks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nevar</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pārsniegt</w:t>
            </w:r>
            <w:proofErr w:type="spellEnd"/>
            <w:r w:rsidRPr="00AF7859">
              <w:rPr>
                <w:rFonts w:ascii="Times New Roman" w:eastAsiaTheme="minorHAnsi" w:hAnsi="Times New Roman" w:cs="Times New Roman"/>
                <w:sz w:val="21"/>
                <w:szCs w:val="21"/>
              </w:rPr>
              <w:t xml:space="preserve"> 6 (</w:t>
            </w:r>
            <w:proofErr w:type="spellStart"/>
            <w:r w:rsidRPr="00AF7859">
              <w:rPr>
                <w:rFonts w:ascii="Times New Roman" w:eastAsiaTheme="minorHAnsi" w:hAnsi="Times New Roman" w:cs="Times New Roman"/>
                <w:sz w:val="21"/>
                <w:szCs w:val="21"/>
              </w:rPr>
              <w:t>sešas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nedēļas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vien</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garantijas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gada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laikā</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Ja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iekārtas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nav</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izmantojama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ilgāk</w:t>
            </w:r>
            <w:proofErr w:type="spellEnd"/>
            <w:r w:rsidRPr="00AF7859">
              <w:rPr>
                <w:rFonts w:ascii="Times New Roman" w:eastAsiaTheme="minorHAnsi" w:hAnsi="Times New Roman" w:cs="Times New Roman"/>
                <w:sz w:val="21"/>
                <w:szCs w:val="21"/>
              </w:rPr>
              <w:t xml:space="preserve"> par 14 (</w:t>
            </w:r>
            <w:proofErr w:type="spellStart"/>
            <w:r w:rsidRPr="00AF7859">
              <w:rPr>
                <w:rFonts w:ascii="Times New Roman" w:eastAsiaTheme="minorHAnsi" w:hAnsi="Times New Roman" w:cs="Times New Roman"/>
                <w:sz w:val="21"/>
                <w:szCs w:val="21"/>
              </w:rPr>
              <w:t>čerpadsmit</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nedēļām</w:t>
            </w:r>
            <w:proofErr w:type="spellEnd"/>
            <w:r w:rsidRPr="00AF7859">
              <w:rPr>
                <w:rFonts w:ascii="Times New Roman" w:eastAsiaTheme="minorHAnsi" w:hAnsi="Times New Roman" w:cs="Times New Roman"/>
                <w:sz w:val="21"/>
                <w:szCs w:val="21"/>
              </w:rPr>
              <w:t>, tad</w:t>
            </w:r>
            <w:r w:rsidR="00B334FE">
              <w:rPr>
                <w:rFonts w:ascii="Times New Roman" w:eastAsiaTheme="minorHAnsi" w:hAnsi="Times New Roman" w:cs="Times New Roman"/>
                <w:sz w:val="21"/>
                <w:szCs w:val="21"/>
              </w:rPr>
              <w:t xml:space="preserve"> </w:t>
            </w:r>
            <w:proofErr w:type="spellStart"/>
            <w:r w:rsidR="00B334FE" w:rsidRPr="00AF7859">
              <w:rPr>
                <w:rFonts w:ascii="Times New Roman" w:eastAsiaTheme="minorHAnsi" w:hAnsi="Times New Roman" w:cs="Times New Roman"/>
                <w:sz w:val="21"/>
                <w:szCs w:val="21"/>
              </w:rPr>
              <w:t>Pasūtītājam</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ir</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tiesības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pieprasīt</w:t>
            </w:r>
            <w:proofErr w:type="spellEnd"/>
            <w:r w:rsidRPr="00AF7859">
              <w:rPr>
                <w:rFonts w:ascii="Times New Roman" w:eastAsiaTheme="minorHAnsi" w:hAnsi="Times New Roman" w:cs="Times New Roman"/>
                <w:sz w:val="21"/>
                <w:szCs w:val="21"/>
              </w:rPr>
              <w:t xml:space="preserve"> </w:t>
            </w:r>
            <w:proofErr w:type="spellStart"/>
            <w:r w:rsidR="00B334FE" w:rsidRPr="00AF7859">
              <w:rPr>
                <w:rFonts w:ascii="Times New Roman" w:eastAsiaTheme="minorHAnsi" w:hAnsi="Times New Roman" w:cs="Times New Roman"/>
                <w:sz w:val="21"/>
                <w:szCs w:val="21"/>
              </w:rPr>
              <w:t>Piegādātājam</w:t>
            </w:r>
            <w:proofErr w:type="spellEnd"/>
            <w:r w:rsidR="00B334FE"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līgumsodu</w:t>
            </w:r>
            <w:proofErr w:type="spellEnd"/>
            <w:r w:rsidRPr="00AF7859">
              <w:rPr>
                <w:rFonts w:ascii="Times New Roman" w:eastAsiaTheme="minorHAnsi" w:hAnsi="Times New Roman" w:cs="Times New Roman"/>
                <w:sz w:val="21"/>
                <w:szCs w:val="21"/>
              </w:rPr>
              <w:t xml:space="preserve"> 0,1% </w:t>
            </w:r>
            <w:proofErr w:type="spellStart"/>
            <w:r w:rsidRPr="00AF7859">
              <w:rPr>
                <w:rFonts w:ascii="Times New Roman" w:eastAsiaTheme="minorHAnsi" w:hAnsi="Times New Roman" w:cs="Times New Roman"/>
                <w:sz w:val="21"/>
                <w:szCs w:val="21"/>
              </w:rPr>
              <w:t>apmērā</w:t>
            </w:r>
            <w:proofErr w:type="spellEnd"/>
            <w:r w:rsidRPr="00AF7859">
              <w:rPr>
                <w:rFonts w:ascii="Times New Roman" w:eastAsiaTheme="minorHAnsi" w:hAnsi="Times New Roman" w:cs="Times New Roman"/>
                <w:sz w:val="21"/>
                <w:szCs w:val="21"/>
              </w:rPr>
              <w:t xml:space="preserve"> no </w:t>
            </w:r>
            <w:proofErr w:type="spellStart"/>
            <w:r w:rsidRPr="00AF7859">
              <w:rPr>
                <w:rFonts w:ascii="Times New Roman" w:eastAsiaTheme="minorHAnsi" w:hAnsi="Times New Roman" w:cs="Times New Roman"/>
                <w:sz w:val="21"/>
                <w:szCs w:val="21"/>
              </w:rPr>
              <w:t>Līguma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summas</w:t>
            </w:r>
            <w:proofErr w:type="spellEnd"/>
            <w:r w:rsidRPr="00AF7859">
              <w:rPr>
                <w:rFonts w:ascii="Times New Roman" w:eastAsiaTheme="minorHAnsi" w:hAnsi="Times New Roman" w:cs="Times New Roman"/>
                <w:sz w:val="21"/>
                <w:szCs w:val="21"/>
              </w:rPr>
              <w:t xml:space="preserve"> par </w:t>
            </w:r>
            <w:proofErr w:type="spellStart"/>
            <w:r w:rsidRPr="00AF7859">
              <w:rPr>
                <w:rFonts w:ascii="Times New Roman" w:eastAsiaTheme="minorHAnsi" w:hAnsi="Times New Roman" w:cs="Times New Roman"/>
                <w:sz w:val="21"/>
                <w:szCs w:val="21"/>
              </w:rPr>
              <w:t>katru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dienu</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kad</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iekārta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nav</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izmantojama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Kā</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nedēļa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šī</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līguma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noteikuma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izpratnē</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tiek</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skaitītas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darba</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dienas</w:t>
            </w:r>
            <w:proofErr w:type="spellEnd"/>
            <w:r w:rsidRPr="00AF7859">
              <w:rPr>
                <w:rFonts w:ascii="Times New Roman" w:eastAsiaTheme="minorHAnsi" w:hAnsi="Times New Roman" w:cs="Times New Roman"/>
                <w:sz w:val="21"/>
                <w:szCs w:val="21"/>
              </w:rPr>
              <w:t xml:space="preserve">: no </w:t>
            </w:r>
            <w:proofErr w:type="spellStart"/>
            <w:r w:rsidRPr="00AF7859">
              <w:rPr>
                <w:rFonts w:ascii="Times New Roman" w:eastAsiaTheme="minorHAnsi" w:hAnsi="Times New Roman" w:cs="Times New Roman"/>
                <w:sz w:val="21"/>
                <w:szCs w:val="21"/>
              </w:rPr>
              <w:t>pirmdienas</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līdz</w:t>
            </w:r>
            <w:proofErr w:type="spellEnd"/>
            <w:r w:rsidRPr="00AF7859">
              <w:rPr>
                <w:rFonts w:ascii="Times New Roman" w:eastAsiaTheme="minorHAnsi" w:hAnsi="Times New Roman" w:cs="Times New Roman"/>
                <w:sz w:val="21"/>
                <w:szCs w:val="21"/>
              </w:rPr>
              <w:t xml:space="preserve"> </w:t>
            </w:r>
            <w:proofErr w:type="spellStart"/>
            <w:r w:rsidRPr="00AF7859">
              <w:rPr>
                <w:rFonts w:ascii="Times New Roman" w:eastAsiaTheme="minorHAnsi" w:hAnsi="Times New Roman" w:cs="Times New Roman"/>
                <w:sz w:val="21"/>
                <w:szCs w:val="21"/>
              </w:rPr>
              <w:t>piektdienai</w:t>
            </w:r>
            <w:proofErr w:type="spellEnd"/>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ListParagraph"/>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70EC1FA2"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196649">
              <w:rPr>
                <w:rFonts w:ascii="Times New Roman" w:hAnsi="Times New Roman" w:cs="Times New Roman"/>
                <w:b/>
                <w:kern w:val="56"/>
                <w:sz w:val="21"/>
                <w:szCs w:val="21"/>
              </w:rPr>
              <w:t>2</w:t>
            </w:r>
            <w:r w:rsidR="00F82436">
              <w:rPr>
                <w:rFonts w:ascii="Times New Roman" w:hAnsi="Times New Roman" w:cs="Times New Roman"/>
                <w:b/>
                <w:kern w:val="56"/>
                <w:sz w:val="21"/>
                <w:szCs w:val="21"/>
              </w:rPr>
              <w:t>4</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F82436">
              <w:rPr>
                <w:rFonts w:ascii="Times New Roman" w:hAnsi="Times New Roman" w:cs="Times New Roman"/>
                <w:b/>
                <w:kern w:val="56"/>
                <w:sz w:val="21"/>
                <w:szCs w:val="21"/>
              </w:rPr>
              <w:t>twenty four</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w:t>
            </w:r>
            <w:r w:rsidRPr="00AF7859">
              <w:rPr>
                <w:rFonts w:ascii="Times New Roman" w:hAnsi="Times New Roman" w:cs="Times New Roman"/>
                <w:color w:val="191919"/>
                <w:sz w:val="21"/>
                <w:szCs w:val="21"/>
              </w:rPr>
              <w:lastRenderedPageBreak/>
              <w:t xml:space="preserve">(eight)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ListParagraph"/>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w:t>
            </w:r>
            <w:r w:rsidRPr="00BB20F2">
              <w:rPr>
                <w:rFonts w:ascii="Times New Roman" w:eastAsia="Cambria" w:hAnsi="Times New Roman" w:cs="Times New Roman"/>
                <w:kern w:val="56"/>
                <w:sz w:val="21"/>
                <w:szCs w:val="21"/>
                <w:lang w:val="lv-LV"/>
              </w:rPr>
              <w:lastRenderedPageBreak/>
              <w:t xml:space="preserve">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w:t>
            </w:r>
            <w:proofErr w:type="spellStart"/>
            <w:r w:rsidRPr="00BB20F2">
              <w:rPr>
                <w:kern w:val="56"/>
                <w:sz w:val="21"/>
                <w:szCs w:val="21"/>
              </w:rPr>
              <w:t>percent</w:t>
            </w:r>
            <w:proofErr w:type="spellEnd"/>
            <w:r w:rsidRPr="00BB20F2">
              <w:rPr>
                <w:kern w:val="56"/>
                <w:sz w:val="21"/>
                <w:szCs w:val="21"/>
              </w:rPr>
              <w:t xml:space="preserve">) of the Contract Price, however, not more than 10% (ten </w:t>
            </w:r>
            <w:proofErr w:type="spellStart"/>
            <w:r w:rsidRPr="00BB20F2">
              <w:rPr>
                <w:kern w:val="56"/>
                <w:sz w:val="21"/>
                <w:szCs w:val="21"/>
              </w:rPr>
              <w:t>percent</w:t>
            </w:r>
            <w:proofErr w:type="spellEnd"/>
            <w:r w:rsidRPr="00BB20F2">
              <w:rPr>
                <w:kern w:val="56"/>
                <w:sz w:val="21"/>
                <w:szCs w:val="21"/>
              </w:rPr>
              <w:t xml:space="preserve">)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w:t>
            </w:r>
            <w:r w:rsidRPr="00BB20F2">
              <w:rPr>
                <w:kern w:val="56"/>
                <w:sz w:val="21"/>
                <w:szCs w:val="21"/>
              </w:rPr>
              <w:lastRenderedPageBreak/>
              <w:t xml:space="preserve">hundredth of a </w:t>
            </w:r>
            <w:proofErr w:type="spellStart"/>
            <w:r w:rsidRPr="00BB20F2">
              <w:rPr>
                <w:kern w:val="56"/>
                <w:sz w:val="21"/>
                <w:szCs w:val="21"/>
              </w:rPr>
              <w:t>percent</w:t>
            </w:r>
            <w:proofErr w:type="spellEnd"/>
            <w:r w:rsidRPr="00BB20F2">
              <w:rPr>
                <w:kern w:val="56"/>
                <w:sz w:val="21"/>
                <w:szCs w:val="21"/>
              </w:rPr>
              <w:t xml:space="preserve">) of the outstanding amount for each day of delay, however, not more than 5% (five </w:t>
            </w:r>
            <w:proofErr w:type="spellStart"/>
            <w:r w:rsidRPr="00BB20F2">
              <w:rPr>
                <w:kern w:val="56"/>
                <w:sz w:val="21"/>
                <w:szCs w:val="21"/>
              </w:rPr>
              <w:t>percent</w:t>
            </w:r>
            <w:proofErr w:type="spellEnd"/>
            <w:r w:rsidRPr="00BB20F2">
              <w:rPr>
                <w:kern w:val="56"/>
                <w:sz w:val="21"/>
                <w:szCs w:val="21"/>
              </w:rPr>
              <w:t xml:space="preserve">) of the outstanding amount. </w:t>
            </w:r>
          </w:p>
          <w:p w14:paraId="74685AC3"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Puses vienojas, ka konfidencialitātes noteikumu neievērošana ir rupjš Līguma pārkāpums, kas cietušajai Pusei dod tiesības prasīt </w:t>
            </w:r>
            <w:r w:rsidRPr="00BB20F2">
              <w:rPr>
                <w:rFonts w:ascii="Times New Roman" w:eastAsia="Cambria" w:hAnsi="Times New Roman" w:cs="Times New Roman"/>
                <w:kern w:val="56"/>
                <w:sz w:val="21"/>
                <w:szCs w:val="21"/>
                <w:lang w:val="lv-LV"/>
              </w:rPr>
              <w:lastRenderedPageBreak/>
              <w:t>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ListParagraph"/>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agree that non-compliance with confidentiality clauses shall be deemed a material breach of the Contract allowing the affected Party to request that the guilty Party indemnifies the same for the loss incurred as a </w:t>
            </w:r>
            <w:r w:rsidRPr="00BB20F2">
              <w:rPr>
                <w:rFonts w:ascii="Times New Roman" w:hAnsi="Times New Roman" w:cs="Times New Roman"/>
                <w:kern w:val="56"/>
                <w:sz w:val="21"/>
                <w:szCs w:val="21"/>
              </w:rPr>
              <w:lastRenderedPageBreak/>
              <w:t>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ListParagraph"/>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Jebkurā Līguma izbeigšanas gadījumā Pasūtītājs apņemas 30 (trīsdesmit) dienu laikā no tā izbeigšanas brīža atdot Piegādātājam visu saņemto un neapmaksāto Preci vai veikt pilnīgu samaksu par faktiski piegādāto un pieņemto Preci, kā arī </w:t>
            </w:r>
            <w:r w:rsidRPr="00BB20F2">
              <w:rPr>
                <w:rFonts w:ascii="Times New Roman" w:eastAsia="Cambria" w:hAnsi="Times New Roman" w:cs="Times New Roman"/>
                <w:kern w:val="56"/>
                <w:sz w:val="21"/>
                <w:szCs w:val="21"/>
                <w:lang w:val="lv-LV"/>
              </w:rPr>
              <w:lastRenderedPageBreak/>
              <w:t>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w:t>
            </w:r>
            <w:r w:rsidRPr="00BB20F2">
              <w:rPr>
                <w:rFonts w:ascii="Times New Roman" w:eastAsia="Cambria" w:hAnsi="Times New Roman" w:cs="Times New Roman"/>
                <w:kern w:val="56"/>
                <w:sz w:val="21"/>
                <w:szCs w:val="21"/>
                <w:lang w:val="lv-LV"/>
              </w:rPr>
              <w:lastRenderedPageBreak/>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D88A4DD"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10885BAC" w:rsidR="00BB2CBA" w:rsidRPr="005F4ADB" w:rsidRDefault="00BB2CBA"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bookmarkStart w:id="4" w:name="_GoBack"/>
            <w:r w:rsidRPr="005F4ADB">
              <w:rPr>
                <w:rFonts w:ascii="Times New Roman" w:hAnsi="Times New Roman" w:cs="Times New Roman"/>
                <w:color w:val="1F497D" w:themeColor="text2"/>
                <w:sz w:val="21"/>
                <w:szCs w:val="21"/>
                <w:lang w:val="lv-LV" w:eastAsia="lv-LV"/>
              </w:rPr>
              <w:t>Līguma izpildē iesaistītā apakšuzņēmēja vai personāla nomaiņa notiek saskaņā ar Publisko iepirkumu likuma 62.pantā noteikto kārtību.</w:t>
            </w:r>
            <w:r w:rsidRPr="005F4ADB">
              <w:rPr>
                <w:rFonts w:ascii="Times New Roman" w:hAnsi="Times New Roman" w:cs="Times New Roman"/>
                <w:color w:val="1F497D" w:themeColor="text2"/>
                <w:sz w:val="21"/>
                <w:szCs w:val="21"/>
                <w:lang w:eastAsia="lv-LV"/>
              </w:rPr>
              <w:t xml:space="preserve"> </w:t>
            </w:r>
            <w:r w:rsidRPr="005F4ADB">
              <w:rPr>
                <w:rFonts w:ascii="Times New Roman" w:hAnsi="Times New Roman" w:cs="Times New Roman"/>
                <w:color w:val="1F497D" w:themeColor="text2"/>
                <w:sz w:val="21"/>
                <w:szCs w:val="21"/>
                <w:lang w:val="lv-LV" w:eastAsia="lv-LV"/>
              </w:rPr>
              <w:t>Pasūtītājs pieņem lēmumu atļaut vai atteikt apakšuzņēmēju vai personāla nomaiņu v</w:t>
            </w:r>
            <w:proofErr w:type="spellStart"/>
            <w:r w:rsidRPr="005F4ADB">
              <w:rPr>
                <w:rFonts w:ascii="Times New Roman" w:hAnsi="Times New Roman" w:cs="Times New Roman"/>
                <w:color w:val="1F497D" w:themeColor="text2"/>
                <w:sz w:val="21"/>
                <w:szCs w:val="21"/>
                <w:lang w:eastAsia="lv-LV"/>
              </w:rPr>
              <w:t>ai</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jauna</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personāla</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iesaistīšanu</w:t>
            </w:r>
            <w:proofErr w:type="spellEnd"/>
            <w:r w:rsidRPr="005F4ADB">
              <w:rPr>
                <w:rFonts w:ascii="Times New Roman" w:hAnsi="Times New Roman" w:cs="Times New Roman"/>
                <w:color w:val="1F497D" w:themeColor="text2"/>
                <w:sz w:val="21"/>
                <w:szCs w:val="21"/>
                <w:lang w:val="lv-LV" w:eastAsia="lv-LV"/>
              </w:rPr>
              <w:t xml:space="preserve"> Līguma izpildē iespējami īsā laikā, bet ne vēlāk kā 5 (piecu) darbdienu laikā pēc tam, kad saņēmis visu informāciju un dokumentus, kas nepieciešami lēmuma pieņemšanai. </w:t>
            </w:r>
            <w:proofErr w:type="spellStart"/>
            <w:r w:rsidRPr="005F4ADB">
              <w:rPr>
                <w:rFonts w:ascii="Times New Roman" w:hAnsi="Times New Roman" w:cs="Times New Roman"/>
                <w:color w:val="1F497D" w:themeColor="text2"/>
                <w:sz w:val="21"/>
                <w:szCs w:val="21"/>
                <w:lang w:eastAsia="lv-LV"/>
              </w:rPr>
              <w:t>Pasūtītājs</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šo</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lēmumu</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Piegādātājam</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paziņo</w:t>
            </w:r>
            <w:proofErr w:type="spellEnd"/>
            <w:r w:rsidRPr="005F4ADB">
              <w:rPr>
                <w:rFonts w:ascii="Times New Roman" w:hAnsi="Times New Roman" w:cs="Times New Roman"/>
                <w:color w:val="1F497D" w:themeColor="text2"/>
                <w:sz w:val="21"/>
                <w:szCs w:val="21"/>
                <w:lang w:eastAsia="lv-LV"/>
              </w:rPr>
              <w:t xml:space="preserve"> </w:t>
            </w:r>
            <w:proofErr w:type="spellStart"/>
            <w:r w:rsidRPr="005F4ADB">
              <w:rPr>
                <w:rFonts w:ascii="Times New Roman" w:hAnsi="Times New Roman" w:cs="Times New Roman"/>
                <w:color w:val="1F497D" w:themeColor="text2"/>
                <w:sz w:val="21"/>
                <w:szCs w:val="21"/>
                <w:lang w:eastAsia="lv-LV"/>
              </w:rPr>
              <w:t>rakstveidā</w:t>
            </w:r>
            <w:proofErr w:type="spellEnd"/>
            <w:r w:rsidRPr="005F4ADB">
              <w:rPr>
                <w:rFonts w:ascii="Times New Roman" w:hAnsi="Times New Roman" w:cs="Times New Roman"/>
                <w:color w:val="1F497D" w:themeColor="text2"/>
                <w:sz w:val="21"/>
                <w:szCs w:val="21"/>
                <w:lang w:eastAsia="lv-LV"/>
              </w:rPr>
              <w:t>.</w:t>
            </w:r>
            <w:bookmarkEnd w:id="4"/>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ListParagraph"/>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w:t>
            </w:r>
            <w:r w:rsidRPr="00BB20F2">
              <w:rPr>
                <w:rFonts w:ascii="Times New Roman" w:hAnsi="Times New Roman" w:cs="Times New Roman"/>
                <w:kern w:val="56"/>
                <w:sz w:val="21"/>
                <w:szCs w:val="21"/>
              </w:rPr>
              <w:lastRenderedPageBreak/>
              <w:t>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w:t>
            </w:r>
            <w:r w:rsidRPr="00BB20F2">
              <w:rPr>
                <w:rFonts w:ascii="Times New Roman" w:hAnsi="Times New Roman" w:cs="Times New Roman"/>
                <w:kern w:val="56"/>
                <w:sz w:val="21"/>
                <w:szCs w:val="21"/>
              </w:rPr>
              <w:lastRenderedPageBreak/>
              <w:t>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63D9016D" w:rsidR="00B04C47" w:rsidRPr="00BB2CBA"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1718A098" w14:textId="797CEC39" w:rsidR="00BB2CBA" w:rsidRPr="00BB2CBA" w:rsidRDefault="00BB2CBA" w:rsidP="00BB2CBA">
            <w:pPr>
              <w:numPr>
                <w:ilvl w:val="1"/>
                <w:numId w:val="14"/>
              </w:numPr>
              <w:suppressAutoHyphens/>
              <w:spacing w:after="120" w:line="240" w:lineRule="exact"/>
              <w:contextualSpacing/>
              <w:jc w:val="both"/>
              <w:rPr>
                <w:rFonts w:ascii="Times New Roman" w:eastAsia="Cambria" w:hAnsi="Times New Roman" w:cs="Times New Roman"/>
                <w:color w:val="1F497D" w:themeColor="text2"/>
                <w:kern w:val="56"/>
                <w:sz w:val="21"/>
                <w:szCs w:val="21"/>
              </w:rPr>
            </w:pPr>
            <w:r w:rsidRPr="00EE2205">
              <w:rPr>
                <w:rFonts w:ascii="Times New Roman" w:eastAsia="Cambria" w:hAnsi="Times New Roman" w:cs="Times New Roman"/>
                <w:color w:val="1F497D" w:themeColor="text2"/>
                <w:kern w:val="56"/>
                <w:sz w:val="21"/>
                <w:szCs w:val="21"/>
              </w:rPr>
              <w:t xml:space="preserve">The replacement of the subcontractor or staff involved in the performance of the </w:t>
            </w:r>
            <w:r>
              <w:rPr>
                <w:rFonts w:ascii="Times New Roman" w:eastAsia="Cambria" w:hAnsi="Times New Roman" w:cs="Times New Roman"/>
                <w:color w:val="1F497D" w:themeColor="text2"/>
                <w:kern w:val="56"/>
                <w:sz w:val="21"/>
                <w:szCs w:val="21"/>
              </w:rPr>
              <w:t>C</w:t>
            </w:r>
            <w:r w:rsidRPr="00EE2205">
              <w:rPr>
                <w:rFonts w:ascii="Times New Roman" w:eastAsia="Cambria" w:hAnsi="Times New Roman" w:cs="Times New Roman"/>
                <w:color w:val="1F497D" w:themeColor="text2"/>
                <w:kern w:val="56"/>
                <w:sz w:val="21"/>
                <w:szCs w:val="21"/>
              </w:rPr>
              <w:t>ontract shall be in accordance with the procedures specified in Section 62 of t</w:t>
            </w:r>
            <w:r>
              <w:rPr>
                <w:rFonts w:ascii="Times New Roman" w:eastAsia="Cambria" w:hAnsi="Times New Roman" w:cs="Times New Roman"/>
                <w:color w:val="1F497D" w:themeColor="text2"/>
                <w:kern w:val="56"/>
                <w:sz w:val="21"/>
                <w:szCs w:val="21"/>
              </w:rPr>
              <w:t>he Public Procurement Law. The Contracting A</w:t>
            </w:r>
            <w:r w:rsidRPr="00EE2205">
              <w:rPr>
                <w:rFonts w:ascii="Times New Roman" w:eastAsia="Cambria" w:hAnsi="Times New Roman" w:cs="Times New Roman"/>
                <w:color w:val="1F497D" w:themeColor="text2"/>
                <w:kern w:val="56"/>
                <w:sz w:val="21"/>
                <w:szCs w:val="21"/>
              </w:rPr>
              <w:t xml:space="preserve">uthority decides to permit or refuse the subcontractor or staff replacement or the involvement of new staff in the performance of the </w:t>
            </w:r>
            <w:r>
              <w:rPr>
                <w:rFonts w:ascii="Times New Roman" w:eastAsia="Cambria" w:hAnsi="Times New Roman" w:cs="Times New Roman"/>
                <w:color w:val="1F497D" w:themeColor="text2"/>
                <w:kern w:val="56"/>
                <w:sz w:val="21"/>
                <w:szCs w:val="21"/>
              </w:rPr>
              <w:t>Contract</w:t>
            </w:r>
            <w:r w:rsidRPr="00EE2205">
              <w:rPr>
                <w:rFonts w:ascii="Times New Roman" w:eastAsia="Cambria" w:hAnsi="Times New Roman" w:cs="Times New Roman"/>
                <w:color w:val="1F497D" w:themeColor="text2"/>
                <w:kern w:val="56"/>
                <w:sz w:val="21"/>
                <w:szCs w:val="21"/>
              </w:rPr>
              <w:t xml:space="preserve">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Visos citos jautājumos, ko neregulē Līguma noteikumi, Puses ievēro spēkā esošajos Latvijas Republikas normatīvajos aktos </w:t>
            </w:r>
            <w:r w:rsidRPr="00BB20F2">
              <w:rPr>
                <w:rFonts w:ascii="Times New Roman" w:eastAsia="Cambria" w:hAnsi="Times New Roman" w:cs="Times New Roman"/>
                <w:kern w:val="56"/>
                <w:sz w:val="21"/>
                <w:szCs w:val="21"/>
                <w:lang w:val="lv-LV"/>
              </w:rPr>
              <w:lastRenderedPageBreak/>
              <w:t>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All matters other than those stipulated in the Contract shall be governed by </w:t>
            </w:r>
            <w:r w:rsidRPr="00BB20F2">
              <w:rPr>
                <w:kern w:val="56"/>
                <w:sz w:val="21"/>
                <w:szCs w:val="21"/>
              </w:rPr>
              <w:lastRenderedPageBreak/>
              <w:t>laws and regulations of the Republic of Latvia.</w:t>
            </w:r>
          </w:p>
          <w:p w14:paraId="102665D7"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BFE9547" w14:textId="3C14AC17" w:rsidR="00B97DCD" w:rsidRPr="00BB2CBA" w:rsidRDefault="00B97DCD" w:rsidP="00BB2CBA">
      <w:pPr>
        <w:pStyle w:val="ListParagraph"/>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Heading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Heading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w:t>
            </w:r>
            <w:proofErr w:type="spellStart"/>
            <w:r w:rsidR="00B04C47" w:rsidRPr="00FB0DAB">
              <w:rPr>
                <w:rFonts w:ascii="Times New Roman" w:hAnsi="Times New Roman"/>
                <w:b w:val="0"/>
                <w:sz w:val="21"/>
                <w:szCs w:val="21"/>
              </w:rPr>
              <w:t>Kengaraga</w:t>
            </w:r>
            <w:proofErr w:type="spellEnd"/>
            <w:r w:rsidR="00B04C47" w:rsidRPr="00FB0DAB">
              <w:rPr>
                <w:rFonts w:ascii="Times New Roman" w:hAnsi="Times New Roman"/>
                <w:b w:val="0"/>
                <w:sz w:val="21"/>
                <w:szCs w:val="21"/>
              </w:rPr>
              <w:t xml:space="preserve"> </w:t>
            </w:r>
            <w:proofErr w:type="spellStart"/>
            <w:r w:rsidR="00B04C47" w:rsidRPr="00FB0DAB">
              <w:rPr>
                <w:rFonts w:ascii="Times New Roman" w:hAnsi="Times New Roman"/>
                <w:b w:val="0"/>
                <w:sz w:val="21"/>
                <w:szCs w:val="21"/>
              </w:rPr>
              <w:t>iela</w:t>
            </w:r>
            <w:proofErr w:type="spellEnd"/>
            <w:r w:rsidR="00B04C47" w:rsidRPr="00FB0DAB">
              <w:rPr>
                <w:rFonts w:ascii="Times New Roman" w:hAnsi="Times New Roman"/>
                <w:b w:val="0"/>
                <w:sz w:val="21"/>
                <w:szCs w:val="21"/>
              </w:rPr>
              <w:t xml:space="preserve">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proofErr w:type="spellStart"/>
            <w:r w:rsidR="00B04C47" w:rsidRPr="00FB0DAB">
              <w:rPr>
                <w:rFonts w:ascii="Times New Roman" w:hAnsi="Times New Roman"/>
                <w:b w:val="0"/>
                <w:i/>
                <w:sz w:val="21"/>
                <w:szCs w:val="21"/>
              </w:rPr>
              <w:t>Ķengaraga</w:t>
            </w:r>
            <w:proofErr w:type="spellEnd"/>
            <w:r w:rsidR="00B04C47" w:rsidRPr="00FB0DAB">
              <w:rPr>
                <w:rFonts w:ascii="Times New Roman" w:hAnsi="Times New Roman"/>
                <w:b w:val="0"/>
                <w:i/>
                <w:sz w:val="21"/>
                <w:szCs w:val="21"/>
              </w:rPr>
              <w:t xml:space="preserve"> </w:t>
            </w:r>
            <w:proofErr w:type="spellStart"/>
            <w:r w:rsidR="00B04C47" w:rsidRPr="00FB0DAB">
              <w:rPr>
                <w:rFonts w:ascii="Times New Roman" w:hAnsi="Times New Roman"/>
                <w:b w:val="0"/>
                <w:i/>
                <w:sz w:val="21"/>
                <w:szCs w:val="21"/>
              </w:rPr>
              <w:t>iela</w:t>
            </w:r>
            <w:proofErr w:type="spellEnd"/>
            <w:r w:rsidR="00B04C47" w:rsidRPr="00FB0DAB">
              <w:rPr>
                <w:rFonts w:ascii="Times New Roman" w:hAnsi="Times New Roman"/>
                <w:b w:val="0"/>
                <w:i/>
                <w:sz w:val="21"/>
                <w:szCs w:val="21"/>
              </w:rPr>
              <w:t xml:space="preserve"> 8, </w:t>
            </w:r>
            <w:proofErr w:type="spellStart"/>
            <w:r w:rsidR="00B04C47" w:rsidRPr="00FB0DAB">
              <w:rPr>
                <w:rFonts w:ascii="Times New Roman" w:hAnsi="Times New Roman"/>
                <w:b w:val="0"/>
                <w:i/>
                <w:sz w:val="21"/>
                <w:szCs w:val="21"/>
              </w:rPr>
              <w:t>Rīga</w:t>
            </w:r>
            <w:proofErr w:type="spellEnd"/>
            <w:r w:rsidR="00B04C47" w:rsidRPr="00FB0DAB">
              <w:rPr>
                <w:rFonts w:ascii="Times New Roman" w:hAnsi="Times New Roman"/>
                <w:b w:val="0"/>
                <w:i/>
                <w:sz w:val="21"/>
                <w:szCs w:val="21"/>
              </w:rPr>
              <w:t xml:space="preserve">,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proofErr w:type="spellStart"/>
            <w:r w:rsidRPr="00FB0DAB">
              <w:rPr>
                <w:rFonts w:ascii="Times New Roman" w:hAnsi="Times New Roman"/>
                <w:b w:val="0"/>
                <w:sz w:val="21"/>
                <w:szCs w:val="21"/>
              </w:rPr>
              <w:t>eg</w:t>
            </w:r>
            <w:proofErr w:type="spellEnd"/>
            <w:r w:rsidRPr="00FB0DAB">
              <w:rPr>
                <w:rFonts w:ascii="Times New Roman" w:hAnsi="Times New Roman"/>
                <w:b w:val="0"/>
                <w:sz w:val="21"/>
                <w:szCs w:val="21"/>
              </w:rPr>
              <w:t>.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roofErr w:type="spellStart"/>
            <w:r w:rsidRPr="00FB0DAB">
              <w:rPr>
                <w:rStyle w:val="FontStyle13"/>
                <w:b w:val="0"/>
                <w:sz w:val="21"/>
                <w:szCs w:val="21"/>
              </w:rPr>
              <w:t>Valsts</w:t>
            </w:r>
            <w:proofErr w:type="spellEnd"/>
            <w:r w:rsidRPr="00FB0DAB">
              <w:rPr>
                <w:rStyle w:val="FontStyle13"/>
                <w:b w:val="0"/>
                <w:sz w:val="21"/>
                <w:szCs w:val="21"/>
              </w:rPr>
              <w:t xml:space="preserve"> </w:t>
            </w:r>
            <w:proofErr w:type="spellStart"/>
            <w:r w:rsidRPr="00FB0DAB">
              <w:rPr>
                <w:rStyle w:val="FontStyle13"/>
                <w:b w:val="0"/>
                <w:sz w:val="21"/>
                <w:szCs w:val="21"/>
              </w:rPr>
              <w:t>Kase</w:t>
            </w:r>
            <w:proofErr w:type="spellEnd"/>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gridCol w:w="4567"/>
      </w:tblGrid>
      <w:tr w:rsidR="00B97DCD" w:rsidRPr="00BB20F2" w14:paraId="575EA35D" w14:textId="77777777" w:rsidTr="00B04C47">
        <w:trPr>
          <w:gridAfter w:val="1"/>
          <w:wAfter w:w="4567" w:type="dxa"/>
        </w:trPr>
        <w:tc>
          <w:tcPr>
            <w:tcW w:w="6204" w:type="dxa"/>
            <w:gridSpan w:val="2"/>
            <w:shd w:val="clear" w:color="auto" w:fill="auto"/>
          </w:tcPr>
          <w:p w14:paraId="1B1F8388" w14:textId="5266B299" w:rsidR="00B97DCD" w:rsidRPr="00BB20F2" w:rsidRDefault="00B97DCD" w:rsidP="00B04C47">
            <w:pPr>
              <w:spacing w:after="120" w:line="240" w:lineRule="exact"/>
              <w:rPr>
                <w:rFonts w:ascii="Times New Roman" w:hAnsi="Times New Roman" w:cs="Times New Roman"/>
                <w:b/>
                <w:sz w:val="21"/>
                <w:szCs w:val="21"/>
              </w:rPr>
            </w:pPr>
            <w:proofErr w:type="spellStart"/>
            <w:r w:rsidRPr="00BB20F2">
              <w:rPr>
                <w:rFonts w:ascii="Times New Roman" w:hAnsi="Times New Roman" w:cs="Times New Roman"/>
                <w:b/>
                <w:sz w:val="21"/>
                <w:szCs w:val="21"/>
              </w:rPr>
              <w:t>Pasūtītājs</w:t>
            </w:r>
            <w:proofErr w:type="spellEnd"/>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tc>
        <w:tc>
          <w:tcPr>
            <w:tcW w:w="2930" w:type="dxa"/>
            <w:shd w:val="clear" w:color="auto" w:fill="auto"/>
          </w:tcPr>
          <w:p w14:paraId="30235AC9" w14:textId="6441FF8D" w:rsidR="00B97DCD" w:rsidRPr="00BB2CBA" w:rsidRDefault="00FB0DAB" w:rsidP="00B04C47">
            <w:pPr>
              <w:keepNext/>
              <w:keepLines/>
              <w:spacing w:after="120" w:line="240" w:lineRule="exact"/>
              <w:outlineLvl w:val="2"/>
              <w:rPr>
                <w:rFonts w:ascii="Times New Roman" w:eastAsiaTheme="minorHAnsi" w:hAnsi="Times New Roman" w:cs="Times New Roman"/>
                <w:sz w:val="21"/>
                <w:szCs w:val="21"/>
              </w:rPr>
            </w:pPr>
            <w:proofErr w:type="spellStart"/>
            <w:r>
              <w:rPr>
                <w:rFonts w:ascii="Times New Roman" w:hAnsi="Times New Roman" w:cs="Times New Roman"/>
                <w:b/>
                <w:sz w:val="21"/>
                <w:szCs w:val="21"/>
              </w:rPr>
              <w:t>Piegādātājs</w:t>
            </w:r>
            <w:proofErr w:type="spellEnd"/>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tc>
      </w:tr>
      <w:tr w:rsidR="005C0C1C" w:rsidRPr="00FB0DAB" w14:paraId="7B0F9007" w14:textId="2F523A99" w:rsidTr="00CB6683">
        <w:tc>
          <w:tcPr>
            <w:tcW w:w="4567" w:type="dxa"/>
            <w:shd w:val="clear" w:color="auto" w:fill="auto"/>
          </w:tcPr>
          <w:p w14:paraId="64AE1886" w14:textId="77777777"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proofErr w:type="spellStart"/>
            <w:r w:rsidRPr="00FB0DAB">
              <w:rPr>
                <w:rFonts w:ascii="Times New Roman" w:hAnsi="Times New Roman" w:cs="Times New Roman"/>
                <w:i/>
                <w:color w:val="7F7F7F" w:themeColor="text1" w:themeTint="80"/>
                <w:sz w:val="18"/>
                <w:szCs w:val="18"/>
              </w:rPr>
              <w:t>Paraksts</w:t>
            </w:r>
            <w:proofErr w:type="spellEnd"/>
            <w:r w:rsidRPr="00FB0DAB">
              <w:rPr>
                <w:rFonts w:ascii="Times New Roman" w:hAnsi="Times New Roman" w:cs="Times New Roman"/>
                <w:i/>
                <w:color w:val="7F7F7F" w:themeColor="text1" w:themeTint="80"/>
                <w:sz w:val="18"/>
                <w:szCs w:val="18"/>
              </w:rPr>
              <w:t xml:space="preserve">, </w:t>
            </w:r>
            <w:proofErr w:type="spellStart"/>
            <w:r w:rsidRPr="00FB0DAB">
              <w:rPr>
                <w:rFonts w:ascii="Times New Roman" w:hAnsi="Times New Roman" w:cs="Times New Roman"/>
                <w:i/>
                <w:color w:val="7F7F7F" w:themeColor="text1" w:themeTint="80"/>
                <w:sz w:val="18"/>
                <w:szCs w:val="18"/>
              </w:rPr>
              <w:t>Z.v</w:t>
            </w:r>
            <w:proofErr w:type="spellEnd"/>
            <w:r w:rsidRPr="00FB0DAB">
              <w:rPr>
                <w:rFonts w:ascii="Times New Roman" w:hAnsi="Times New Roman" w:cs="Times New Roman"/>
                <w:i/>
                <w:color w:val="7F7F7F" w:themeColor="text1" w:themeTint="80"/>
                <w:sz w:val="18"/>
                <w:szCs w:val="18"/>
              </w:rPr>
              <w:t>. / Signature L.S.</w:t>
            </w:r>
          </w:p>
        </w:tc>
        <w:tc>
          <w:tcPr>
            <w:tcW w:w="4567" w:type="dxa"/>
            <w:gridSpan w:val="2"/>
            <w:shd w:val="clear" w:color="auto" w:fill="auto"/>
          </w:tcPr>
          <w:p w14:paraId="5A071D9E" w14:textId="77777777"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proofErr w:type="spellStart"/>
            <w:r w:rsidRPr="00FB0DAB">
              <w:rPr>
                <w:rFonts w:ascii="Times New Roman" w:hAnsi="Times New Roman" w:cs="Times New Roman"/>
                <w:i/>
                <w:color w:val="7F7F7F" w:themeColor="text1" w:themeTint="80"/>
                <w:sz w:val="18"/>
                <w:szCs w:val="18"/>
              </w:rPr>
              <w:t>Paraksts</w:t>
            </w:r>
            <w:proofErr w:type="spellEnd"/>
            <w:r w:rsidRPr="00FB0DAB">
              <w:rPr>
                <w:rFonts w:ascii="Times New Roman" w:hAnsi="Times New Roman" w:cs="Times New Roman"/>
                <w:i/>
                <w:color w:val="7F7F7F" w:themeColor="text1" w:themeTint="80"/>
                <w:sz w:val="18"/>
                <w:szCs w:val="18"/>
              </w:rPr>
              <w:t xml:space="preserve">, </w:t>
            </w:r>
            <w:proofErr w:type="spellStart"/>
            <w:r w:rsidRPr="00FB0DAB">
              <w:rPr>
                <w:rFonts w:ascii="Times New Roman" w:hAnsi="Times New Roman" w:cs="Times New Roman"/>
                <w:i/>
                <w:color w:val="7F7F7F" w:themeColor="text1" w:themeTint="80"/>
                <w:sz w:val="18"/>
                <w:szCs w:val="18"/>
              </w:rPr>
              <w:t>Z.v</w:t>
            </w:r>
            <w:proofErr w:type="spellEnd"/>
            <w:r w:rsidRPr="00FB0DAB">
              <w:rPr>
                <w:rFonts w:ascii="Times New Roman" w:hAnsi="Times New Roman" w:cs="Times New Roman"/>
                <w:i/>
                <w:color w:val="7F7F7F" w:themeColor="text1" w:themeTint="80"/>
                <w:sz w:val="18"/>
                <w:szCs w:val="18"/>
              </w:rPr>
              <w:t>./ Signature L.S.</w:t>
            </w:r>
          </w:p>
        </w:tc>
        <w:tc>
          <w:tcPr>
            <w:tcW w:w="4567" w:type="dxa"/>
          </w:tcPr>
          <w:p w14:paraId="69AE8E67" w14:textId="77777777" w:rsidR="005C0C1C" w:rsidRPr="00FB0DAB"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009EDDC5" w14:textId="1ABEFFFD" w:rsidR="005C0C1C" w:rsidRPr="00FB0DAB" w:rsidRDefault="005C0C1C">
            <w:r>
              <w:rPr>
                <w:rFonts w:ascii="Times New Roman" w:hAnsi="Times New Roman" w:cs="Times New Roman"/>
                <w:i/>
                <w:color w:val="7F7F7F" w:themeColor="text1" w:themeTint="80"/>
                <w:sz w:val="18"/>
                <w:szCs w:val="18"/>
              </w:rPr>
              <w:t xml:space="preserve">                                       </w:t>
            </w:r>
            <w:proofErr w:type="spellStart"/>
            <w:r w:rsidRPr="00FB0DAB">
              <w:rPr>
                <w:rFonts w:ascii="Times New Roman" w:hAnsi="Times New Roman" w:cs="Times New Roman"/>
                <w:i/>
                <w:color w:val="7F7F7F" w:themeColor="text1" w:themeTint="80"/>
                <w:sz w:val="18"/>
                <w:szCs w:val="18"/>
              </w:rPr>
              <w:t>Paraksts</w:t>
            </w:r>
            <w:proofErr w:type="spellEnd"/>
            <w:r w:rsidRPr="00FB0DAB">
              <w:rPr>
                <w:rFonts w:ascii="Times New Roman" w:hAnsi="Times New Roman" w:cs="Times New Roman"/>
                <w:i/>
                <w:color w:val="7F7F7F" w:themeColor="text1" w:themeTint="80"/>
                <w:sz w:val="18"/>
                <w:szCs w:val="18"/>
              </w:rPr>
              <w:t xml:space="preserve">, </w:t>
            </w:r>
            <w:proofErr w:type="spellStart"/>
            <w:r w:rsidRPr="00FB0DAB">
              <w:rPr>
                <w:rFonts w:ascii="Times New Roman" w:hAnsi="Times New Roman" w:cs="Times New Roman"/>
                <w:i/>
                <w:color w:val="7F7F7F" w:themeColor="text1" w:themeTint="80"/>
                <w:sz w:val="18"/>
                <w:szCs w:val="18"/>
              </w:rPr>
              <w:t>Z.v</w:t>
            </w:r>
            <w:proofErr w:type="spellEnd"/>
            <w:r w:rsidRPr="00FB0DAB">
              <w:rPr>
                <w:rFonts w:ascii="Times New Roman" w:hAnsi="Times New Roman" w:cs="Times New Roman"/>
                <w:i/>
                <w:color w:val="7F7F7F" w:themeColor="text1" w:themeTint="80"/>
                <w:sz w:val="18"/>
                <w:szCs w:val="18"/>
              </w:rPr>
              <w:t>./ Signature L.S.</w:t>
            </w:r>
          </w:p>
        </w:tc>
      </w:tr>
      <w:tr w:rsidR="005C0C1C" w:rsidRPr="00BB20F2" w14:paraId="4DCE85B0" w14:textId="77777777" w:rsidTr="00557AAE">
        <w:trPr>
          <w:gridAfter w:val="1"/>
          <w:wAfter w:w="4567" w:type="dxa"/>
        </w:trPr>
        <w:tc>
          <w:tcPr>
            <w:tcW w:w="4567" w:type="dxa"/>
            <w:shd w:val="clear" w:color="auto" w:fill="auto"/>
          </w:tcPr>
          <w:p w14:paraId="55255D1C"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126DB7D"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571E799"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6E57" w14:textId="77777777" w:rsidR="002C2514" w:rsidRDefault="002C2514" w:rsidP="00BB20F2">
      <w:r>
        <w:separator/>
      </w:r>
    </w:p>
  </w:endnote>
  <w:endnote w:type="continuationSeparator" w:id="0">
    <w:p w14:paraId="732C4E5C" w14:textId="77777777" w:rsidR="002C2514" w:rsidRDefault="002C2514"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F82436" w:rsidRDefault="00F82436"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F82436" w:rsidRDefault="00F82436"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2ABC78C6" w:rsidR="00F82436" w:rsidRPr="00BB20F2" w:rsidRDefault="00F82436"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5F4ADB">
      <w:rPr>
        <w:rStyle w:val="PageNumber"/>
        <w:noProof/>
        <w:sz w:val="20"/>
        <w:szCs w:val="20"/>
      </w:rPr>
      <w:t>10</w:t>
    </w:r>
    <w:r w:rsidRPr="00BB20F2">
      <w:rPr>
        <w:rStyle w:val="PageNumber"/>
        <w:sz w:val="20"/>
        <w:szCs w:val="20"/>
      </w:rPr>
      <w:fldChar w:fldCharType="end"/>
    </w:r>
  </w:p>
  <w:p w14:paraId="03F2356C" w14:textId="77777777" w:rsidR="00F82436" w:rsidRDefault="00F82436"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E926" w14:textId="77777777" w:rsidR="002C2514" w:rsidRDefault="002C2514" w:rsidP="00BB20F2">
      <w:r>
        <w:separator/>
      </w:r>
    </w:p>
  </w:footnote>
  <w:footnote w:type="continuationSeparator" w:id="0">
    <w:p w14:paraId="72DA157A" w14:textId="77777777" w:rsidR="002C2514" w:rsidRDefault="002C2514"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96649"/>
    <w:rsid w:val="001B5A6C"/>
    <w:rsid w:val="001C230D"/>
    <w:rsid w:val="001F366E"/>
    <w:rsid w:val="0024596C"/>
    <w:rsid w:val="00275A27"/>
    <w:rsid w:val="002C2514"/>
    <w:rsid w:val="003B567A"/>
    <w:rsid w:val="004327FC"/>
    <w:rsid w:val="00444990"/>
    <w:rsid w:val="004E0CAE"/>
    <w:rsid w:val="00500E58"/>
    <w:rsid w:val="005261A8"/>
    <w:rsid w:val="00540554"/>
    <w:rsid w:val="00557AAE"/>
    <w:rsid w:val="00572563"/>
    <w:rsid w:val="005B54C5"/>
    <w:rsid w:val="005C0C1C"/>
    <w:rsid w:val="005F4ADB"/>
    <w:rsid w:val="00A7371D"/>
    <w:rsid w:val="00AB3B76"/>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B2CBA"/>
    <w:rsid w:val="00BC7A44"/>
    <w:rsid w:val="00C258CF"/>
    <w:rsid w:val="00CB6683"/>
    <w:rsid w:val="00D03263"/>
    <w:rsid w:val="00E46257"/>
    <w:rsid w:val="00EC2569"/>
    <w:rsid w:val="00F82436"/>
    <w:rsid w:val="00FA7AFD"/>
    <w:rsid w:val="00FB0DAB"/>
    <w:rsid w:val="00FC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6437</Words>
  <Characters>36692</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2018-09-18T06:02:00Z</dcterms:created>
  <dcterms:modified xsi:type="dcterms:W3CDTF">2018-09-18T06:03:00Z</dcterms:modified>
</cp:coreProperties>
</file>