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E4F05" w14:textId="27BA4B79" w:rsidR="001A11FF" w:rsidRPr="001A11FF" w:rsidRDefault="001A11FF" w:rsidP="001A11FF">
      <w:pPr>
        <w:widowControl w:val="0"/>
        <w:jc w:val="right"/>
        <w:rPr>
          <w:sz w:val="20"/>
          <w:szCs w:val="20"/>
          <w:lang w:val="lv-LV"/>
        </w:rPr>
      </w:pPr>
      <w:r w:rsidRPr="001A11FF">
        <w:rPr>
          <w:sz w:val="20"/>
          <w:szCs w:val="20"/>
          <w:lang w:val="lv-LV"/>
        </w:rPr>
        <w:t xml:space="preserve">1. pielikums </w:t>
      </w:r>
    </w:p>
    <w:p w14:paraId="0A8A3462" w14:textId="77777777" w:rsidR="001A11FF" w:rsidRPr="001A11FF" w:rsidRDefault="001A11FF" w:rsidP="001A11FF">
      <w:pPr>
        <w:widowControl w:val="0"/>
        <w:jc w:val="right"/>
        <w:rPr>
          <w:sz w:val="20"/>
          <w:szCs w:val="20"/>
          <w:lang w:val="lv-LV"/>
        </w:rPr>
      </w:pPr>
      <w:r w:rsidRPr="001A11FF">
        <w:rPr>
          <w:sz w:val="20"/>
          <w:szCs w:val="20"/>
          <w:lang w:val="lv-LV"/>
        </w:rPr>
        <w:t xml:space="preserve">Konkursa ID Nr. LUCFI 2017/15 nolikumam </w:t>
      </w:r>
    </w:p>
    <w:p w14:paraId="7308449A" w14:textId="77777777" w:rsidR="001A11FF" w:rsidRPr="001A11FF" w:rsidRDefault="001A11FF" w:rsidP="001A11FF">
      <w:pPr>
        <w:tabs>
          <w:tab w:val="left" w:pos="7771"/>
          <w:tab w:val="right" w:pos="9071"/>
        </w:tabs>
        <w:rPr>
          <w:b/>
          <w:sz w:val="20"/>
          <w:szCs w:val="20"/>
          <w:u w:val="single"/>
          <w:lang w:val="lv-LV"/>
        </w:rPr>
      </w:pPr>
      <w:bookmarkStart w:id="0" w:name="_Toc226510875"/>
      <w:bookmarkStart w:id="1" w:name="_Toc226776789"/>
      <w:bookmarkStart w:id="2" w:name="_Toc226778906"/>
      <w:bookmarkStart w:id="3" w:name="_Toc226779322"/>
      <w:bookmarkStart w:id="4" w:name="_Toc254101891"/>
    </w:p>
    <w:bookmarkEnd w:id="0"/>
    <w:bookmarkEnd w:id="1"/>
    <w:bookmarkEnd w:id="2"/>
    <w:bookmarkEnd w:id="3"/>
    <w:bookmarkEnd w:id="4"/>
    <w:p w14:paraId="1F3CC035" w14:textId="17EA5566" w:rsidR="001A11FF" w:rsidRPr="001A11FF" w:rsidRDefault="001A11FF" w:rsidP="001A11FF">
      <w:pPr>
        <w:ind w:left="360"/>
        <w:jc w:val="center"/>
        <w:rPr>
          <w:sz w:val="20"/>
          <w:szCs w:val="20"/>
          <w:lang w:val="lv-LV"/>
        </w:rPr>
      </w:pPr>
      <w:r>
        <w:rPr>
          <w:b/>
          <w:sz w:val="20"/>
          <w:szCs w:val="20"/>
          <w:lang w:val="lv-LV"/>
        </w:rPr>
        <w:t xml:space="preserve">Tehniskā specifikācija </w:t>
      </w:r>
      <w:r w:rsidRPr="001A11FF">
        <w:rPr>
          <w:b/>
          <w:sz w:val="20"/>
          <w:szCs w:val="20"/>
          <w:lang w:val="lv-LV"/>
        </w:rPr>
        <w:t xml:space="preserve"> </w:t>
      </w:r>
    </w:p>
    <w:p w14:paraId="78A67942" w14:textId="77777777" w:rsidR="001A11FF" w:rsidRPr="001A11FF" w:rsidRDefault="001A11FF" w:rsidP="001A11FF">
      <w:pPr>
        <w:rPr>
          <w:sz w:val="20"/>
          <w:szCs w:val="20"/>
          <w:lang w:val="lv-LV"/>
        </w:rPr>
      </w:pPr>
    </w:p>
    <w:p w14:paraId="2586C82C" w14:textId="77777777" w:rsidR="001A11FF" w:rsidRPr="001A11FF" w:rsidRDefault="001A11FF" w:rsidP="001A11FF">
      <w:pPr>
        <w:widowControl w:val="0"/>
        <w:jc w:val="center"/>
        <w:rPr>
          <w:b/>
          <w:bCs/>
          <w:sz w:val="20"/>
          <w:szCs w:val="20"/>
          <w:lang w:val="lv-LV"/>
        </w:rPr>
      </w:pPr>
      <w:r w:rsidRPr="001A11FF">
        <w:rPr>
          <w:b/>
          <w:bCs/>
          <w:sz w:val="20"/>
          <w:szCs w:val="20"/>
          <w:lang w:val="lv-LV" w:eastAsia="lv-LV"/>
        </w:rPr>
        <w:t>„</w:t>
      </w:r>
      <w:r w:rsidRPr="001A11FF">
        <w:rPr>
          <w:b/>
          <w:sz w:val="20"/>
          <w:szCs w:val="20"/>
        </w:rPr>
        <w:t>Zīmola dizaina un materiālu izstrāde</w:t>
      </w:r>
      <w:r w:rsidRPr="001A11FF">
        <w:rPr>
          <w:b/>
          <w:bCs/>
          <w:sz w:val="20"/>
          <w:szCs w:val="20"/>
          <w:lang w:val="lv-LV"/>
        </w:rPr>
        <w:t>”</w:t>
      </w:r>
    </w:p>
    <w:p w14:paraId="3EBA08BD" w14:textId="77777777" w:rsidR="001A11FF" w:rsidRPr="001A11FF" w:rsidRDefault="001A11FF" w:rsidP="001A11FF">
      <w:pPr>
        <w:widowControl w:val="0"/>
        <w:jc w:val="center"/>
        <w:rPr>
          <w:b/>
          <w:bCs/>
          <w:sz w:val="20"/>
          <w:szCs w:val="20"/>
          <w:lang w:val="lv-LV"/>
        </w:rPr>
      </w:pPr>
      <w:r w:rsidRPr="001A11FF">
        <w:rPr>
          <w:b/>
          <w:sz w:val="20"/>
          <w:szCs w:val="20"/>
          <w:lang w:val="lv-LV"/>
        </w:rPr>
        <w:t>ID Nr. LUCFI 2017/15</w:t>
      </w:r>
    </w:p>
    <w:p w14:paraId="49D28252" w14:textId="77777777" w:rsidR="001A11FF" w:rsidRPr="001A11FF" w:rsidRDefault="001A11FF" w:rsidP="001A11FF">
      <w:pPr>
        <w:pStyle w:val="Title"/>
        <w:spacing w:after="120" w:line="240" w:lineRule="exact"/>
        <w:rPr>
          <w:rFonts w:ascii="Times New Roman" w:hAnsi="Times New Roman"/>
          <w:b/>
          <w:bCs/>
          <w:sz w:val="20"/>
          <w:szCs w:val="20"/>
        </w:rPr>
      </w:pPr>
    </w:p>
    <w:p w14:paraId="50DF2823" w14:textId="406EAB60" w:rsidR="00B8300E" w:rsidRPr="001A11FF" w:rsidRDefault="001A11FF" w:rsidP="001A11FF">
      <w:pPr>
        <w:pStyle w:val="Title"/>
        <w:spacing w:after="120" w:line="240" w:lineRule="exact"/>
        <w:rPr>
          <w:rFonts w:ascii="Times New Roman" w:eastAsia="Times New Roman" w:hAnsi="Times New Roman" w:cs="Times New Roman"/>
          <w:bCs/>
          <w:i/>
          <w:sz w:val="20"/>
          <w:szCs w:val="20"/>
        </w:rPr>
      </w:pPr>
      <w:r>
        <w:rPr>
          <w:rFonts w:ascii="Times New Roman" w:hAnsi="Times New Roman"/>
          <w:b/>
          <w:bCs/>
          <w:sz w:val="20"/>
          <w:szCs w:val="20"/>
        </w:rPr>
        <w:t>MATERIZE</w:t>
      </w:r>
      <w:r w:rsidR="00DB3B04" w:rsidRPr="001A11FF">
        <w:rPr>
          <w:rFonts w:ascii="Times New Roman" w:hAnsi="Times New Roman"/>
          <w:b/>
          <w:bCs/>
          <w:sz w:val="20"/>
          <w:szCs w:val="20"/>
        </w:rPr>
        <w:t xml:space="preserve"> </w:t>
      </w:r>
      <w:r>
        <w:rPr>
          <w:rFonts w:ascii="Times New Roman" w:hAnsi="Times New Roman"/>
          <w:b/>
          <w:bCs/>
          <w:sz w:val="20"/>
          <w:szCs w:val="20"/>
        </w:rPr>
        <w:t>R</w:t>
      </w:r>
      <w:r w:rsidR="00FD71C8" w:rsidRPr="001A11FF">
        <w:rPr>
          <w:rFonts w:ascii="Times New Roman" w:hAnsi="Times New Roman"/>
          <w:b/>
          <w:bCs/>
          <w:sz w:val="20"/>
          <w:szCs w:val="20"/>
        </w:rPr>
        <w:t>adošais kopsavilkums</w:t>
      </w:r>
    </w:p>
    <w:p w14:paraId="5F162CDD" w14:textId="56DB3C0B" w:rsidR="00281B0E" w:rsidRPr="001A11FF" w:rsidRDefault="00281B0E" w:rsidP="001A11FF">
      <w:pPr>
        <w:pStyle w:val="Title"/>
        <w:spacing w:after="120" w:line="240" w:lineRule="exact"/>
        <w:jc w:val="both"/>
        <w:rPr>
          <w:rFonts w:ascii="Times New Roman" w:eastAsia="Arial" w:hAnsi="Times New Roman" w:cs="Arial"/>
          <w:bCs/>
          <w:i/>
          <w:sz w:val="20"/>
          <w:szCs w:val="20"/>
        </w:rPr>
      </w:pPr>
      <w:bookmarkStart w:id="5" w:name="_vqzuo37g84h"/>
      <w:bookmarkEnd w:id="5"/>
      <w:proofErr w:type="gramStart"/>
      <w:r w:rsidRPr="001A11FF">
        <w:rPr>
          <w:rFonts w:ascii="Times New Roman" w:eastAsia="Arial" w:hAnsi="Times New Roman" w:cs="Arial"/>
          <w:bCs/>
          <w:i/>
          <w:sz w:val="20"/>
          <w:szCs w:val="20"/>
        </w:rPr>
        <w:t xml:space="preserve">Piezīme – prasību materiāls saskaņā ar </w:t>
      </w:r>
      <w:r w:rsidR="001A11FF">
        <w:rPr>
          <w:rFonts w:ascii="Times New Roman" w:eastAsia="Arial" w:hAnsi="Times New Roman" w:cs="Arial"/>
          <w:bCs/>
          <w:i/>
          <w:sz w:val="20"/>
          <w:szCs w:val="20"/>
        </w:rPr>
        <w:t>Valsts valodas likuma</w:t>
      </w:r>
      <w:r w:rsidRPr="001A11FF">
        <w:rPr>
          <w:rFonts w:ascii="Times New Roman" w:eastAsia="Arial" w:hAnsi="Times New Roman" w:cs="Arial"/>
          <w:bCs/>
          <w:i/>
          <w:sz w:val="20"/>
          <w:szCs w:val="20"/>
        </w:rPr>
        <w:t xml:space="preserve"> noteikumiem tulkots no angļu valodas uz latviešu valodu.</w:t>
      </w:r>
      <w:proofErr w:type="gramEnd"/>
      <w:r w:rsidRPr="001A11FF">
        <w:rPr>
          <w:rFonts w:ascii="Times New Roman" w:eastAsia="Arial" w:hAnsi="Times New Roman" w:cs="Arial"/>
          <w:bCs/>
          <w:i/>
          <w:sz w:val="20"/>
          <w:szCs w:val="20"/>
        </w:rPr>
        <w:t xml:space="preserve"> Oriģinālie termini </w:t>
      </w:r>
      <w:proofErr w:type="gramStart"/>
      <w:r w:rsidRPr="001A11FF">
        <w:rPr>
          <w:rFonts w:ascii="Times New Roman" w:eastAsia="Arial" w:hAnsi="Times New Roman" w:cs="Arial"/>
          <w:bCs/>
          <w:i/>
          <w:sz w:val="20"/>
          <w:szCs w:val="20"/>
        </w:rPr>
        <w:t>un</w:t>
      </w:r>
      <w:proofErr w:type="gramEnd"/>
      <w:r w:rsidRPr="001A11FF">
        <w:rPr>
          <w:rFonts w:ascii="Times New Roman" w:eastAsia="Arial" w:hAnsi="Times New Roman" w:cs="Arial"/>
          <w:bCs/>
          <w:i/>
          <w:sz w:val="20"/>
          <w:szCs w:val="20"/>
        </w:rPr>
        <w:t xml:space="preserve"> rezultātu apraksti angļu valodā atrodami zemāk. Darba rezultāts būs jāizstrādā angļu valodā, šajā valodā vēlams izstrādāt arī </w:t>
      </w:r>
      <w:r w:rsidR="001A11FF">
        <w:rPr>
          <w:rFonts w:ascii="Times New Roman" w:eastAsia="Arial" w:hAnsi="Times New Roman" w:cs="Arial"/>
          <w:bCs/>
          <w:i/>
          <w:sz w:val="20"/>
          <w:szCs w:val="20"/>
        </w:rPr>
        <w:t xml:space="preserve">tehnisko </w:t>
      </w:r>
      <w:r w:rsidRPr="001A11FF">
        <w:rPr>
          <w:rFonts w:ascii="Times New Roman" w:eastAsia="Arial" w:hAnsi="Times New Roman" w:cs="Arial"/>
          <w:bCs/>
          <w:i/>
          <w:sz w:val="20"/>
          <w:szCs w:val="20"/>
        </w:rPr>
        <w:t xml:space="preserve">piedāvājuma, jo satura tālāka </w:t>
      </w:r>
      <w:r w:rsidR="001A11FF">
        <w:rPr>
          <w:rFonts w:ascii="Times New Roman" w:eastAsia="Arial" w:hAnsi="Times New Roman" w:cs="Arial"/>
          <w:bCs/>
          <w:i/>
          <w:sz w:val="20"/>
          <w:szCs w:val="20"/>
        </w:rPr>
        <w:t>attīstīšana notiks angļu valodā, ņemot vērā iepirkuma mērķi: starptautiska projekta īstenošanas ietvaros.</w:t>
      </w:r>
    </w:p>
    <w:p w14:paraId="71C4AEC1" w14:textId="77777777" w:rsidR="001A11FF" w:rsidRDefault="00DB3B04" w:rsidP="001A11FF">
      <w:pPr>
        <w:pStyle w:val="Title"/>
        <w:spacing w:after="120" w:line="240" w:lineRule="exact"/>
        <w:rPr>
          <w:rFonts w:ascii="Times New Roman" w:hAnsi="Times New Roman"/>
          <w:b/>
          <w:sz w:val="20"/>
          <w:szCs w:val="20"/>
        </w:rPr>
      </w:pPr>
      <w:r w:rsidRPr="001A11FF">
        <w:rPr>
          <w:rFonts w:ascii="Times New Roman" w:hAnsi="Times New Roman"/>
          <w:b/>
          <w:sz w:val="20"/>
          <w:szCs w:val="20"/>
        </w:rPr>
        <w:t xml:space="preserve">1. </w:t>
      </w:r>
      <w:r w:rsidR="001A11FF">
        <w:rPr>
          <w:rFonts w:ascii="Times New Roman" w:hAnsi="Times New Roman"/>
          <w:b/>
          <w:sz w:val="20"/>
          <w:szCs w:val="20"/>
        </w:rPr>
        <w:t>ZĪMOLA STRATĒĢIAS KOPSAVILKUMS</w:t>
      </w:r>
      <w:bookmarkStart w:id="6" w:name="_zl8d0zad2i3"/>
      <w:bookmarkEnd w:id="6"/>
    </w:p>
    <w:p w14:paraId="39C964D3" w14:textId="21711C8C" w:rsidR="00B8300E" w:rsidRPr="001A11FF" w:rsidRDefault="00FD71C8" w:rsidP="001A11FF">
      <w:pPr>
        <w:pStyle w:val="Title"/>
        <w:numPr>
          <w:ilvl w:val="0"/>
          <w:numId w:val="23"/>
        </w:numPr>
        <w:spacing w:after="120" w:line="240" w:lineRule="exact"/>
        <w:rPr>
          <w:rFonts w:ascii="Times New Roman" w:eastAsia="Times New Roman" w:hAnsi="Times New Roman" w:cs="Times New Roman"/>
          <w:b/>
          <w:bCs/>
          <w:sz w:val="20"/>
          <w:szCs w:val="20"/>
        </w:rPr>
      </w:pPr>
      <w:r w:rsidRPr="001A11FF">
        <w:rPr>
          <w:rFonts w:ascii="Times New Roman" w:hAnsi="Times New Roman"/>
          <w:b/>
          <w:bCs/>
          <w:sz w:val="20"/>
          <w:szCs w:val="20"/>
        </w:rPr>
        <w:t>Konteksts</w:t>
      </w:r>
    </w:p>
    <w:p w14:paraId="557FB596" w14:textId="66B9C990" w:rsidR="001A11FF" w:rsidRDefault="00281B0E" w:rsidP="001A11FF">
      <w:pPr>
        <w:pStyle w:val="Body"/>
        <w:spacing w:after="120" w:line="240" w:lineRule="exact"/>
        <w:jc w:val="both"/>
        <w:rPr>
          <w:rFonts w:ascii="Times New Roman" w:hAnsi="Times New Roman"/>
          <w:b/>
          <w:bCs/>
          <w:sz w:val="20"/>
          <w:szCs w:val="20"/>
          <w:lang w:val="it-IT"/>
        </w:rPr>
      </w:pPr>
      <w:r w:rsidRPr="001A11FF">
        <w:rPr>
          <w:rFonts w:ascii="Times New Roman" w:hAnsi="Times New Roman"/>
          <w:sz w:val="20"/>
          <w:szCs w:val="20"/>
        </w:rPr>
        <w:t xml:space="preserve">Visi produkti, sākot no Lego rotaļlietām </w:t>
      </w:r>
      <w:proofErr w:type="gramStart"/>
      <w:r w:rsidRPr="001A11FF">
        <w:rPr>
          <w:rFonts w:ascii="Times New Roman" w:hAnsi="Times New Roman"/>
          <w:sz w:val="20"/>
          <w:szCs w:val="20"/>
        </w:rPr>
        <w:t>un</w:t>
      </w:r>
      <w:proofErr w:type="gramEnd"/>
      <w:r w:rsidRPr="001A11FF">
        <w:rPr>
          <w:rFonts w:ascii="Times New Roman" w:hAnsi="Times New Roman"/>
          <w:sz w:val="20"/>
          <w:szCs w:val="20"/>
        </w:rPr>
        <w:t xml:space="preserve"> beidzot ar datoru mikroshēmām un datu uzkrāšanas medijiem, ir veidoti no dažādiem materiāliem. </w:t>
      </w:r>
      <w:proofErr w:type="gramStart"/>
      <w:r w:rsidRPr="001A11FF">
        <w:rPr>
          <w:rFonts w:ascii="Times New Roman" w:hAnsi="Times New Roman"/>
          <w:sz w:val="20"/>
          <w:szCs w:val="20"/>
        </w:rPr>
        <w:t>Šo prodoktu inovāciju uzmanības centrā ir tieši jauni vai uzlaboti materiāli.</w:t>
      </w:r>
      <w:proofErr w:type="gramEnd"/>
      <w:r w:rsidRPr="001A11FF">
        <w:rPr>
          <w:rFonts w:ascii="Times New Roman" w:hAnsi="Times New Roman"/>
          <w:sz w:val="20"/>
          <w:szCs w:val="20"/>
        </w:rPr>
        <w:t xml:space="preserve"> Mūsu darbā mēs tiecamies izprast </w:t>
      </w:r>
      <w:proofErr w:type="gramStart"/>
      <w:r w:rsidRPr="001A11FF">
        <w:rPr>
          <w:rFonts w:ascii="Times New Roman" w:hAnsi="Times New Roman"/>
          <w:sz w:val="20"/>
          <w:szCs w:val="20"/>
        </w:rPr>
        <w:t>un</w:t>
      </w:r>
      <w:proofErr w:type="gramEnd"/>
      <w:r w:rsidRPr="001A11FF">
        <w:rPr>
          <w:rFonts w:ascii="Times New Roman" w:hAnsi="Times New Roman"/>
          <w:sz w:val="20"/>
          <w:szCs w:val="20"/>
        </w:rPr>
        <w:t xml:space="preserve"> apstrādāt materiālus līdz to atomārai struktūrai, kā arī pārvarēt to ierobežojumus. </w:t>
      </w:r>
      <w:proofErr w:type="gramStart"/>
      <w:r w:rsidRPr="001A11FF">
        <w:rPr>
          <w:rFonts w:ascii="Times New Roman" w:hAnsi="Times New Roman"/>
          <w:sz w:val="20"/>
          <w:szCs w:val="20"/>
        </w:rPr>
        <w:t>Mūsu mērķis ir attīstīt tehnoloģijas ar inovatīviem materiāliem, kas palīdz radīt jaunus produktus augsto tehnoloģiju industrijā.</w:t>
      </w:r>
      <w:proofErr w:type="gramEnd"/>
    </w:p>
    <w:p w14:paraId="3E21CE69" w14:textId="1F660C58" w:rsidR="00B8300E" w:rsidRPr="001A11FF" w:rsidRDefault="00FD71C8" w:rsidP="001A11FF">
      <w:pPr>
        <w:pStyle w:val="Body"/>
        <w:numPr>
          <w:ilvl w:val="0"/>
          <w:numId w:val="22"/>
        </w:numPr>
        <w:spacing w:after="120" w:line="240" w:lineRule="exact"/>
        <w:jc w:val="both"/>
        <w:rPr>
          <w:rFonts w:ascii="Times New Roman" w:hAnsi="Times New Roman"/>
          <w:sz w:val="20"/>
          <w:szCs w:val="20"/>
        </w:rPr>
      </w:pPr>
      <w:r w:rsidRPr="001A11FF">
        <w:rPr>
          <w:rFonts w:ascii="Times New Roman" w:hAnsi="Times New Roman"/>
          <w:b/>
          <w:bCs/>
          <w:sz w:val="20"/>
          <w:szCs w:val="20"/>
          <w:lang w:val="it-IT"/>
        </w:rPr>
        <w:t>Missija</w:t>
      </w:r>
    </w:p>
    <w:p w14:paraId="055B308D" w14:textId="77777777" w:rsidR="00281B0E" w:rsidRPr="001A11FF" w:rsidRDefault="00281B0E" w:rsidP="001A11FF">
      <w:pPr>
        <w:pStyle w:val="Body"/>
        <w:spacing w:after="120" w:line="240" w:lineRule="exact"/>
        <w:rPr>
          <w:rFonts w:ascii="Times New Roman" w:hAnsi="Times New Roman"/>
          <w:sz w:val="20"/>
          <w:szCs w:val="20"/>
        </w:rPr>
      </w:pPr>
      <w:r w:rsidRPr="001A11FF">
        <w:rPr>
          <w:rFonts w:ascii="Times New Roman" w:hAnsi="Times New Roman"/>
          <w:sz w:val="20"/>
          <w:szCs w:val="20"/>
        </w:rPr>
        <w:t xml:space="preserve">Padarīt zinātnisko ekspertīzi kompetenci </w:t>
      </w:r>
      <w:proofErr w:type="gramStart"/>
      <w:r w:rsidRPr="001A11FF">
        <w:rPr>
          <w:rFonts w:ascii="Times New Roman" w:hAnsi="Times New Roman"/>
          <w:sz w:val="20"/>
          <w:szCs w:val="20"/>
        </w:rPr>
        <w:t>un</w:t>
      </w:r>
      <w:proofErr w:type="gramEnd"/>
      <w:r w:rsidRPr="001A11FF">
        <w:rPr>
          <w:rFonts w:ascii="Times New Roman" w:hAnsi="Times New Roman"/>
          <w:sz w:val="20"/>
          <w:szCs w:val="20"/>
        </w:rPr>
        <w:t xml:space="preserve"> pieredzi vērtīgu noderīgu industrijai un uzņēmumiem.</w:t>
      </w:r>
      <w:bookmarkStart w:id="7" w:name="_i887tlxl9x05"/>
      <w:bookmarkEnd w:id="7"/>
    </w:p>
    <w:p w14:paraId="2316EB6D" w14:textId="0B5EC3ED" w:rsidR="00B8300E" w:rsidRPr="001A11FF" w:rsidRDefault="00FD71C8" w:rsidP="001A11FF">
      <w:pPr>
        <w:pStyle w:val="Body"/>
        <w:numPr>
          <w:ilvl w:val="0"/>
          <w:numId w:val="22"/>
        </w:numPr>
        <w:spacing w:after="120" w:line="240" w:lineRule="exact"/>
        <w:rPr>
          <w:rFonts w:ascii="Times New Roman" w:eastAsia="Times New Roman" w:hAnsi="Times New Roman" w:cs="Times New Roman"/>
          <w:b/>
          <w:bCs/>
          <w:sz w:val="20"/>
          <w:szCs w:val="20"/>
        </w:rPr>
      </w:pPr>
      <w:r w:rsidRPr="001A11FF">
        <w:rPr>
          <w:rFonts w:ascii="Times New Roman" w:hAnsi="Times New Roman"/>
          <w:b/>
          <w:bCs/>
          <w:sz w:val="20"/>
          <w:szCs w:val="20"/>
        </w:rPr>
        <w:t>Pakalpojumi un mērķauditorija</w:t>
      </w:r>
    </w:p>
    <w:p w14:paraId="4152824C" w14:textId="2F4F2D58" w:rsidR="00B8300E" w:rsidRPr="001A11FF" w:rsidRDefault="00FD71C8" w:rsidP="001A11FF">
      <w:pPr>
        <w:pStyle w:val="Body"/>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Mēs strādājam pie materiālu</w:t>
      </w:r>
      <w:r w:rsidR="00281B0E" w:rsidRPr="001A11FF">
        <w:rPr>
          <w:rFonts w:ascii="Times New Roman" w:hAnsi="Times New Roman"/>
          <w:sz w:val="20"/>
          <w:szCs w:val="20"/>
        </w:rPr>
        <w:t xml:space="preserve"> dizaina </w:t>
      </w:r>
      <w:proofErr w:type="gramStart"/>
      <w:r w:rsidR="00281B0E" w:rsidRPr="001A11FF">
        <w:rPr>
          <w:rFonts w:ascii="Times New Roman" w:hAnsi="Times New Roman"/>
          <w:sz w:val="20"/>
          <w:szCs w:val="20"/>
        </w:rPr>
        <w:t>un</w:t>
      </w:r>
      <w:proofErr w:type="gramEnd"/>
      <w:r w:rsidR="00281B0E" w:rsidRPr="001A11FF">
        <w:rPr>
          <w:rFonts w:ascii="Times New Roman" w:hAnsi="Times New Roman"/>
          <w:sz w:val="20"/>
          <w:szCs w:val="20"/>
        </w:rPr>
        <w:t xml:space="preserve"> inovācijām un risinā</w:t>
      </w:r>
      <w:r w:rsidRPr="001A11FF">
        <w:rPr>
          <w:rFonts w:ascii="Times New Roman" w:hAnsi="Times New Roman"/>
          <w:sz w:val="20"/>
          <w:szCs w:val="20"/>
        </w:rPr>
        <w:t xml:space="preserve">m </w:t>
      </w:r>
      <w:r w:rsidR="00561489" w:rsidRPr="001A11FF">
        <w:rPr>
          <w:rFonts w:ascii="Times New Roman" w:hAnsi="Times New Roman"/>
          <w:sz w:val="20"/>
          <w:szCs w:val="20"/>
        </w:rPr>
        <w:t>ar materiāliem saistītas problēmas augsto tehnoloģiju industrijas uzņēmumiem</w:t>
      </w:r>
    </w:p>
    <w:p w14:paraId="155D8550" w14:textId="13A6F951" w:rsidR="00B8300E" w:rsidRPr="001A11FF" w:rsidRDefault="00561489" w:rsidP="001A11FF">
      <w:pPr>
        <w:pStyle w:val="Heading2"/>
        <w:numPr>
          <w:ilvl w:val="0"/>
          <w:numId w:val="22"/>
        </w:numPr>
        <w:spacing w:before="0" w:line="240" w:lineRule="exact"/>
        <w:rPr>
          <w:rFonts w:ascii="Times New Roman" w:eastAsia="Times New Roman" w:hAnsi="Times New Roman" w:cs="Times New Roman"/>
          <w:b/>
          <w:bCs/>
          <w:sz w:val="20"/>
          <w:szCs w:val="20"/>
        </w:rPr>
      </w:pPr>
      <w:bookmarkStart w:id="8" w:name="_wxsn165bfv9l"/>
      <w:bookmarkEnd w:id="8"/>
      <w:r w:rsidRPr="001A11FF">
        <w:rPr>
          <w:rFonts w:ascii="Times New Roman" w:hAnsi="Times New Roman"/>
          <w:b/>
          <w:bCs/>
          <w:sz w:val="20"/>
          <w:szCs w:val="20"/>
        </w:rPr>
        <w:t>Stratēģisk</w:t>
      </w:r>
      <w:r w:rsidR="009A5715" w:rsidRPr="001A11FF">
        <w:rPr>
          <w:rFonts w:ascii="Times New Roman" w:hAnsi="Times New Roman"/>
          <w:b/>
          <w:bCs/>
          <w:sz w:val="20"/>
          <w:szCs w:val="20"/>
        </w:rPr>
        <w:t>ā ievirze</w:t>
      </w:r>
    </w:p>
    <w:p w14:paraId="25ECC231" w14:textId="77777777" w:rsidR="00281B0E" w:rsidRPr="001A11FF" w:rsidRDefault="00281B0E" w:rsidP="001A11FF">
      <w:pPr>
        <w:pStyle w:val="Body"/>
        <w:spacing w:after="120" w:line="240" w:lineRule="exact"/>
        <w:rPr>
          <w:rFonts w:ascii="Times New Roman" w:eastAsia="Times New Roman" w:hAnsi="Times New Roman" w:cs="Times New Roman"/>
          <w:sz w:val="20"/>
          <w:szCs w:val="20"/>
        </w:rPr>
      </w:pPr>
      <w:bookmarkStart w:id="9" w:name="_bdox9kq3ofvq"/>
      <w:bookmarkEnd w:id="9"/>
      <w:r w:rsidRPr="001A11FF">
        <w:rPr>
          <w:rFonts w:ascii="Times New Roman" w:hAnsi="Times New Roman" w:cs="Times New Roman"/>
          <w:b/>
          <w:sz w:val="20"/>
          <w:szCs w:val="20"/>
        </w:rPr>
        <w:t>Materize</w:t>
      </w:r>
      <w:r w:rsidRPr="001A11FF">
        <w:rPr>
          <w:rFonts w:ascii="Times New Roman" w:hAnsi="Times New Roman" w:cs="Times New Roman"/>
          <w:sz w:val="20"/>
          <w:szCs w:val="20"/>
        </w:rPr>
        <w:t xml:space="preserve"> ir </w:t>
      </w:r>
      <w:r w:rsidRPr="001A11FF">
        <w:rPr>
          <w:rFonts w:ascii="Times New Roman" w:hAnsi="Times New Roman" w:cs="Times New Roman"/>
          <w:b/>
          <w:bCs/>
          <w:sz w:val="20"/>
          <w:szCs w:val="20"/>
          <w:u w:val="single"/>
          <w:lang w:val="it-IT"/>
        </w:rPr>
        <w:t>mediators</w:t>
      </w:r>
      <w:r w:rsidRPr="001A11FF">
        <w:rPr>
          <w:rFonts w:ascii="Times New Roman" w:hAnsi="Times New Roman" w:cs="Times New Roman"/>
          <w:sz w:val="20"/>
          <w:szCs w:val="20"/>
        </w:rPr>
        <w:t xml:space="preserve"> (tulks) starp divām kontrastējošām, atšķirīgām pasaulēm – akadēmisko </w:t>
      </w:r>
      <w:proofErr w:type="gramStart"/>
      <w:r w:rsidRPr="001A11FF">
        <w:rPr>
          <w:rFonts w:ascii="Times New Roman" w:hAnsi="Times New Roman" w:cs="Times New Roman"/>
          <w:sz w:val="20"/>
          <w:szCs w:val="20"/>
        </w:rPr>
        <w:t>un</w:t>
      </w:r>
      <w:proofErr w:type="gramEnd"/>
      <w:r w:rsidRPr="001A11FF">
        <w:rPr>
          <w:rFonts w:ascii="Times New Roman" w:hAnsi="Times New Roman" w:cs="Times New Roman"/>
          <w:sz w:val="20"/>
          <w:szCs w:val="20"/>
        </w:rPr>
        <w:t xml:space="preserve"> biznesa. Mēs padarām zinātnisko izcilību efektīvu </w:t>
      </w:r>
      <w:proofErr w:type="gramStart"/>
      <w:r w:rsidRPr="001A11FF">
        <w:rPr>
          <w:rFonts w:ascii="Times New Roman" w:hAnsi="Times New Roman" w:cs="Times New Roman"/>
          <w:sz w:val="20"/>
          <w:szCs w:val="20"/>
        </w:rPr>
        <w:t>un</w:t>
      </w:r>
      <w:proofErr w:type="gramEnd"/>
      <w:r w:rsidRPr="001A11FF">
        <w:rPr>
          <w:rFonts w:ascii="Times New Roman" w:hAnsi="Times New Roman" w:cs="Times New Roman"/>
          <w:sz w:val="20"/>
          <w:szCs w:val="20"/>
        </w:rPr>
        <w:t xml:space="preserve"> noderīgu industrijai.</w:t>
      </w:r>
    </w:p>
    <w:p w14:paraId="3ECBBC2D" w14:textId="77777777" w:rsidR="00281B0E" w:rsidRPr="001A11FF" w:rsidRDefault="00281B0E" w:rsidP="001A11FF">
      <w:pPr>
        <w:pStyle w:val="Body"/>
        <w:spacing w:after="120" w:line="240" w:lineRule="exact"/>
        <w:rPr>
          <w:rFonts w:ascii="Times New Roman" w:hAnsi="Times New Roman" w:cs="Times New Roman"/>
          <w:sz w:val="20"/>
          <w:szCs w:val="20"/>
        </w:rPr>
      </w:pPr>
      <w:r w:rsidRPr="001A11FF">
        <w:rPr>
          <w:rFonts w:ascii="Times New Roman" w:hAnsi="Times New Roman" w:cs="Times New Roman"/>
          <w:b/>
          <w:sz w:val="20"/>
          <w:szCs w:val="20"/>
        </w:rPr>
        <w:t>Materize</w:t>
      </w:r>
      <w:r w:rsidRPr="001A11FF">
        <w:rPr>
          <w:rFonts w:ascii="Times New Roman" w:hAnsi="Times New Roman" w:cs="Times New Roman"/>
          <w:sz w:val="20"/>
          <w:szCs w:val="20"/>
        </w:rPr>
        <w:t xml:space="preserve"> ir Latvijas Universitātes Cietvielu fizikas institūta apakšstruktūra, kas izveidota sadarbībai ar industriju.</w:t>
      </w:r>
    </w:p>
    <w:p w14:paraId="66CDBBD9" w14:textId="07B75CD7" w:rsidR="00B8300E" w:rsidRPr="001A11FF" w:rsidRDefault="00561489" w:rsidP="001A11FF">
      <w:pPr>
        <w:pStyle w:val="Heading2"/>
        <w:numPr>
          <w:ilvl w:val="0"/>
          <w:numId w:val="22"/>
        </w:numPr>
        <w:spacing w:before="0" w:line="240" w:lineRule="exact"/>
        <w:rPr>
          <w:rFonts w:ascii="Times New Roman" w:eastAsia="Times New Roman" w:hAnsi="Times New Roman" w:cs="Times New Roman"/>
          <w:b/>
          <w:bCs/>
          <w:sz w:val="20"/>
          <w:szCs w:val="20"/>
        </w:rPr>
      </w:pPr>
      <w:r w:rsidRPr="001A11FF">
        <w:rPr>
          <w:rFonts w:ascii="Times New Roman" w:hAnsi="Times New Roman"/>
          <w:b/>
          <w:bCs/>
          <w:sz w:val="20"/>
          <w:szCs w:val="20"/>
        </w:rPr>
        <w:t>Zīmola essence</w:t>
      </w:r>
    </w:p>
    <w:p w14:paraId="7DAC5829" w14:textId="2071515D" w:rsidR="00B8300E" w:rsidRPr="001A11FF" w:rsidRDefault="00561489" w:rsidP="001A11FF">
      <w:pPr>
        <w:pStyle w:val="Body"/>
        <w:spacing w:after="120" w:line="240" w:lineRule="exact"/>
        <w:rPr>
          <w:rFonts w:ascii="Times New Roman" w:hAnsi="Times New Roman"/>
          <w:sz w:val="20"/>
          <w:szCs w:val="20"/>
        </w:rPr>
      </w:pPr>
      <w:r w:rsidRPr="001A11FF">
        <w:rPr>
          <w:rFonts w:ascii="Times New Roman" w:hAnsi="Times New Roman"/>
          <w:sz w:val="20"/>
          <w:szCs w:val="20"/>
        </w:rPr>
        <w:t>Materiā</w:t>
      </w:r>
      <w:r w:rsidR="00DB3B04" w:rsidRPr="001A11FF">
        <w:rPr>
          <w:rFonts w:ascii="Times New Roman" w:hAnsi="Times New Roman"/>
          <w:sz w:val="20"/>
          <w:szCs w:val="20"/>
        </w:rPr>
        <w:t>l</w:t>
      </w:r>
      <w:r w:rsidRPr="001A11FF">
        <w:rPr>
          <w:rFonts w:ascii="Times New Roman" w:hAnsi="Times New Roman"/>
          <w:sz w:val="20"/>
          <w:szCs w:val="20"/>
        </w:rPr>
        <w:t>i</w:t>
      </w:r>
      <w:r w:rsidR="00DB3B04" w:rsidRPr="001A11FF">
        <w:rPr>
          <w:rFonts w:ascii="Times New Roman" w:hAnsi="Times New Roman"/>
          <w:sz w:val="20"/>
          <w:szCs w:val="20"/>
        </w:rPr>
        <w:t xml:space="preserve"> </w:t>
      </w:r>
      <w:r w:rsidR="00281B0E" w:rsidRPr="001A11FF">
        <w:rPr>
          <w:rFonts w:ascii="Times New Roman" w:hAnsi="Times New Roman" w:cs="Times New Roman"/>
          <w:sz w:val="20"/>
          <w:szCs w:val="20"/>
        </w:rPr>
        <w:t xml:space="preserve">(inovatīvi, augsto tehnoloģiju) </w:t>
      </w:r>
      <w:r w:rsidR="00281B0E" w:rsidRPr="001A11FF">
        <w:rPr>
          <w:i/>
          <w:sz w:val="20"/>
          <w:szCs w:val="20"/>
        </w:rPr>
        <w:t>(</w:t>
      </w:r>
      <w:r w:rsidR="00281B0E" w:rsidRPr="001A11FF">
        <w:rPr>
          <w:rFonts w:ascii="Times New Roman" w:hAnsi="Times New Roman" w:cs="Times New Roman"/>
          <w:i/>
          <w:sz w:val="20"/>
          <w:szCs w:val="20"/>
        </w:rPr>
        <w:t>advanced, high-tech))</w:t>
      </w:r>
    </w:p>
    <w:p w14:paraId="577354EF" w14:textId="1EE158AF" w:rsidR="00B8300E" w:rsidRPr="001A11FF" w:rsidRDefault="00561489" w:rsidP="001A11FF">
      <w:pPr>
        <w:pStyle w:val="Heading2"/>
        <w:spacing w:before="0" w:line="240" w:lineRule="exact"/>
        <w:rPr>
          <w:rFonts w:ascii="Times New Roman" w:eastAsia="Times New Roman" w:hAnsi="Times New Roman" w:cs="Times New Roman"/>
          <w:b/>
          <w:bCs/>
          <w:sz w:val="20"/>
          <w:szCs w:val="20"/>
        </w:rPr>
      </w:pPr>
      <w:bookmarkStart w:id="10" w:name="_kr44u0m5cusi"/>
      <w:bookmarkEnd w:id="10"/>
      <w:r w:rsidRPr="001A11FF">
        <w:rPr>
          <w:rFonts w:ascii="Times New Roman" w:hAnsi="Times New Roman"/>
          <w:b/>
          <w:bCs/>
          <w:sz w:val="20"/>
          <w:szCs w:val="20"/>
          <w:lang w:val="de-DE"/>
        </w:rPr>
        <w:t>Zīmola vārds</w:t>
      </w:r>
      <w:r w:rsidR="001A11FF">
        <w:rPr>
          <w:rFonts w:ascii="Times New Roman" w:hAnsi="Times New Roman"/>
          <w:b/>
          <w:bCs/>
          <w:sz w:val="20"/>
          <w:szCs w:val="20"/>
          <w:lang w:val="de-DE"/>
        </w:rPr>
        <w:t xml:space="preserve"> - </w:t>
      </w:r>
      <w:r w:rsidR="00DB3B04" w:rsidRPr="001A11FF">
        <w:rPr>
          <w:rFonts w:ascii="Times New Roman" w:hAnsi="Times New Roman"/>
          <w:sz w:val="20"/>
          <w:szCs w:val="20"/>
        </w:rPr>
        <w:t>Materize</w:t>
      </w:r>
    </w:p>
    <w:p w14:paraId="2E7EAE7E" w14:textId="0A298A99" w:rsidR="00B8300E" w:rsidRPr="001A11FF" w:rsidRDefault="00DB3B04" w:rsidP="001A11FF">
      <w:pPr>
        <w:pStyle w:val="Body"/>
        <w:numPr>
          <w:ilvl w:val="0"/>
          <w:numId w:val="2"/>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Ide</w:t>
      </w:r>
      <w:r w:rsidR="00561489" w:rsidRPr="001A11FF">
        <w:rPr>
          <w:rFonts w:ascii="Times New Roman" w:hAnsi="Times New Roman"/>
          <w:sz w:val="20"/>
          <w:szCs w:val="20"/>
        </w:rPr>
        <w:t>j</w:t>
      </w:r>
      <w:r w:rsidRPr="001A11FF">
        <w:rPr>
          <w:rFonts w:ascii="Times New Roman" w:hAnsi="Times New Roman"/>
          <w:sz w:val="20"/>
          <w:szCs w:val="20"/>
        </w:rPr>
        <w:t xml:space="preserve">a: </w:t>
      </w:r>
      <w:r w:rsidRPr="001A11FF">
        <w:rPr>
          <w:rFonts w:ascii="Arial Unicode MS" w:hAnsi="Arial Unicode MS"/>
          <w:sz w:val="20"/>
          <w:szCs w:val="20"/>
        </w:rPr>
        <w:br/>
      </w:r>
      <w:r w:rsidRPr="001A11FF">
        <w:rPr>
          <w:rFonts w:ascii="Times New Roman" w:hAnsi="Times New Roman"/>
          <w:sz w:val="20"/>
          <w:szCs w:val="20"/>
        </w:rPr>
        <w:t xml:space="preserve">Materials + Realize = </w:t>
      </w:r>
      <w:proofErr w:type="gramStart"/>
      <w:r w:rsidRPr="001A11FF">
        <w:rPr>
          <w:rFonts w:ascii="Times New Roman" w:hAnsi="Times New Roman"/>
          <w:b/>
          <w:bCs/>
          <w:sz w:val="20"/>
          <w:szCs w:val="20"/>
          <w:lang w:val="de-DE"/>
        </w:rPr>
        <w:t>Mater</w:t>
      </w:r>
      <w:r w:rsidRPr="001A11FF">
        <w:rPr>
          <w:rFonts w:ascii="Times New Roman" w:hAnsi="Times New Roman"/>
          <w:color w:val="999999"/>
          <w:sz w:val="20"/>
          <w:szCs w:val="20"/>
          <w:u w:color="999999"/>
        </w:rPr>
        <w:t>(</w:t>
      </w:r>
      <w:proofErr w:type="gramEnd"/>
      <w:r w:rsidRPr="001A11FF">
        <w:rPr>
          <w:rFonts w:ascii="Times New Roman" w:hAnsi="Times New Roman"/>
          <w:color w:val="999999"/>
          <w:sz w:val="20"/>
          <w:szCs w:val="20"/>
          <w:u w:color="999999"/>
        </w:rPr>
        <w:t>ial)</w:t>
      </w:r>
      <w:r w:rsidRPr="001A11FF">
        <w:rPr>
          <w:rFonts w:ascii="Times New Roman" w:hAnsi="Times New Roman"/>
          <w:b/>
          <w:bCs/>
          <w:sz w:val="20"/>
          <w:szCs w:val="20"/>
        </w:rPr>
        <w:t xml:space="preserve">ize </w:t>
      </w:r>
      <w:r w:rsidR="00561489" w:rsidRPr="001A11FF">
        <w:rPr>
          <w:rFonts w:ascii="Times New Roman" w:hAnsi="Times New Roman"/>
          <w:bCs/>
          <w:sz w:val="20"/>
          <w:szCs w:val="20"/>
        </w:rPr>
        <w:t>jeb</w:t>
      </w:r>
      <w:r w:rsidR="00561489" w:rsidRPr="001A11FF">
        <w:rPr>
          <w:rFonts w:ascii="Times New Roman" w:hAnsi="Times New Roman"/>
          <w:b/>
          <w:bCs/>
          <w:sz w:val="20"/>
          <w:szCs w:val="20"/>
        </w:rPr>
        <w:br/>
      </w:r>
      <w:r w:rsidR="00561489" w:rsidRPr="001A11FF">
        <w:rPr>
          <w:rFonts w:ascii="Times New Roman" w:hAnsi="Times New Roman"/>
          <w:sz w:val="20"/>
          <w:szCs w:val="20"/>
        </w:rPr>
        <w:t xml:space="preserve">Materiāli + Realizēt = </w:t>
      </w:r>
      <w:r w:rsidR="00561489" w:rsidRPr="001A11FF">
        <w:rPr>
          <w:rFonts w:ascii="Times New Roman" w:hAnsi="Times New Roman"/>
          <w:b/>
          <w:bCs/>
          <w:sz w:val="20"/>
          <w:szCs w:val="20"/>
          <w:lang w:val="de-DE"/>
        </w:rPr>
        <w:t>Mater</w:t>
      </w:r>
      <w:r w:rsidR="00561489" w:rsidRPr="001A11FF">
        <w:rPr>
          <w:rFonts w:ascii="Times New Roman" w:hAnsi="Times New Roman"/>
          <w:color w:val="999999"/>
          <w:sz w:val="20"/>
          <w:szCs w:val="20"/>
          <w:u w:color="999999"/>
        </w:rPr>
        <w:t>(ial)</w:t>
      </w:r>
      <w:r w:rsidR="00561489" w:rsidRPr="001A11FF">
        <w:rPr>
          <w:rFonts w:ascii="Times New Roman" w:hAnsi="Times New Roman"/>
          <w:b/>
          <w:bCs/>
          <w:sz w:val="20"/>
          <w:szCs w:val="20"/>
        </w:rPr>
        <w:t xml:space="preserve">ize </w:t>
      </w:r>
      <w:r w:rsidRPr="001A11FF">
        <w:rPr>
          <w:rFonts w:ascii="Times New Roman" w:hAnsi="Times New Roman"/>
          <w:sz w:val="20"/>
          <w:szCs w:val="20"/>
        </w:rPr>
        <w:t xml:space="preserve">(= </w:t>
      </w:r>
      <w:r w:rsidR="00561489" w:rsidRPr="001A11FF">
        <w:rPr>
          <w:rFonts w:ascii="Times New Roman" w:hAnsi="Times New Roman"/>
          <w:sz w:val="20"/>
          <w:szCs w:val="20"/>
        </w:rPr>
        <w:t>materializēties, tapt realizētam</w:t>
      </w:r>
      <w:r w:rsidRPr="001A11FF">
        <w:rPr>
          <w:rFonts w:ascii="Times New Roman" w:hAnsi="Times New Roman"/>
          <w:sz w:val="20"/>
          <w:szCs w:val="20"/>
        </w:rPr>
        <w:t>)</w:t>
      </w:r>
    </w:p>
    <w:p w14:paraId="351425B4" w14:textId="4613EECA" w:rsidR="00281B0E" w:rsidRPr="001A11FF" w:rsidRDefault="00281B0E" w:rsidP="001A11FF">
      <w:pPr>
        <w:pStyle w:val="Body"/>
        <w:spacing w:after="120" w:line="240" w:lineRule="exact"/>
        <w:jc w:val="both"/>
        <w:rPr>
          <w:rFonts w:ascii="Times New Roman" w:hAnsi="Times New Roman" w:cs="Times New Roman"/>
          <w:sz w:val="20"/>
          <w:szCs w:val="20"/>
        </w:rPr>
      </w:pPr>
      <w:bookmarkStart w:id="11" w:name="_bbpbuui5c9ey"/>
      <w:bookmarkEnd w:id="11"/>
      <w:r w:rsidRPr="001A11FF">
        <w:rPr>
          <w:rFonts w:ascii="Times New Roman" w:hAnsi="Times New Roman" w:cs="Times New Roman"/>
          <w:sz w:val="20"/>
          <w:szCs w:val="20"/>
        </w:rPr>
        <w:t>Zīmola dizainam pirmkārt</w:t>
      </w:r>
      <w:r w:rsidR="001A11FF">
        <w:rPr>
          <w:rFonts w:ascii="Times New Roman" w:hAnsi="Times New Roman" w:cs="Times New Roman"/>
          <w:sz w:val="20"/>
          <w:szCs w:val="20"/>
        </w:rPr>
        <w:t>,</w:t>
      </w:r>
      <w:r w:rsidRPr="001A11FF">
        <w:rPr>
          <w:rFonts w:ascii="Times New Roman" w:hAnsi="Times New Roman" w:cs="Times New Roman"/>
          <w:sz w:val="20"/>
          <w:szCs w:val="20"/>
        </w:rPr>
        <w:t xml:space="preserve"> jābūt balstītam uz zīmola identitātes vadlīnijām </w:t>
      </w:r>
      <w:proofErr w:type="gramStart"/>
      <w:r w:rsidRPr="001A11FF">
        <w:rPr>
          <w:rFonts w:ascii="Times New Roman" w:hAnsi="Times New Roman" w:cs="Times New Roman"/>
          <w:sz w:val="20"/>
          <w:szCs w:val="20"/>
        </w:rPr>
        <w:t>un</w:t>
      </w:r>
      <w:proofErr w:type="gramEnd"/>
      <w:r w:rsidRPr="001A11FF">
        <w:rPr>
          <w:rFonts w:ascii="Times New Roman" w:hAnsi="Times New Roman" w:cs="Times New Roman"/>
          <w:sz w:val="20"/>
          <w:szCs w:val="20"/>
        </w:rPr>
        <w:t xml:space="preserve"> vispārējo stratēģiju, neveidojot tā nemainīgu sasaisti ar vārdu. </w:t>
      </w:r>
      <w:proofErr w:type="gramStart"/>
      <w:r w:rsidRPr="001A11FF">
        <w:rPr>
          <w:rFonts w:ascii="Times New Roman" w:hAnsi="Times New Roman" w:cs="Times New Roman"/>
          <w:sz w:val="20"/>
          <w:szCs w:val="20"/>
        </w:rPr>
        <w:t>Tas saistīts ar iespējamām izmaiņām zīmola vārdā, atkarībā no tā izmantošanas rezultātiem industrijas vidē.</w:t>
      </w:r>
      <w:proofErr w:type="gramEnd"/>
    </w:p>
    <w:p w14:paraId="046E3051" w14:textId="2238AF79" w:rsidR="00B8300E" w:rsidRPr="001A11FF" w:rsidRDefault="000F6D3E" w:rsidP="001A11FF">
      <w:pPr>
        <w:pStyle w:val="Heading2"/>
        <w:spacing w:before="0" w:line="240" w:lineRule="exact"/>
        <w:rPr>
          <w:rFonts w:ascii="Times New Roman" w:eastAsia="Times New Roman" w:hAnsi="Times New Roman" w:cs="Times New Roman"/>
          <w:b/>
          <w:bCs/>
          <w:sz w:val="20"/>
          <w:szCs w:val="20"/>
        </w:rPr>
      </w:pPr>
      <w:r w:rsidRPr="001A11FF">
        <w:rPr>
          <w:rFonts w:ascii="Times New Roman" w:hAnsi="Times New Roman"/>
          <w:b/>
          <w:bCs/>
          <w:sz w:val="20"/>
          <w:szCs w:val="20"/>
        </w:rPr>
        <w:t>Zīmolu raksturojošie vārdi</w:t>
      </w:r>
      <w:r w:rsidR="00281B0E" w:rsidRPr="001A11FF">
        <w:rPr>
          <w:rFonts w:ascii="Times New Roman" w:hAnsi="Times New Roman"/>
          <w:b/>
          <w:bCs/>
          <w:sz w:val="20"/>
          <w:szCs w:val="20"/>
        </w:rPr>
        <w:t xml:space="preserve"> / atslēgvārdi</w:t>
      </w:r>
    </w:p>
    <w:p w14:paraId="12403F1D" w14:textId="6DC24B48" w:rsidR="00B8300E" w:rsidRPr="001A11FF" w:rsidRDefault="000F6D3E" w:rsidP="001A11FF">
      <w:pPr>
        <w:pStyle w:val="Body"/>
        <w:numPr>
          <w:ilvl w:val="0"/>
          <w:numId w:val="4"/>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Materiā</w:t>
      </w:r>
      <w:r w:rsidR="00DB3B04" w:rsidRPr="001A11FF">
        <w:rPr>
          <w:rFonts w:ascii="Times New Roman" w:hAnsi="Times New Roman"/>
          <w:sz w:val="20"/>
          <w:szCs w:val="20"/>
        </w:rPr>
        <w:t>l</w:t>
      </w:r>
      <w:r w:rsidRPr="001A11FF">
        <w:rPr>
          <w:rFonts w:ascii="Times New Roman" w:hAnsi="Times New Roman"/>
          <w:sz w:val="20"/>
          <w:szCs w:val="20"/>
        </w:rPr>
        <w:t>i</w:t>
      </w:r>
      <w:r w:rsidR="00DB3B04" w:rsidRPr="001A11FF">
        <w:rPr>
          <w:rFonts w:ascii="Times New Roman" w:hAnsi="Times New Roman"/>
          <w:sz w:val="20"/>
          <w:szCs w:val="20"/>
        </w:rPr>
        <w:t xml:space="preserve"> </w:t>
      </w:r>
    </w:p>
    <w:p w14:paraId="45C1EB0A" w14:textId="63711D6E" w:rsidR="00B8300E" w:rsidRPr="001A11FF" w:rsidRDefault="000F6D3E" w:rsidP="001A11FF">
      <w:pPr>
        <w:pStyle w:val="Body"/>
        <w:numPr>
          <w:ilvl w:val="0"/>
          <w:numId w:val="4"/>
        </w:numPr>
        <w:spacing w:after="120" w:line="240" w:lineRule="exact"/>
        <w:rPr>
          <w:rFonts w:ascii="Times New Roman" w:eastAsia="Times New Roman" w:hAnsi="Times New Roman" w:cs="Times New Roman"/>
          <w:sz w:val="20"/>
          <w:szCs w:val="20"/>
          <w:lang w:val="it-IT"/>
        </w:rPr>
      </w:pPr>
      <w:r w:rsidRPr="001A11FF">
        <w:rPr>
          <w:rFonts w:ascii="Times New Roman" w:hAnsi="Times New Roman"/>
          <w:sz w:val="20"/>
          <w:szCs w:val="20"/>
          <w:lang w:val="it-IT"/>
        </w:rPr>
        <w:t>Inovācija</w:t>
      </w:r>
    </w:p>
    <w:p w14:paraId="3B62BE9E" w14:textId="706AD932" w:rsidR="00B8300E" w:rsidRPr="001A11FF" w:rsidRDefault="000F6D3E" w:rsidP="001A11FF">
      <w:pPr>
        <w:pStyle w:val="Body"/>
        <w:numPr>
          <w:ilvl w:val="0"/>
          <w:numId w:val="4"/>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 xml:space="preserve">Viegli </w:t>
      </w:r>
      <w:r w:rsidR="00281B0E" w:rsidRPr="001A11FF">
        <w:rPr>
          <w:rFonts w:ascii="Times New Roman" w:hAnsi="Times New Roman"/>
          <w:sz w:val="20"/>
          <w:szCs w:val="20"/>
        </w:rPr>
        <w:t>saprotams</w:t>
      </w:r>
    </w:p>
    <w:p w14:paraId="56378106" w14:textId="10B8B2B0" w:rsidR="00B8300E" w:rsidRPr="001A11FF" w:rsidRDefault="000F6D3E" w:rsidP="001A11FF">
      <w:pPr>
        <w:pStyle w:val="Body"/>
        <w:numPr>
          <w:ilvl w:val="0"/>
          <w:numId w:val="4"/>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Atvērtība, viegl</w:t>
      </w:r>
      <w:r w:rsidR="00281B0E" w:rsidRPr="001A11FF">
        <w:rPr>
          <w:rFonts w:ascii="Times New Roman" w:hAnsi="Times New Roman"/>
          <w:sz w:val="20"/>
          <w:szCs w:val="20"/>
        </w:rPr>
        <w:t xml:space="preserve"> pieejams </w:t>
      </w:r>
      <w:r w:rsidR="00281B0E" w:rsidRPr="001A11FF">
        <w:rPr>
          <w:rFonts w:ascii="Times New Roman" w:hAnsi="Times New Roman"/>
          <w:i/>
          <w:sz w:val="20"/>
          <w:szCs w:val="20"/>
        </w:rPr>
        <w:t>(Open, easy access)</w:t>
      </w:r>
    </w:p>
    <w:p w14:paraId="2A5DA3EA" w14:textId="55C6B690" w:rsidR="00B8300E" w:rsidRPr="001A11FF" w:rsidRDefault="000F6D3E" w:rsidP="001A11FF">
      <w:pPr>
        <w:pStyle w:val="Body"/>
        <w:numPr>
          <w:ilvl w:val="0"/>
          <w:numId w:val="4"/>
        </w:numPr>
        <w:spacing w:after="120" w:line="240" w:lineRule="exact"/>
        <w:rPr>
          <w:rFonts w:ascii="Times New Roman" w:eastAsia="Times New Roman" w:hAnsi="Times New Roman" w:cs="Times New Roman"/>
          <w:sz w:val="20"/>
          <w:szCs w:val="20"/>
        </w:rPr>
      </w:pPr>
      <w:r w:rsidRPr="001A11FF">
        <w:rPr>
          <w:rFonts w:ascii="Times New Roman" w:eastAsia="Times New Roman" w:hAnsi="Times New Roman" w:cs="Times New Roman"/>
          <w:sz w:val="20"/>
          <w:szCs w:val="20"/>
        </w:rPr>
        <w:lastRenderedPageBreak/>
        <w:t>Brīnišķīga pieredze</w:t>
      </w:r>
      <w:r w:rsidR="00281B0E" w:rsidRPr="001A11FF">
        <w:rPr>
          <w:rFonts w:ascii="Times New Roman" w:eastAsia="Times New Roman" w:hAnsi="Times New Roman" w:cs="Times New Roman"/>
          <w:sz w:val="20"/>
          <w:szCs w:val="20"/>
        </w:rPr>
        <w:t xml:space="preserve"> </w:t>
      </w:r>
      <w:r w:rsidR="00281B0E" w:rsidRPr="001A11FF">
        <w:rPr>
          <w:rFonts w:ascii="Times New Roman" w:eastAsia="Times New Roman" w:hAnsi="Times New Roman" w:cs="Times New Roman"/>
          <w:i/>
          <w:sz w:val="20"/>
          <w:szCs w:val="20"/>
        </w:rPr>
        <w:t>(Great experience)</w:t>
      </w:r>
    </w:p>
    <w:p w14:paraId="65660E97" w14:textId="217FE5B0" w:rsidR="00B8300E" w:rsidRPr="001A11FF" w:rsidRDefault="000F6D3E" w:rsidP="001A11FF">
      <w:pPr>
        <w:pStyle w:val="Heading2"/>
        <w:spacing w:before="0" w:line="240" w:lineRule="exact"/>
        <w:rPr>
          <w:rFonts w:ascii="Times New Roman" w:eastAsia="Times New Roman" w:hAnsi="Times New Roman" w:cs="Times New Roman"/>
          <w:b/>
          <w:bCs/>
          <w:sz w:val="20"/>
          <w:szCs w:val="20"/>
        </w:rPr>
      </w:pPr>
      <w:bookmarkStart w:id="12" w:name="_fxlpvtk"/>
      <w:bookmarkEnd w:id="12"/>
      <w:r w:rsidRPr="001A11FF">
        <w:rPr>
          <w:rFonts w:ascii="Times New Roman" w:hAnsi="Times New Roman"/>
          <w:b/>
          <w:bCs/>
          <w:sz w:val="20"/>
          <w:szCs w:val="20"/>
        </w:rPr>
        <w:t>Vērtības</w:t>
      </w:r>
    </w:p>
    <w:p w14:paraId="312758F6" w14:textId="77777777" w:rsidR="009A5715" w:rsidRPr="001A11FF" w:rsidRDefault="009A5715" w:rsidP="001A11FF">
      <w:pPr>
        <w:pStyle w:val="Body"/>
        <w:numPr>
          <w:ilvl w:val="0"/>
          <w:numId w:val="4"/>
        </w:numPr>
        <w:spacing w:after="120" w:line="240" w:lineRule="exact"/>
        <w:rPr>
          <w:rFonts w:ascii="Times New Roman" w:eastAsia="Times New Roman" w:hAnsi="Times New Roman" w:cs="Times New Roman"/>
          <w:sz w:val="20"/>
          <w:szCs w:val="20"/>
          <w:lang w:val="it-IT"/>
        </w:rPr>
      </w:pPr>
      <w:r w:rsidRPr="001A11FF">
        <w:rPr>
          <w:rFonts w:ascii="Times New Roman" w:hAnsi="Times New Roman" w:cs="Times New Roman"/>
          <w:sz w:val="20"/>
          <w:szCs w:val="20"/>
          <w:lang w:val="it-IT"/>
        </w:rPr>
        <w:t>Inovācija</w:t>
      </w:r>
    </w:p>
    <w:p w14:paraId="4D8CA35E" w14:textId="77777777" w:rsidR="009A5715" w:rsidRPr="001A11FF" w:rsidRDefault="009A5715" w:rsidP="001A11FF">
      <w:pPr>
        <w:pStyle w:val="Body"/>
        <w:numPr>
          <w:ilvl w:val="0"/>
          <w:numId w:val="4"/>
        </w:numPr>
        <w:spacing w:after="120" w:line="240" w:lineRule="exact"/>
        <w:rPr>
          <w:rFonts w:ascii="Times New Roman" w:eastAsia="Times New Roman" w:hAnsi="Times New Roman" w:cs="Times New Roman"/>
          <w:sz w:val="20"/>
          <w:szCs w:val="20"/>
        </w:rPr>
      </w:pPr>
      <w:r w:rsidRPr="001A11FF">
        <w:rPr>
          <w:rFonts w:ascii="Times New Roman" w:hAnsi="Times New Roman" w:cs="Times New Roman"/>
          <w:sz w:val="20"/>
          <w:szCs w:val="20"/>
        </w:rPr>
        <w:t>Orientācija uz tirgu</w:t>
      </w:r>
    </w:p>
    <w:p w14:paraId="27642A5C" w14:textId="77777777" w:rsidR="009A5715" w:rsidRPr="001A11FF" w:rsidRDefault="009A5715" w:rsidP="001A11FF">
      <w:pPr>
        <w:pStyle w:val="Body"/>
        <w:numPr>
          <w:ilvl w:val="0"/>
          <w:numId w:val="4"/>
        </w:numPr>
        <w:spacing w:after="120" w:line="240" w:lineRule="exact"/>
        <w:rPr>
          <w:rFonts w:ascii="Times New Roman" w:eastAsia="Times New Roman" w:hAnsi="Times New Roman" w:cs="Times New Roman"/>
          <w:sz w:val="20"/>
          <w:szCs w:val="20"/>
        </w:rPr>
      </w:pPr>
      <w:r w:rsidRPr="001A11FF">
        <w:rPr>
          <w:rFonts w:ascii="Times New Roman" w:hAnsi="Times New Roman" w:cs="Times New Roman"/>
          <w:sz w:val="20"/>
          <w:szCs w:val="20"/>
        </w:rPr>
        <w:t>Viegli saprotams</w:t>
      </w:r>
      <w:r w:rsidRPr="001A11FF">
        <w:rPr>
          <w:sz w:val="20"/>
          <w:szCs w:val="20"/>
        </w:rPr>
        <w:t xml:space="preserve"> </w:t>
      </w:r>
      <w:r w:rsidRPr="001A11FF">
        <w:rPr>
          <w:i/>
          <w:sz w:val="20"/>
          <w:szCs w:val="20"/>
        </w:rPr>
        <w:t>(</w:t>
      </w:r>
      <w:r w:rsidRPr="001A11FF">
        <w:rPr>
          <w:rFonts w:ascii="Times New Roman" w:hAnsi="Times New Roman" w:cs="Times New Roman"/>
          <w:i/>
          <w:sz w:val="20"/>
          <w:szCs w:val="20"/>
        </w:rPr>
        <w:t>Easily Understood)</w:t>
      </w:r>
    </w:p>
    <w:p w14:paraId="48B9E3C3" w14:textId="77777777" w:rsidR="009A5715" w:rsidRPr="001A11FF" w:rsidRDefault="009A5715" w:rsidP="001A11FF">
      <w:pPr>
        <w:pStyle w:val="Body"/>
        <w:numPr>
          <w:ilvl w:val="0"/>
          <w:numId w:val="4"/>
        </w:numPr>
        <w:spacing w:after="120" w:line="240" w:lineRule="exact"/>
        <w:rPr>
          <w:rFonts w:ascii="Times New Roman" w:eastAsia="Times New Roman" w:hAnsi="Times New Roman" w:cs="Times New Roman"/>
          <w:sz w:val="20"/>
          <w:szCs w:val="20"/>
        </w:rPr>
      </w:pPr>
      <w:r w:rsidRPr="001A11FF">
        <w:rPr>
          <w:rFonts w:ascii="Times New Roman" w:hAnsi="Times New Roman" w:cs="Times New Roman"/>
          <w:sz w:val="20"/>
          <w:szCs w:val="20"/>
        </w:rPr>
        <w:t xml:space="preserve">Pilnveidošanās </w:t>
      </w:r>
      <w:r w:rsidRPr="001A11FF">
        <w:rPr>
          <w:rFonts w:ascii="Times New Roman" w:hAnsi="Times New Roman" w:cs="Times New Roman"/>
          <w:i/>
          <w:sz w:val="20"/>
          <w:szCs w:val="20"/>
        </w:rPr>
        <w:t>(</w:t>
      </w:r>
      <w:r w:rsidRPr="001A11FF">
        <w:rPr>
          <w:rFonts w:ascii="Times New Roman" w:hAnsi="Times New Roman"/>
          <w:i/>
          <w:sz w:val="20"/>
          <w:szCs w:val="20"/>
        </w:rPr>
        <w:t>Betterment</w:t>
      </w:r>
      <w:r w:rsidRPr="001A11FF">
        <w:rPr>
          <w:rFonts w:ascii="Times New Roman" w:hAnsi="Times New Roman" w:cs="Times New Roman"/>
          <w:i/>
          <w:sz w:val="20"/>
          <w:szCs w:val="20"/>
        </w:rPr>
        <w:t>)</w:t>
      </w:r>
    </w:p>
    <w:p w14:paraId="1E638F9A" w14:textId="77777777" w:rsidR="009A5715" w:rsidRPr="001A11FF" w:rsidRDefault="009A5715" w:rsidP="001A11FF">
      <w:pPr>
        <w:pStyle w:val="Body"/>
        <w:numPr>
          <w:ilvl w:val="0"/>
          <w:numId w:val="4"/>
        </w:numPr>
        <w:spacing w:after="120" w:line="240" w:lineRule="exact"/>
        <w:rPr>
          <w:rFonts w:ascii="Times New Roman" w:eastAsia="Times New Roman" w:hAnsi="Times New Roman" w:cs="Times New Roman"/>
          <w:sz w:val="20"/>
          <w:szCs w:val="20"/>
        </w:rPr>
      </w:pPr>
      <w:r w:rsidRPr="001A11FF">
        <w:rPr>
          <w:rFonts w:ascii="Times New Roman" w:hAnsi="Times New Roman" w:cs="Times New Roman"/>
          <w:sz w:val="20"/>
          <w:szCs w:val="20"/>
        </w:rPr>
        <w:t>Kvalitāte</w:t>
      </w:r>
    </w:p>
    <w:p w14:paraId="790B669F" w14:textId="77777777" w:rsidR="00AA0A79" w:rsidRPr="001A11FF" w:rsidRDefault="00AA0A79" w:rsidP="001A11FF">
      <w:pPr>
        <w:pStyle w:val="Body"/>
        <w:spacing w:after="120" w:line="240" w:lineRule="exact"/>
        <w:rPr>
          <w:rFonts w:ascii="Times New Roman" w:hAnsi="Times New Roman"/>
          <w:b/>
          <w:bCs/>
          <w:sz w:val="20"/>
          <w:szCs w:val="20"/>
        </w:rPr>
      </w:pPr>
    </w:p>
    <w:p w14:paraId="456CE184" w14:textId="657A5A7C" w:rsidR="00AA0A79" w:rsidRPr="001A11FF" w:rsidRDefault="00D9609D" w:rsidP="001A11FF">
      <w:pPr>
        <w:pStyle w:val="Body"/>
        <w:spacing w:after="120" w:line="240" w:lineRule="exact"/>
        <w:rPr>
          <w:rFonts w:ascii="Times New Roman" w:hAnsi="Times New Roman"/>
          <w:b/>
          <w:bCs/>
          <w:sz w:val="20"/>
          <w:szCs w:val="20"/>
        </w:rPr>
      </w:pPr>
      <w:r w:rsidRPr="001A11FF">
        <w:rPr>
          <w:rFonts w:ascii="Times New Roman" w:hAnsi="Times New Roman"/>
          <w:b/>
          <w:bCs/>
          <w:sz w:val="20"/>
          <w:szCs w:val="20"/>
        </w:rPr>
        <w:t>Galvenie darbības reģioni</w:t>
      </w:r>
    </w:p>
    <w:p w14:paraId="7D145340" w14:textId="1A1F0E3F" w:rsidR="0024420A" w:rsidRPr="001A11FF" w:rsidRDefault="00D9609D" w:rsidP="001A11FF">
      <w:pPr>
        <w:pStyle w:val="Body"/>
        <w:numPr>
          <w:ilvl w:val="1"/>
          <w:numId w:val="6"/>
        </w:numPr>
        <w:spacing w:after="120" w:line="240" w:lineRule="exact"/>
        <w:rPr>
          <w:rFonts w:ascii="Times New Roman" w:eastAsia="Times New Roman" w:hAnsi="Times New Roman" w:cs="Times New Roman"/>
          <w:sz w:val="20"/>
          <w:szCs w:val="20"/>
          <w:lang w:val="nl-NL"/>
        </w:rPr>
      </w:pPr>
      <w:r w:rsidRPr="001A11FF">
        <w:rPr>
          <w:rFonts w:ascii="Times New Roman" w:eastAsia="Times New Roman" w:hAnsi="Times New Roman" w:cs="Times New Roman"/>
          <w:sz w:val="20"/>
          <w:szCs w:val="20"/>
          <w:lang w:val="nl-NL"/>
        </w:rPr>
        <w:t>Eiropas savienība un asociētās valstis</w:t>
      </w:r>
    </w:p>
    <w:p w14:paraId="0FCAB756" w14:textId="3F16D522" w:rsidR="0024420A" w:rsidRPr="001A11FF" w:rsidRDefault="00D9609D" w:rsidP="001A11FF">
      <w:pPr>
        <w:pStyle w:val="Body"/>
        <w:numPr>
          <w:ilvl w:val="1"/>
          <w:numId w:val="6"/>
        </w:numPr>
        <w:spacing w:after="120" w:line="240" w:lineRule="exact"/>
        <w:rPr>
          <w:rFonts w:ascii="Times New Roman" w:eastAsia="Times New Roman" w:hAnsi="Times New Roman" w:cs="Times New Roman"/>
          <w:sz w:val="20"/>
          <w:szCs w:val="20"/>
          <w:lang w:val="nl-NL"/>
        </w:rPr>
      </w:pPr>
      <w:r w:rsidRPr="001A11FF">
        <w:rPr>
          <w:rFonts w:ascii="Times New Roman" w:eastAsia="Times New Roman" w:hAnsi="Times New Roman" w:cs="Times New Roman"/>
          <w:sz w:val="20"/>
          <w:szCs w:val="20"/>
          <w:lang w:val="nl-NL"/>
        </w:rPr>
        <w:t>Āzija</w:t>
      </w:r>
      <w:r w:rsidR="00AA0A79" w:rsidRPr="001A11FF">
        <w:rPr>
          <w:rFonts w:ascii="Times New Roman" w:eastAsia="Times New Roman" w:hAnsi="Times New Roman" w:cs="Times New Roman"/>
          <w:sz w:val="20"/>
          <w:szCs w:val="20"/>
          <w:lang w:val="nl-NL"/>
        </w:rPr>
        <w:t xml:space="preserve"> (</w:t>
      </w:r>
      <w:r w:rsidRPr="001A11FF">
        <w:rPr>
          <w:rFonts w:ascii="Times New Roman" w:eastAsia="Times New Roman" w:hAnsi="Times New Roman" w:cs="Times New Roman"/>
          <w:sz w:val="20"/>
          <w:szCs w:val="20"/>
          <w:lang w:val="nl-NL"/>
        </w:rPr>
        <w:t>Japāna</w:t>
      </w:r>
      <w:r w:rsidR="00AA0A79" w:rsidRPr="001A11FF">
        <w:rPr>
          <w:rFonts w:ascii="Times New Roman" w:eastAsia="Times New Roman" w:hAnsi="Times New Roman" w:cs="Times New Roman"/>
          <w:sz w:val="20"/>
          <w:szCs w:val="20"/>
          <w:lang w:val="nl-NL"/>
        </w:rPr>
        <w:t xml:space="preserve">, </w:t>
      </w:r>
      <w:r w:rsidRPr="001A11FF">
        <w:rPr>
          <w:rFonts w:ascii="Times New Roman" w:eastAsia="Times New Roman" w:hAnsi="Times New Roman" w:cs="Times New Roman"/>
          <w:sz w:val="20"/>
          <w:szCs w:val="20"/>
          <w:lang w:val="nl-NL"/>
        </w:rPr>
        <w:t>D.Koreja</w:t>
      </w:r>
      <w:r w:rsidR="00AA0A79" w:rsidRPr="001A11FF">
        <w:rPr>
          <w:rFonts w:ascii="Times New Roman" w:eastAsia="Times New Roman" w:hAnsi="Times New Roman" w:cs="Times New Roman"/>
          <w:sz w:val="20"/>
          <w:szCs w:val="20"/>
          <w:lang w:val="nl-NL"/>
        </w:rPr>
        <w:t xml:space="preserve">, </w:t>
      </w:r>
      <w:r w:rsidRPr="001A11FF">
        <w:rPr>
          <w:rFonts w:ascii="Times New Roman" w:eastAsia="Times New Roman" w:hAnsi="Times New Roman" w:cs="Times New Roman"/>
          <w:sz w:val="20"/>
          <w:szCs w:val="20"/>
          <w:lang w:val="nl-NL"/>
        </w:rPr>
        <w:t>Taivāna</w:t>
      </w:r>
      <w:r w:rsidR="00AA0A79" w:rsidRPr="001A11FF">
        <w:rPr>
          <w:rFonts w:ascii="Times New Roman" w:eastAsia="Times New Roman" w:hAnsi="Times New Roman" w:cs="Times New Roman"/>
          <w:sz w:val="20"/>
          <w:szCs w:val="20"/>
          <w:lang w:val="nl-NL"/>
        </w:rPr>
        <w:t xml:space="preserve">, </w:t>
      </w:r>
      <w:r w:rsidRPr="001A11FF">
        <w:rPr>
          <w:rFonts w:ascii="Times New Roman" w:eastAsia="Times New Roman" w:hAnsi="Times New Roman" w:cs="Times New Roman"/>
          <w:sz w:val="20"/>
          <w:szCs w:val="20"/>
          <w:lang w:val="nl-NL"/>
        </w:rPr>
        <w:t>Ķīna</w:t>
      </w:r>
      <w:r w:rsidR="0024420A" w:rsidRPr="001A11FF">
        <w:rPr>
          <w:rFonts w:ascii="Times New Roman" w:eastAsia="Times New Roman" w:hAnsi="Times New Roman" w:cs="Times New Roman"/>
          <w:sz w:val="20"/>
          <w:szCs w:val="20"/>
          <w:lang w:val="nl-NL"/>
        </w:rPr>
        <w:t xml:space="preserve">, </w:t>
      </w:r>
      <w:r w:rsidRPr="001A11FF">
        <w:rPr>
          <w:rFonts w:ascii="Times New Roman" w:eastAsia="Times New Roman" w:hAnsi="Times New Roman" w:cs="Times New Roman"/>
          <w:sz w:val="20"/>
          <w:szCs w:val="20"/>
          <w:lang w:val="nl-NL"/>
        </w:rPr>
        <w:t>Indija</w:t>
      </w:r>
      <w:r w:rsidR="0024420A" w:rsidRPr="001A11FF">
        <w:rPr>
          <w:rFonts w:ascii="Times New Roman" w:eastAsia="Times New Roman" w:hAnsi="Times New Roman" w:cs="Times New Roman"/>
          <w:sz w:val="20"/>
          <w:szCs w:val="20"/>
          <w:lang w:val="nl-NL"/>
        </w:rPr>
        <w:t>)</w:t>
      </w:r>
    </w:p>
    <w:p w14:paraId="6EE82619" w14:textId="0E0E9C63" w:rsidR="00AA0A79" w:rsidRPr="001A11FF" w:rsidRDefault="00D9609D" w:rsidP="001A11FF">
      <w:pPr>
        <w:pStyle w:val="Body"/>
        <w:numPr>
          <w:ilvl w:val="1"/>
          <w:numId w:val="6"/>
        </w:numPr>
        <w:spacing w:after="120" w:line="240" w:lineRule="exact"/>
        <w:rPr>
          <w:rFonts w:ascii="Times New Roman" w:eastAsia="Times New Roman" w:hAnsi="Times New Roman" w:cs="Times New Roman"/>
          <w:sz w:val="20"/>
          <w:szCs w:val="20"/>
          <w:lang w:val="nl-NL"/>
        </w:rPr>
      </w:pPr>
      <w:r w:rsidRPr="001A11FF">
        <w:rPr>
          <w:rFonts w:ascii="Times New Roman" w:eastAsia="Times New Roman" w:hAnsi="Times New Roman" w:cs="Times New Roman"/>
          <w:sz w:val="20"/>
          <w:szCs w:val="20"/>
          <w:lang w:val="nl-NL"/>
        </w:rPr>
        <w:t>ASV</w:t>
      </w:r>
      <w:r w:rsidR="0024420A" w:rsidRPr="001A11FF">
        <w:rPr>
          <w:rFonts w:ascii="Times New Roman" w:eastAsia="Times New Roman" w:hAnsi="Times New Roman" w:cs="Times New Roman"/>
          <w:sz w:val="20"/>
          <w:szCs w:val="20"/>
          <w:lang w:val="nl-NL"/>
        </w:rPr>
        <w:t xml:space="preserve">, </w:t>
      </w:r>
      <w:r w:rsidRPr="001A11FF">
        <w:rPr>
          <w:rFonts w:ascii="Times New Roman" w:eastAsia="Times New Roman" w:hAnsi="Times New Roman" w:cs="Times New Roman"/>
          <w:sz w:val="20"/>
          <w:szCs w:val="20"/>
          <w:lang w:val="nl-NL"/>
        </w:rPr>
        <w:t>Kanāda</w:t>
      </w:r>
      <w:r w:rsidR="0024420A" w:rsidRPr="001A11FF">
        <w:rPr>
          <w:rFonts w:ascii="Times New Roman" w:eastAsia="Times New Roman" w:hAnsi="Times New Roman" w:cs="Times New Roman"/>
          <w:sz w:val="20"/>
          <w:szCs w:val="20"/>
          <w:lang w:val="nl-NL"/>
        </w:rPr>
        <w:t xml:space="preserve">, </w:t>
      </w:r>
      <w:r w:rsidRPr="001A11FF">
        <w:rPr>
          <w:rFonts w:ascii="Times New Roman" w:eastAsia="Times New Roman" w:hAnsi="Times New Roman" w:cs="Times New Roman"/>
          <w:sz w:val="20"/>
          <w:szCs w:val="20"/>
          <w:lang w:val="nl-NL"/>
        </w:rPr>
        <w:t>Izraēla</w:t>
      </w:r>
      <w:r w:rsidR="0024420A" w:rsidRPr="001A11FF">
        <w:rPr>
          <w:rFonts w:ascii="Times New Roman" w:eastAsia="Times New Roman" w:hAnsi="Times New Roman" w:cs="Times New Roman"/>
          <w:sz w:val="20"/>
          <w:szCs w:val="20"/>
          <w:lang w:val="nl-NL"/>
        </w:rPr>
        <w:t xml:space="preserve">, </w:t>
      </w:r>
      <w:r w:rsidRPr="001A11FF">
        <w:rPr>
          <w:rFonts w:ascii="Times New Roman" w:eastAsia="Times New Roman" w:hAnsi="Times New Roman" w:cs="Times New Roman"/>
          <w:sz w:val="20"/>
          <w:szCs w:val="20"/>
          <w:lang w:val="nl-NL"/>
        </w:rPr>
        <w:t>Austrālija</w:t>
      </w:r>
    </w:p>
    <w:p w14:paraId="5B0A6E56" w14:textId="77777777" w:rsidR="00AA0A79" w:rsidRPr="001A11FF" w:rsidRDefault="00AA0A79" w:rsidP="001A11FF">
      <w:pPr>
        <w:pStyle w:val="Body"/>
        <w:spacing w:line="240" w:lineRule="auto"/>
        <w:rPr>
          <w:rFonts w:ascii="Times New Roman" w:hAnsi="Times New Roman"/>
          <w:b/>
          <w:bCs/>
          <w:sz w:val="20"/>
          <w:szCs w:val="20"/>
        </w:rPr>
      </w:pPr>
    </w:p>
    <w:p w14:paraId="5041CC9D" w14:textId="7F71D82F" w:rsidR="00B8300E" w:rsidRPr="001A11FF" w:rsidRDefault="00641DF6" w:rsidP="001A11FF">
      <w:pPr>
        <w:pStyle w:val="Heading2"/>
        <w:spacing w:before="0" w:after="0" w:line="240" w:lineRule="auto"/>
        <w:rPr>
          <w:rStyle w:val="None"/>
          <w:rFonts w:ascii="Times New Roman" w:eastAsia="Times New Roman" w:hAnsi="Times New Roman" w:cs="Times New Roman"/>
          <w:b/>
          <w:bCs/>
          <w:sz w:val="20"/>
          <w:szCs w:val="20"/>
        </w:rPr>
      </w:pPr>
      <w:bookmarkStart w:id="13" w:name="_dl8jmy2hc6zv"/>
      <w:bookmarkStart w:id="14" w:name="_mh6c23bmjij2"/>
      <w:bookmarkEnd w:id="13"/>
      <w:bookmarkEnd w:id="14"/>
      <w:r w:rsidRPr="001A11FF">
        <w:rPr>
          <w:rStyle w:val="None"/>
          <w:rFonts w:ascii="Times New Roman" w:hAnsi="Times New Roman"/>
          <w:b/>
          <w:bCs/>
          <w:sz w:val="20"/>
          <w:szCs w:val="20"/>
        </w:rPr>
        <w:t>Zīmola personība</w:t>
      </w:r>
    </w:p>
    <w:p w14:paraId="0753741D" w14:textId="77777777" w:rsidR="00B8300E" w:rsidRPr="001A11FF" w:rsidRDefault="00DB3B04" w:rsidP="001A11FF">
      <w:pPr>
        <w:pStyle w:val="Body"/>
        <w:spacing w:line="240" w:lineRule="auto"/>
        <w:rPr>
          <w:rStyle w:val="None"/>
          <w:rFonts w:ascii="Times New Roman" w:eastAsia="Times New Roman" w:hAnsi="Times New Roman" w:cs="Times New Roman"/>
          <w:sz w:val="20"/>
          <w:szCs w:val="20"/>
        </w:rPr>
      </w:pPr>
      <w:r w:rsidRPr="001A11FF">
        <w:rPr>
          <w:noProof/>
          <w:sz w:val="20"/>
          <w:szCs w:val="20"/>
        </w:rPr>
        <w:drawing>
          <wp:inline distT="0" distB="0" distL="0" distR="0" wp14:anchorId="136D5A18" wp14:editId="65261558">
            <wp:extent cx="3337200" cy="3132000"/>
            <wp:effectExtent l="0" t="0" r="0" b="0"/>
            <wp:docPr id="1073741826" name="officeArt object" descr="Screen Shot 2017-06-14 at 14.20.36.png"/>
            <wp:cNvGraphicFramePr/>
            <a:graphic xmlns:a="http://schemas.openxmlformats.org/drawingml/2006/main">
              <a:graphicData uri="http://schemas.openxmlformats.org/drawingml/2006/picture">
                <pic:pic xmlns:pic="http://schemas.openxmlformats.org/drawingml/2006/picture">
                  <pic:nvPicPr>
                    <pic:cNvPr id="1073741826" name="Screen Shot 2017-06-14 at 14.20.36.png" descr="Screen Shot 2017-06-14 at 14.20.36.png"/>
                    <pic:cNvPicPr>
                      <a:picLocks noChangeAspect="1"/>
                    </pic:cNvPicPr>
                  </pic:nvPicPr>
                  <pic:blipFill>
                    <a:blip r:embed="rId8">
                      <a:extLst/>
                    </a:blip>
                    <a:stretch>
                      <a:fillRect/>
                    </a:stretch>
                  </pic:blipFill>
                  <pic:spPr>
                    <a:xfrm>
                      <a:off x="0" y="0"/>
                      <a:ext cx="3337200" cy="3132000"/>
                    </a:xfrm>
                    <a:prstGeom prst="rect">
                      <a:avLst/>
                    </a:prstGeom>
                    <a:ln w="12700" cap="flat">
                      <a:noFill/>
                      <a:miter lim="400000"/>
                    </a:ln>
                    <a:effectLst/>
                  </pic:spPr>
                </pic:pic>
              </a:graphicData>
            </a:graphic>
          </wp:inline>
        </w:drawing>
      </w:r>
    </w:p>
    <w:p w14:paraId="2BB33B0E" w14:textId="77777777" w:rsidR="009A5715" w:rsidRPr="001A11FF" w:rsidRDefault="009A5715" w:rsidP="001A11FF">
      <w:pPr>
        <w:pStyle w:val="Body"/>
        <w:spacing w:line="240" w:lineRule="auto"/>
        <w:ind w:left="720"/>
        <w:rPr>
          <w:rStyle w:val="None"/>
          <w:rFonts w:ascii="Times New Roman" w:hAnsi="Times New Roman"/>
          <w:bCs/>
          <w:sz w:val="20"/>
          <w:szCs w:val="20"/>
        </w:rPr>
      </w:pPr>
      <w:bookmarkStart w:id="15" w:name="_xvq4uqmzgeh"/>
      <w:bookmarkEnd w:id="15"/>
      <w:r w:rsidRPr="001A11FF">
        <w:rPr>
          <w:rStyle w:val="None"/>
          <w:rFonts w:ascii="Times New Roman" w:hAnsi="Times New Roman"/>
          <w:bCs/>
          <w:sz w:val="20"/>
          <w:szCs w:val="20"/>
        </w:rPr>
        <w:t>Relaksēts – Profesionāls (bet ne korporatīvs)</w:t>
      </w:r>
    </w:p>
    <w:p w14:paraId="15ED611B" w14:textId="77777777" w:rsidR="009A5715" w:rsidRPr="001A11FF" w:rsidRDefault="009A5715" w:rsidP="001A11FF">
      <w:pPr>
        <w:pStyle w:val="Body"/>
        <w:spacing w:after="120" w:line="240" w:lineRule="exact"/>
        <w:ind w:left="720"/>
        <w:rPr>
          <w:rStyle w:val="None"/>
          <w:rFonts w:ascii="Times New Roman" w:hAnsi="Times New Roman"/>
          <w:bCs/>
          <w:sz w:val="20"/>
          <w:szCs w:val="20"/>
        </w:rPr>
      </w:pPr>
      <w:r w:rsidRPr="001A11FF">
        <w:rPr>
          <w:rStyle w:val="None"/>
          <w:rFonts w:ascii="Times New Roman" w:hAnsi="Times New Roman"/>
          <w:bCs/>
          <w:sz w:val="20"/>
          <w:szCs w:val="20"/>
        </w:rPr>
        <w:t>Konservatīvs – Progresīvs (bet ne piedzīvojumu meklētājs)</w:t>
      </w:r>
    </w:p>
    <w:p w14:paraId="4EB2F431" w14:textId="77777777" w:rsidR="009A5715" w:rsidRPr="001A11FF" w:rsidRDefault="009A5715" w:rsidP="001A11FF">
      <w:pPr>
        <w:pStyle w:val="Body"/>
        <w:spacing w:after="120" w:line="240" w:lineRule="exact"/>
        <w:ind w:left="720"/>
        <w:rPr>
          <w:rStyle w:val="None"/>
          <w:rFonts w:ascii="Times New Roman" w:hAnsi="Times New Roman"/>
          <w:bCs/>
          <w:sz w:val="20"/>
          <w:szCs w:val="20"/>
        </w:rPr>
      </w:pPr>
      <w:r w:rsidRPr="001A11FF">
        <w:rPr>
          <w:rStyle w:val="None"/>
          <w:rFonts w:ascii="Times New Roman" w:hAnsi="Times New Roman"/>
          <w:bCs/>
          <w:sz w:val="20"/>
          <w:szCs w:val="20"/>
        </w:rPr>
        <w:t>Sapņotājs – Gudrs (bet ne akadēmisks)</w:t>
      </w:r>
    </w:p>
    <w:p w14:paraId="424EDC29" w14:textId="77777777" w:rsidR="009A5715" w:rsidRPr="001A11FF" w:rsidRDefault="009A5715" w:rsidP="001A11FF">
      <w:pPr>
        <w:pStyle w:val="Body"/>
        <w:spacing w:after="120" w:line="240" w:lineRule="exact"/>
        <w:ind w:left="720"/>
        <w:rPr>
          <w:rStyle w:val="None"/>
          <w:rFonts w:ascii="Times New Roman" w:hAnsi="Times New Roman"/>
          <w:bCs/>
          <w:sz w:val="20"/>
          <w:szCs w:val="20"/>
        </w:rPr>
      </w:pPr>
      <w:r w:rsidRPr="001A11FF">
        <w:rPr>
          <w:rStyle w:val="None"/>
          <w:rFonts w:ascii="Times New Roman" w:hAnsi="Times New Roman"/>
          <w:bCs/>
          <w:sz w:val="20"/>
          <w:szCs w:val="20"/>
        </w:rPr>
        <w:t>Formāls – Draudzīgs (bet nekad nepārkāpj robežas)</w:t>
      </w:r>
    </w:p>
    <w:p w14:paraId="6660DAFF" w14:textId="77777777" w:rsidR="009A5715" w:rsidRPr="001A11FF" w:rsidRDefault="009A5715" w:rsidP="001A11FF">
      <w:pPr>
        <w:pStyle w:val="Body"/>
        <w:spacing w:after="120" w:line="240" w:lineRule="exact"/>
        <w:ind w:left="720"/>
        <w:rPr>
          <w:rStyle w:val="None"/>
          <w:rFonts w:ascii="Times New Roman" w:hAnsi="Times New Roman"/>
          <w:bCs/>
          <w:sz w:val="20"/>
          <w:szCs w:val="20"/>
        </w:rPr>
      </w:pPr>
      <w:r w:rsidRPr="001A11FF">
        <w:rPr>
          <w:rStyle w:val="None"/>
          <w:rFonts w:ascii="Times New Roman" w:hAnsi="Times New Roman"/>
          <w:bCs/>
          <w:sz w:val="20"/>
          <w:szCs w:val="20"/>
        </w:rPr>
        <w:t>Rotaļīgs – Nobriedis (bet mūsdienīgs)</w:t>
      </w:r>
    </w:p>
    <w:p w14:paraId="2CBE5B21" w14:textId="77777777" w:rsidR="009A5715" w:rsidRPr="001A11FF" w:rsidRDefault="009A5715" w:rsidP="001A11FF">
      <w:pPr>
        <w:pStyle w:val="Body"/>
        <w:spacing w:after="120" w:line="240" w:lineRule="exact"/>
        <w:ind w:left="720"/>
        <w:rPr>
          <w:rStyle w:val="None"/>
          <w:rFonts w:ascii="Times New Roman" w:hAnsi="Times New Roman"/>
          <w:bCs/>
          <w:sz w:val="20"/>
          <w:szCs w:val="20"/>
        </w:rPr>
      </w:pPr>
      <w:r w:rsidRPr="001A11FF">
        <w:rPr>
          <w:rStyle w:val="None"/>
          <w:rFonts w:ascii="Times New Roman" w:hAnsi="Times New Roman"/>
          <w:bCs/>
          <w:sz w:val="20"/>
          <w:szCs w:val="20"/>
        </w:rPr>
        <w:t>Mierīgs – Iesaistošs (bet ne uzmācīgs)</w:t>
      </w:r>
    </w:p>
    <w:p w14:paraId="1DBAC972" w14:textId="77777777" w:rsidR="009A5715" w:rsidRPr="001A11FF" w:rsidRDefault="009A5715" w:rsidP="001A11FF">
      <w:pPr>
        <w:pStyle w:val="Body"/>
        <w:spacing w:after="120" w:line="240" w:lineRule="exact"/>
        <w:ind w:left="720"/>
        <w:rPr>
          <w:rStyle w:val="None"/>
          <w:rFonts w:ascii="Times New Roman" w:hAnsi="Times New Roman"/>
          <w:bCs/>
          <w:sz w:val="20"/>
          <w:szCs w:val="20"/>
        </w:rPr>
      </w:pPr>
      <w:r w:rsidRPr="001A11FF">
        <w:rPr>
          <w:rStyle w:val="None"/>
          <w:rFonts w:ascii="Times New Roman" w:hAnsi="Times New Roman"/>
          <w:bCs/>
          <w:sz w:val="20"/>
          <w:szCs w:val="20"/>
        </w:rPr>
        <w:t>Piesardzīgs – Drosmīgs (bet ne pārgalvīgs)</w:t>
      </w:r>
    </w:p>
    <w:p w14:paraId="5AB5ED63" w14:textId="21CEE6B1" w:rsidR="00641DF6" w:rsidRPr="001A11FF" w:rsidRDefault="009A5715" w:rsidP="001A11FF">
      <w:pPr>
        <w:pStyle w:val="Body"/>
        <w:spacing w:after="120" w:line="240" w:lineRule="exact"/>
        <w:ind w:left="720"/>
        <w:rPr>
          <w:rStyle w:val="None"/>
          <w:rFonts w:ascii="Times New Roman" w:hAnsi="Times New Roman"/>
          <w:bCs/>
          <w:sz w:val="20"/>
          <w:szCs w:val="20"/>
        </w:rPr>
      </w:pPr>
      <w:r w:rsidRPr="001A11FF">
        <w:rPr>
          <w:rStyle w:val="None"/>
          <w:rFonts w:ascii="Times New Roman" w:hAnsi="Times New Roman"/>
          <w:bCs/>
          <w:sz w:val="20"/>
          <w:szCs w:val="20"/>
        </w:rPr>
        <w:t>Jautrs – Nopietns (bet ne garlaicīgs)</w:t>
      </w:r>
    </w:p>
    <w:p w14:paraId="6DC00CCA" w14:textId="77777777" w:rsidR="00641DF6" w:rsidRPr="001A11FF" w:rsidRDefault="00641DF6" w:rsidP="001A11FF">
      <w:pPr>
        <w:pStyle w:val="Heading2"/>
        <w:spacing w:before="0" w:line="240" w:lineRule="exact"/>
        <w:rPr>
          <w:rStyle w:val="None"/>
          <w:rFonts w:ascii="Times New Roman" w:hAnsi="Times New Roman"/>
          <w:b/>
          <w:bCs/>
          <w:sz w:val="20"/>
          <w:szCs w:val="20"/>
        </w:rPr>
      </w:pPr>
    </w:p>
    <w:p w14:paraId="279A1E2E" w14:textId="3D566153" w:rsidR="00B8300E" w:rsidRPr="001A11FF" w:rsidRDefault="004D11F6" w:rsidP="001A11FF">
      <w:pPr>
        <w:pStyle w:val="Heading2"/>
        <w:spacing w:before="0" w:line="240" w:lineRule="exact"/>
        <w:rPr>
          <w:rStyle w:val="None"/>
          <w:rFonts w:ascii="Times New Roman" w:eastAsia="Times New Roman" w:hAnsi="Times New Roman" w:cs="Times New Roman"/>
          <w:b/>
          <w:bCs/>
          <w:sz w:val="20"/>
          <w:szCs w:val="20"/>
        </w:rPr>
      </w:pPr>
      <w:r w:rsidRPr="001A11FF">
        <w:rPr>
          <w:rStyle w:val="None"/>
          <w:rFonts w:ascii="Times New Roman" w:hAnsi="Times New Roman"/>
          <w:b/>
          <w:bCs/>
          <w:sz w:val="20"/>
          <w:szCs w:val="20"/>
        </w:rPr>
        <w:t xml:space="preserve">Dizaina </w:t>
      </w:r>
      <w:r w:rsidR="009A5715" w:rsidRPr="001A11FF">
        <w:rPr>
          <w:rStyle w:val="None"/>
          <w:rFonts w:ascii="Times New Roman" w:hAnsi="Times New Roman"/>
          <w:b/>
          <w:bCs/>
          <w:sz w:val="20"/>
          <w:szCs w:val="20"/>
        </w:rPr>
        <w:t>ievirze</w:t>
      </w:r>
      <w:r w:rsidR="00DB3B04" w:rsidRPr="001A11FF">
        <w:rPr>
          <w:rStyle w:val="None"/>
          <w:rFonts w:ascii="Times New Roman" w:hAnsi="Times New Roman"/>
          <w:b/>
          <w:bCs/>
          <w:sz w:val="20"/>
          <w:szCs w:val="20"/>
        </w:rPr>
        <w:t>:</w:t>
      </w:r>
    </w:p>
    <w:p w14:paraId="1BCA426F" w14:textId="77777777" w:rsidR="006936B9" w:rsidRPr="001A11FF" w:rsidRDefault="006936B9" w:rsidP="001A11FF">
      <w:pPr>
        <w:pStyle w:val="Body"/>
        <w:numPr>
          <w:ilvl w:val="1"/>
          <w:numId w:val="9"/>
        </w:numPr>
        <w:spacing w:after="120" w:line="240" w:lineRule="exact"/>
        <w:rPr>
          <w:rFonts w:ascii="Times New Roman" w:hAnsi="Times New Roman" w:cs="Times New Roman"/>
          <w:sz w:val="20"/>
          <w:szCs w:val="20"/>
        </w:rPr>
      </w:pPr>
      <w:r w:rsidRPr="001A11FF">
        <w:rPr>
          <w:rStyle w:val="None"/>
          <w:rFonts w:ascii="Times New Roman" w:hAnsi="Times New Roman" w:cs="Times New Roman"/>
          <w:b/>
          <w:bCs/>
          <w:sz w:val="20"/>
          <w:szCs w:val="20"/>
        </w:rPr>
        <w:t xml:space="preserve">Tīrs </w:t>
      </w:r>
      <w:r w:rsidRPr="001A11FF">
        <w:rPr>
          <w:rStyle w:val="None"/>
          <w:rFonts w:ascii="Times New Roman" w:hAnsi="Times New Roman" w:cs="Times New Roman"/>
          <w:sz w:val="20"/>
          <w:szCs w:val="20"/>
        </w:rPr>
        <w:t>(mazāk komplicēts &gt; vairāk skaidrs)</w:t>
      </w:r>
    </w:p>
    <w:p w14:paraId="39635DE3" w14:textId="77777777" w:rsidR="006936B9" w:rsidRPr="001A11FF" w:rsidRDefault="006936B9" w:rsidP="001A11FF">
      <w:pPr>
        <w:pStyle w:val="Body"/>
        <w:numPr>
          <w:ilvl w:val="1"/>
          <w:numId w:val="9"/>
        </w:numPr>
        <w:spacing w:after="120" w:line="240" w:lineRule="exact"/>
        <w:rPr>
          <w:rFonts w:ascii="Times New Roman" w:hAnsi="Times New Roman" w:cs="Times New Roman"/>
          <w:sz w:val="20"/>
          <w:szCs w:val="20"/>
        </w:rPr>
      </w:pPr>
      <w:r w:rsidRPr="001A11FF">
        <w:rPr>
          <w:rStyle w:val="None"/>
          <w:rFonts w:ascii="Times New Roman" w:hAnsi="Times New Roman" w:cs="Times New Roman"/>
          <w:b/>
          <w:bCs/>
          <w:sz w:val="20"/>
          <w:szCs w:val="20"/>
        </w:rPr>
        <w:t>Mūsdienīgs</w:t>
      </w:r>
      <w:r w:rsidRPr="001A11FF">
        <w:rPr>
          <w:rStyle w:val="None"/>
          <w:rFonts w:ascii="Times New Roman" w:hAnsi="Times New Roman" w:cs="Times New Roman"/>
          <w:sz w:val="20"/>
          <w:szCs w:val="20"/>
        </w:rPr>
        <w:t xml:space="preserve"> (mazāk konservatīvs &gt; vairāk moderns </w:t>
      </w:r>
      <w:r w:rsidRPr="001A11FF">
        <w:rPr>
          <w:rStyle w:val="None"/>
          <w:rFonts w:ascii="Times New Roman" w:hAnsi="Times New Roman" w:cs="Times New Roman"/>
          <w:i/>
          <w:sz w:val="20"/>
          <w:szCs w:val="20"/>
        </w:rPr>
        <w:t>(cutting-edge</w:t>
      </w:r>
      <w:proofErr w:type="gramStart"/>
      <w:r w:rsidRPr="001A11FF">
        <w:rPr>
          <w:rStyle w:val="None"/>
          <w:rFonts w:ascii="Times New Roman" w:hAnsi="Times New Roman" w:cs="Times New Roman"/>
          <w:i/>
          <w:sz w:val="20"/>
          <w:szCs w:val="20"/>
        </w:rPr>
        <w:t>)</w:t>
      </w:r>
      <w:r w:rsidRPr="001A11FF">
        <w:rPr>
          <w:rStyle w:val="None"/>
          <w:rFonts w:ascii="Times New Roman" w:hAnsi="Times New Roman" w:cs="Times New Roman"/>
          <w:sz w:val="20"/>
          <w:szCs w:val="20"/>
        </w:rPr>
        <w:t xml:space="preserve"> )</w:t>
      </w:r>
      <w:proofErr w:type="gramEnd"/>
    </w:p>
    <w:p w14:paraId="3415A4D5" w14:textId="77777777" w:rsidR="006936B9" w:rsidRPr="001A11FF" w:rsidRDefault="006936B9" w:rsidP="001A11FF">
      <w:pPr>
        <w:pStyle w:val="Body"/>
        <w:numPr>
          <w:ilvl w:val="1"/>
          <w:numId w:val="9"/>
        </w:numPr>
        <w:spacing w:after="120" w:line="240" w:lineRule="exact"/>
        <w:rPr>
          <w:rFonts w:ascii="Times New Roman" w:hAnsi="Times New Roman" w:cs="Times New Roman"/>
          <w:sz w:val="20"/>
          <w:szCs w:val="20"/>
        </w:rPr>
      </w:pPr>
      <w:r w:rsidRPr="001A11FF">
        <w:rPr>
          <w:rStyle w:val="None"/>
          <w:rFonts w:ascii="Times New Roman" w:hAnsi="Times New Roman" w:cs="Times New Roman"/>
          <w:b/>
          <w:bCs/>
          <w:sz w:val="20"/>
          <w:szCs w:val="20"/>
        </w:rPr>
        <w:t xml:space="preserve">Autentisks </w:t>
      </w:r>
      <w:r w:rsidRPr="001A11FF">
        <w:rPr>
          <w:rStyle w:val="None"/>
          <w:rFonts w:ascii="Times New Roman" w:hAnsi="Times New Roman" w:cs="Times New Roman"/>
          <w:sz w:val="20"/>
          <w:szCs w:val="20"/>
        </w:rPr>
        <w:t>(mazāk vispārīgs &gt; vairāk personības)</w:t>
      </w:r>
    </w:p>
    <w:p w14:paraId="3D615147" w14:textId="77777777" w:rsidR="006936B9" w:rsidRPr="001A11FF" w:rsidRDefault="006936B9" w:rsidP="001A11FF">
      <w:pPr>
        <w:pStyle w:val="Body"/>
        <w:numPr>
          <w:ilvl w:val="1"/>
          <w:numId w:val="9"/>
        </w:numPr>
        <w:spacing w:after="120" w:line="240" w:lineRule="exact"/>
        <w:rPr>
          <w:rStyle w:val="None"/>
          <w:rFonts w:ascii="Times New Roman" w:hAnsi="Times New Roman" w:cs="Times New Roman"/>
          <w:sz w:val="20"/>
          <w:szCs w:val="20"/>
        </w:rPr>
      </w:pPr>
      <w:r w:rsidRPr="001A11FF">
        <w:rPr>
          <w:rStyle w:val="None"/>
          <w:rFonts w:ascii="Times New Roman" w:hAnsi="Times New Roman" w:cs="Times New Roman"/>
          <w:b/>
          <w:bCs/>
          <w:sz w:val="20"/>
          <w:szCs w:val="20"/>
        </w:rPr>
        <w:t xml:space="preserve">Tiešs </w:t>
      </w:r>
      <w:r w:rsidRPr="001A11FF">
        <w:rPr>
          <w:rStyle w:val="None"/>
          <w:rFonts w:ascii="Times New Roman" w:hAnsi="Times New Roman" w:cs="Times New Roman"/>
          <w:b/>
          <w:bCs/>
          <w:i/>
          <w:sz w:val="20"/>
          <w:szCs w:val="20"/>
        </w:rPr>
        <w:t>(Straight-forward)</w:t>
      </w:r>
      <w:r w:rsidRPr="001A11FF">
        <w:rPr>
          <w:rStyle w:val="None"/>
          <w:rFonts w:ascii="Times New Roman" w:hAnsi="Times New Roman" w:cs="Times New Roman"/>
          <w:sz w:val="20"/>
          <w:szCs w:val="20"/>
        </w:rPr>
        <w:t xml:space="preserve"> (mazāk korporatīvs &gt; vairāk uzņēmēju </w:t>
      </w:r>
      <w:r w:rsidRPr="001A11FF">
        <w:rPr>
          <w:rStyle w:val="None"/>
          <w:rFonts w:ascii="Times New Roman" w:hAnsi="Times New Roman" w:cs="Times New Roman"/>
          <w:i/>
          <w:sz w:val="20"/>
          <w:szCs w:val="20"/>
        </w:rPr>
        <w:t>(entrepreneurial</w:t>
      </w:r>
      <w:proofErr w:type="gramStart"/>
      <w:r w:rsidRPr="001A11FF">
        <w:rPr>
          <w:rStyle w:val="None"/>
          <w:rFonts w:ascii="Times New Roman" w:hAnsi="Times New Roman" w:cs="Times New Roman"/>
          <w:i/>
          <w:sz w:val="20"/>
          <w:szCs w:val="20"/>
        </w:rPr>
        <w:t>)</w:t>
      </w:r>
      <w:r w:rsidRPr="001A11FF">
        <w:rPr>
          <w:rStyle w:val="None"/>
          <w:rFonts w:ascii="Times New Roman" w:hAnsi="Times New Roman" w:cs="Times New Roman"/>
          <w:sz w:val="20"/>
          <w:szCs w:val="20"/>
        </w:rPr>
        <w:t xml:space="preserve"> )</w:t>
      </w:r>
      <w:proofErr w:type="gramEnd"/>
      <w:r w:rsidRPr="001A11FF" w:rsidDel="00C1755E">
        <w:rPr>
          <w:rStyle w:val="None"/>
          <w:rFonts w:ascii="Times New Roman" w:eastAsia="Times New Roman" w:hAnsi="Times New Roman" w:cs="Times New Roman"/>
          <w:color w:val="auto"/>
          <w:sz w:val="20"/>
          <w:szCs w:val="20"/>
        </w:rPr>
        <w:t xml:space="preserve"> </w:t>
      </w:r>
    </w:p>
    <w:p w14:paraId="5854680C" w14:textId="77777777" w:rsidR="00B8300E" w:rsidRPr="001A11FF" w:rsidRDefault="00B8300E" w:rsidP="001A11FF">
      <w:pPr>
        <w:pStyle w:val="Body"/>
        <w:spacing w:after="120" w:line="240" w:lineRule="exact"/>
        <w:rPr>
          <w:rStyle w:val="None"/>
          <w:rFonts w:ascii="Times New Roman" w:eastAsia="Times New Roman" w:hAnsi="Times New Roman" w:cs="Times New Roman"/>
          <w:sz w:val="20"/>
          <w:szCs w:val="20"/>
        </w:rPr>
      </w:pPr>
    </w:p>
    <w:p w14:paraId="3606F3C5" w14:textId="186ED44F" w:rsidR="001A11FF" w:rsidRDefault="00DB3B04" w:rsidP="001A11FF">
      <w:pPr>
        <w:pStyle w:val="Heading"/>
        <w:spacing w:before="0" w:line="240" w:lineRule="exact"/>
        <w:rPr>
          <w:rStyle w:val="None"/>
          <w:rFonts w:ascii="Times New Roman" w:hAnsi="Times New Roman"/>
          <w:b/>
          <w:bCs/>
          <w:sz w:val="20"/>
          <w:szCs w:val="20"/>
          <w:lang w:val="de-DE"/>
        </w:rPr>
      </w:pPr>
      <w:bookmarkStart w:id="16" w:name="_mdekzljwyd62"/>
      <w:bookmarkStart w:id="17" w:name="_njowqlp9s2cy"/>
      <w:bookmarkEnd w:id="16"/>
      <w:bookmarkEnd w:id="17"/>
      <w:r w:rsidRPr="001A11FF">
        <w:rPr>
          <w:rStyle w:val="None"/>
          <w:rFonts w:ascii="Times New Roman" w:hAnsi="Times New Roman"/>
          <w:b/>
          <w:bCs/>
          <w:sz w:val="20"/>
          <w:szCs w:val="20"/>
        </w:rPr>
        <w:t>2</w:t>
      </w:r>
      <w:r w:rsidRPr="001A11FF">
        <w:rPr>
          <w:rStyle w:val="None"/>
          <w:rFonts w:ascii="Times New Roman" w:hAnsi="Times New Roman"/>
          <w:b/>
          <w:bCs/>
          <w:sz w:val="20"/>
          <w:szCs w:val="20"/>
          <w:lang w:val="de-DE"/>
        </w:rPr>
        <w:t xml:space="preserve">. </w:t>
      </w:r>
      <w:proofErr w:type="gramStart"/>
      <w:r w:rsidR="001A11FF">
        <w:rPr>
          <w:rStyle w:val="None"/>
          <w:rFonts w:ascii="Times New Roman" w:hAnsi="Times New Roman"/>
          <w:b/>
          <w:bCs/>
          <w:sz w:val="20"/>
          <w:szCs w:val="20"/>
          <w:lang w:val="de-DE"/>
        </w:rPr>
        <w:t>PĀRSKATS  PA</w:t>
      </w:r>
      <w:r w:rsidR="00D51B70">
        <w:rPr>
          <w:rStyle w:val="None"/>
          <w:rFonts w:ascii="Times New Roman" w:hAnsi="Times New Roman"/>
          <w:b/>
          <w:bCs/>
          <w:sz w:val="20"/>
          <w:szCs w:val="20"/>
          <w:lang w:val="de-DE"/>
        </w:rPr>
        <w:t>R</w:t>
      </w:r>
      <w:proofErr w:type="gramEnd"/>
      <w:r w:rsidR="00D51B70">
        <w:rPr>
          <w:rStyle w:val="None"/>
          <w:rFonts w:ascii="Times New Roman" w:hAnsi="Times New Roman"/>
          <w:b/>
          <w:bCs/>
          <w:sz w:val="20"/>
          <w:szCs w:val="20"/>
          <w:lang w:val="de-DE"/>
        </w:rPr>
        <w:t xml:space="preserve"> DARBA UZDEVUMU - PAKALPOJUMA</w:t>
      </w:r>
      <w:r w:rsidR="001A11FF">
        <w:rPr>
          <w:rStyle w:val="None"/>
          <w:rFonts w:ascii="Times New Roman" w:hAnsi="Times New Roman"/>
          <w:b/>
          <w:bCs/>
          <w:sz w:val="20"/>
          <w:szCs w:val="20"/>
          <w:lang w:val="de-DE"/>
        </w:rPr>
        <w:t xml:space="preserve"> ETAPIEM (SECĪGI)</w:t>
      </w:r>
    </w:p>
    <w:p w14:paraId="23698B5D" w14:textId="0AE33B4F" w:rsidR="001A11FF" w:rsidRPr="001A11FF" w:rsidRDefault="001A11FF" w:rsidP="001A11FF">
      <w:pPr>
        <w:pStyle w:val="Body"/>
        <w:rPr>
          <w:rFonts w:ascii="Times New Roman" w:hAnsi="Times New Roman" w:cs="Times New Roman"/>
          <w:i/>
          <w:sz w:val="20"/>
          <w:szCs w:val="20"/>
        </w:rPr>
      </w:pPr>
      <w:r w:rsidRPr="001A11FF">
        <w:rPr>
          <w:rFonts w:ascii="Times New Roman" w:hAnsi="Times New Roman" w:cs="Times New Roman"/>
          <w:i/>
          <w:sz w:val="20"/>
          <w:szCs w:val="20"/>
        </w:rPr>
        <w:t xml:space="preserve">Piezīme: norādītie termiņi darbu izpildei ir provizoriski </w:t>
      </w:r>
      <w:proofErr w:type="gramStart"/>
      <w:r w:rsidRPr="001A11FF">
        <w:rPr>
          <w:rFonts w:ascii="Times New Roman" w:hAnsi="Times New Roman" w:cs="Times New Roman"/>
          <w:i/>
          <w:sz w:val="20"/>
          <w:szCs w:val="20"/>
        </w:rPr>
        <w:t>un</w:t>
      </w:r>
      <w:proofErr w:type="gramEnd"/>
      <w:r w:rsidRPr="001A11FF">
        <w:rPr>
          <w:rFonts w:ascii="Times New Roman" w:hAnsi="Times New Roman" w:cs="Times New Roman"/>
          <w:i/>
          <w:sz w:val="20"/>
          <w:szCs w:val="20"/>
        </w:rPr>
        <w:t xml:space="preserve"> var tikt precizēti.</w:t>
      </w:r>
    </w:p>
    <w:p w14:paraId="34047331" w14:textId="77777777" w:rsidR="001A11FF" w:rsidRDefault="001A11FF" w:rsidP="001A11FF">
      <w:pPr>
        <w:pStyle w:val="Heading"/>
        <w:spacing w:before="0" w:line="240" w:lineRule="exact"/>
        <w:rPr>
          <w:rStyle w:val="None"/>
          <w:rFonts w:ascii="Times New Roman" w:hAnsi="Times New Roman"/>
          <w:b/>
          <w:bCs/>
          <w:sz w:val="20"/>
          <w:szCs w:val="20"/>
        </w:rPr>
      </w:pPr>
    </w:p>
    <w:p w14:paraId="625446F4" w14:textId="4900853E" w:rsidR="00B8300E" w:rsidRPr="001A11FF" w:rsidRDefault="001A11FF" w:rsidP="001A11FF">
      <w:pPr>
        <w:pStyle w:val="Heading"/>
        <w:spacing w:before="0" w:line="240" w:lineRule="exact"/>
        <w:rPr>
          <w:rStyle w:val="None"/>
          <w:rFonts w:ascii="Times New Roman" w:eastAsia="Times New Roman" w:hAnsi="Times New Roman" w:cs="Times New Roman"/>
          <w:b/>
          <w:bCs/>
          <w:sz w:val="20"/>
          <w:szCs w:val="20"/>
        </w:rPr>
      </w:pPr>
      <w:r>
        <w:rPr>
          <w:rStyle w:val="None"/>
          <w:rFonts w:ascii="Times New Roman" w:hAnsi="Times New Roman"/>
          <w:b/>
          <w:bCs/>
          <w:sz w:val="20"/>
          <w:szCs w:val="20"/>
        </w:rPr>
        <w:t xml:space="preserve">ZĪMOLA IDENTITĀTE UN KOMUNIKĀCIJAS MATERIĀLI </w:t>
      </w:r>
    </w:p>
    <w:p w14:paraId="5632DA6D" w14:textId="62ABF89C" w:rsidR="00B8300E" w:rsidRPr="001A11FF" w:rsidRDefault="004D11F6" w:rsidP="001A11FF">
      <w:pPr>
        <w:pStyle w:val="Heading2"/>
        <w:spacing w:before="0" w:line="240" w:lineRule="exact"/>
        <w:rPr>
          <w:rStyle w:val="None"/>
          <w:rFonts w:ascii="Times New Roman" w:eastAsia="Times New Roman" w:hAnsi="Times New Roman" w:cs="Times New Roman"/>
          <w:b/>
          <w:bCs/>
          <w:sz w:val="20"/>
          <w:szCs w:val="20"/>
        </w:rPr>
      </w:pPr>
      <w:bookmarkStart w:id="18" w:name="_t095swjl3zms"/>
      <w:bookmarkEnd w:id="18"/>
      <w:r w:rsidRPr="001A11FF">
        <w:rPr>
          <w:rStyle w:val="None"/>
          <w:rFonts w:ascii="Times New Roman" w:hAnsi="Times New Roman"/>
          <w:b/>
          <w:bCs/>
          <w:sz w:val="20"/>
          <w:szCs w:val="20"/>
        </w:rPr>
        <w:t xml:space="preserve">1. </w:t>
      </w:r>
      <w:proofErr w:type="gramStart"/>
      <w:r w:rsidR="007C2ED5" w:rsidRPr="001A11FF">
        <w:rPr>
          <w:rStyle w:val="None"/>
          <w:rFonts w:ascii="Times New Roman" w:hAnsi="Times New Roman"/>
          <w:b/>
          <w:bCs/>
          <w:sz w:val="20"/>
          <w:szCs w:val="20"/>
        </w:rPr>
        <w:t>e</w:t>
      </w:r>
      <w:r w:rsidRPr="001A11FF">
        <w:rPr>
          <w:rStyle w:val="None"/>
          <w:rFonts w:ascii="Times New Roman" w:hAnsi="Times New Roman"/>
          <w:b/>
          <w:bCs/>
          <w:sz w:val="20"/>
          <w:szCs w:val="20"/>
        </w:rPr>
        <w:t>taps</w:t>
      </w:r>
      <w:proofErr w:type="gramEnd"/>
      <w:r w:rsidRPr="001A11FF">
        <w:rPr>
          <w:rStyle w:val="None"/>
          <w:rFonts w:ascii="Times New Roman" w:hAnsi="Times New Roman"/>
          <w:b/>
          <w:bCs/>
          <w:sz w:val="20"/>
          <w:szCs w:val="20"/>
        </w:rPr>
        <w:t xml:space="preserve"> </w:t>
      </w:r>
      <w:r w:rsidR="00DB3B04" w:rsidRPr="001A11FF">
        <w:rPr>
          <w:rStyle w:val="None"/>
          <w:rFonts w:ascii="Times New Roman" w:hAnsi="Times New Roman"/>
          <w:b/>
          <w:bCs/>
          <w:sz w:val="20"/>
          <w:szCs w:val="20"/>
        </w:rPr>
        <w:t xml:space="preserve">— </w:t>
      </w:r>
      <w:r w:rsidRPr="001A11FF">
        <w:rPr>
          <w:rStyle w:val="None"/>
          <w:rFonts w:ascii="Times New Roman" w:hAnsi="Times New Roman"/>
          <w:b/>
          <w:bCs/>
          <w:sz w:val="20"/>
          <w:szCs w:val="20"/>
        </w:rPr>
        <w:t>Radošais koncepts un vizuālā identitāte</w:t>
      </w:r>
    </w:p>
    <w:p w14:paraId="40AFA085" w14:textId="77777777" w:rsidR="007C2ED5" w:rsidRPr="001A11FF" w:rsidRDefault="007C2ED5" w:rsidP="001A11FF">
      <w:pPr>
        <w:pStyle w:val="Body"/>
        <w:numPr>
          <w:ilvl w:val="0"/>
          <w:numId w:val="11"/>
        </w:numPr>
        <w:spacing w:after="120" w:line="240" w:lineRule="exact"/>
        <w:rPr>
          <w:rFonts w:ascii="Times New Roman" w:eastAsia="Times New Roman" w:hAnsi="Times New Roman" w:cs="Times New Roman"/>
          <w:sz w:val="20"/>
          <w:szCs w:val="20"/>
        </w:rPr>
      </w:pPr>
      <w:bookmarkStart w:id="19" w:name="_us2yfrlin2z"/>
      <w:bookmarkEnd w:id="19"/>
      <w:r w:rsidRPr="001A11FF">
        <w:rPr>
          <w:rFonts w:ascii="Times New Roman" w:hAnsi="Times New Roman" w:cs="Times New Roman"/>
          <w:sz w:val="20"/>
          <w:szCs w:val="20"/>
        </w:rPr>
        <w:t>Radīt radošo pamatkonceptu (saskaņā ar zīmola vispārējo stratēģiju)</w:t>
      </w:r>
    </w:p>
    <w:p w14:paraId="2CADEB14" w14:textId="77777777" w:rsidR="007C2ED5" w:rsidRPr="001A11FF" w:rsidRDefault="007C2ED5" w:rsidP="001A11FF">
      <w:pPr>
        <w:pStyle w:val="Body"/>
        <w:numPr>
          <w:ilvl w:val="0"/>
          <w:numId w:val="11"/>
        </w:numPr>
        <w:spacing w:after="120" w:line="240" w:lineRule="exact"/>
        <w:rPr>
          <w:rFonts w:ascii="Times New Roman" w:eastAsia="Times New Roman" w:hAnsi="Times New Roman" w:cs="Times New Roman"/>
          <w:sz w:val="20"/>
          <w:szCs w:val="20"/>
        </w:rPr>
      </w:pPr>
      <w:r w:rsidRPr="001A11FF">
        <w:rPr>
          <w:rFonts w:ascii="Times New Roman" w:hAnsi="Times New Roman" w:cs="Times New Roman"/>
          <w:sz w:val="20"/>
          <w:szCs w:val="20"/>
        </w:rPr>
        <w:t>Logo, ikona, fonti (</w:t>
      </w:r>
      <w:r w:rsidRPr="001A11FF">
        <w:rPr>
          <w:rFonts w:ascii="Times New Roman" w:hAnsi="Times New Roman"/>
          <w:sz w:val="20"/>
          <w:szCs w:val="20"/>
        </w:rPr>
        <w:t>typography)</w:t>
      </w:r>
      <w:r w:rsidRPr="001A11FF">
        <w:rPr>
          <w:rFonts w:ascii="Times New Roman" w:hAnsi="Times New Roman" w:cs="Times New Roman"/>
          <w:sz w:val="20"/>
          <w:szCs w:val="20"/>
        </w:rPr>
        <w:t>, krāsas</w:t>
      </w:r>
    </w:p>
    <w:p w14:paraId="27203329" w14:textId="77777777" w:rsidR="007C2ED5" w:rsidRPr="001A11FF" w:rsidRDefault="007C2ED5" w:rsidP="001A11FF">
      <w:pPr>
        <w:pStyle w:val="Body"/>
        <w:numPr>
          <w:ilvl w:val="0"/>
          <w:numId w:val="11"/>
        </w:numPr>
        <w:spacing w:after="120" w:line="240" w:lineRule="exact"/>
        <w:rPr>
          <w:rFonts w:ascii="Times New Roman" w:eastAsia="Times New Roman" w:hAnsi="Times New Roman" w:cs="Times New Roman"/>
          <w:sz w:val="20"/>
          <w:szCs w:val="20"/>
        </w:rPr>
      </w:pPr>
      <w:r w:rsidRPr="001A11FF">
        <w:rPr>
          <w:rFonts w:ascii="Times New Roman" w:hAnsi="Times New Roman" w:cs="Times New Roman"/>
          <w:sz w:val="20"/>
          <w:szCs w:val="20"/>
        </w:rPr>
        <w:t>Vizuālie piemēri: parādīt, kā radošā ideja un vizuālā identitāte tiks realizēta dažādos medijos</w:t>
      </w:r>
    </w:p>
    <w:p w14:paraId="19577E05" w14:textId="351824EC" w:rsidR="007C2ED5" w:rsidRPr="001A11FF" w:rsidRDefault="001A11FF" w:rsidP="001A11FF">
      <w:pPr>
        <w:pStyle w:val="Body"/>
        <w:spacing w:after="120" w:line="240" w:lineRule="exact"/>
        <w:rPr>
          <w:rStyle w:val="None"/>
          <w:rFonts w:ascii="Times New Roman" w:eastAsia="Times New Roman" w:hAnsi="Times New Roman" w:cs="Times New Roman"/>
          <w:b/>
          <w:bCs/>
          <w:color w:val="FF5F5E"/>
          <w:sz w:val="20"/>
          <w:szCs w:val="20"/>
          <w:u w:color="FF5F5E"/>
        </w:rPr>
      </w:pPr>
      <w:r>
        <w:rPr>
          <w:rStyle w:val="None"/>
          <w:rFonts w:ascii="Times New Roman" w:hAnsi="Times New Roman" w:cs="Times New Roman"/>
          <w:b/>
          <w:bCs/>
          <w:sz w:val="20"/>
          <w:szCs w:val="20"/>
        </w:rPr>
        <w:t>Etapa</w:t>
      </w:r>
      <w:r w:rsidR="007C2ED5" w:rsidRPr="001A11FF">
        <w:rPr>
          <w:rStyle w:val="None"/>
          <w:rFonts w:ascii="Times New Roman" w:hAnsi="Times New Roman" w:cs="Times New Roman"/>
          <w:b/>
          <w:bCs/>
          <w:sz w:val="20"/>
          <w:szCs w:val="20"/>
        </w:rPr>
        <w:t xml:space="preserve"> </w:t>
      </w:r>
      <w:r>
        <w:rPr>
          <w:rStyle w:val="None"/>
          <w:rFonts w:ascii="Times New Roman" w:hAnsi="Times New Roman" w:cs="Times New Roman"/>
          <w:b/>
          <w:bCs/>
          <w:sz w:val="20"/>
          <w:szCs w:val="20"/>
        </w:rPr>
        <w:t>izpilde</w:t>
      </w:r>
      <w:r w:rsidR="007C2ED5" w:rsidRPr="001A11FF">
        <w:rPr>
          <w:rStyle w:val="None"/>
          <w:rFonts w:ascii="Times New Roman" w:hAnsi="Times New Roman" w:cs="Times New Roman"/>
          <w:b/>
          <w:bCs/>
          <w:sz w:val="20"/>
          <w:szCs w:val="20"/>
        </w:rPr>
        <w:t xml:space="preserve">: 4-5 nedēļu laikā no </w:t>
      </w:r>
      <w:r>
        <w:rPr>
          <w:rStyle w:val="None"/>
          <w:rFonts w:ascii="Times New Roman" w:hAnsi="Times New Roman" w:cs="Times New Roman"/>
          <w:b/>
          <w:bCs/>
          <w:sz w:val="20"/>
          <w:szCs w:val="20"/>
        </w:rPr>
        <w:t xml:space="preserve">pasūtījuma veikšanas. </w:t>
      </w:r>
      <w:r w:rsidR="007C2ED5" w:rsidRPr="001A11FF">
        <w:rPr>
          <w:rStyle w:val="None"/>
          <w:rFonts w:ascii="Times New Roman" w:hAnsi="Times New Roman" w:cs="Times New Roman"/>
          <w:b/>
          <w:bCs/>
          <w:sz w:val="20"/>
          <w:szCs w:val="20"/>
        </w:rPr>
        <w:t xml:space="preserve"> </w:t>
      </w:r>
    </w:p>
    <w:p w14:paraId="778FCE64" w14:textId="77777777" w:rsidR="001A11FF" w:rsidRDefault="001A11FF" w:rsidP="001A11FF">
      <w:pPr>
        <w:pStyle w:val="Heading2"/>
        <w:spacing w:before="0" w:line="240" w:lineRule="exact"/>
        <w:rPr>
          <w:rStyle w:val="None"/>
          <w:rFonts w:ascii="Times New Roman" w:hAnsi="Times New Roman"/>
          <w:b/>
          <w:bCs/>
          <w:sz w:val="20"/>
          <w:szCs w:val="20"/>
        </w:rPr>
      </w:pPr>
    </w:p>
    <w:p w14:paraId="28ABE856" w14:textId="3173582E" w:rsidR="00B8300E" w:rsidRPr="001A11FF" w:rsidRDefault="004D11F6" w:rsidP="001A11FF">
      <w:pPr>
        <w:pStyle w:val="Heading2"/>
        <w:spacing w:before="0" w:line="240" w:lineRule="exact"/>
        <w:rPr>
          <w:rStyle w:val="None"/>
          <w:rFonts w:ascii="Times New Roman" w:eastAsia="Times New Roman" w:hAnsi="Times New Roman" w:cs="Times New Roman"/>
          <w:b/>
          <w:bCs/>
          <w:sz w:val="20"/>
          <w:szCs w:val="20"/>
        </w:rPr>
      </w:pPr>
      <w:r w:rsidRPr="001A11FF">
        <w:rPr>
          <w:rStyle w:val="None"/>
          <w:rFonts w:ascii="Times New Roman" w:hAnsi="Times New Roman"/>
          <w:b/>
          <w:bCs/>
          <w:sz w:val="20"/>
          <w:szCs w:val="20"/>
        </w:rPr>
        <w:t>2.</w:t>
      </w:r>
      <w:r w:rsidR="00434E1F" w:rsidRPr="001A11FF">
        <w:rPr>
          <w:rStyle w:val="None"/>
          <w:rFonts w:ascii="Times New Roman" w:hAnsi="Times New Roman"/>
          <w:b/>
          <w:bCs/>
          <w:sz w:val="20"/>
          <w:szCs w:val="20"/>
        </w:rPr>
        <w:t>1</w:t>
      </w:r>
      <w:r w:rsidR="00B26908" w:rsidRPr="001A11FF">
        <w:rPr>
          <w:rStyle w:val="None"/>
          <w:rFonts w:ascii="Times New Roman" w:hAnsi="Times New Roman"/>
          <w:b/>
          <w:bCs/>
          <w:sz w:val="20"/>
          <w:szCs w:val="20"/>
        </w:rPr>
        <w:t>.</w:t>
      </w:r>
      <w:r w:rsidRPr="001A11FF">
        <w:rPr>
          <w:rStyle w:val="None"/>
          <w:rFonts w:ascii="Times New Roman" w:hAnsi="Times New Roman"/>
          <w:b/>
          <w:bCs/>
          <w:sz w:val="20"/>
          <w:szCs w:val="20"/>
        </w:rPr>
        <w:t xml:space="preserve"> </w:t>
      </w:r>
      <w:proofErr w:type="gramStart"/>
      <w:r w:rsidR="007C2ED5" w:rsidRPr="001A11FF">
        <w:rPr>
          <w:rStyle w:val="None"/>
          <w:rFonts w:ascii="Times New Roman" w:hAnsi="Times New Roman"/>
          <w:b/>
          <w:bCs/>
          <w:sz w:val="20"/>
          <w:szCs w:val="20"/>
        </w:rPr>
        <w:t>e</w:t>
      </w:r>
      <w:r w:rsidRPr="001A11FF">
        <w:rPr>
          <w:rStyle w:val="None"/>
          <w:rFonts w:ascii="Times New Roman" w:hAnsi="Times New Roman"/>
          <w:b/>
          <w:bCs/>
          <w:sz w:val="20"/>
          <w:szCs w:val="20"/>
        </w:rPr>
        <w:t>taps</w:t>
      </w:r>
      <w:proofErr w:type="gramEnd"/>
      <w:r w:rsidR="00DB3B04" w:rsidRPr="001A11FF">
        <w:rPr>
          <w:rStyle w:val="None"/>
          <w:rFonts w:ascii="Times New Roman" w:hAnsi="Times New Roman"/>
          <w:b/>
          <w:bCs/>
          <w:sz w:val="20"/>
          <w:szCs w:val="20"/>
        </w:rPr>
        <w:t xml:space="preserve"> — </w:t>
      </w:r>
      <w:r w:rsidRPr="001A11FF">
        <w:rPr>
          <w:rStyle w:val="None"/>
          <w:rFonts w:ascii="Times New Roman" w:hAnsi="Times New Roman"/>
          <w:b/>
          <w:bCs/>
          <w:sz w:val="20"/>
          <w:szCs w:val="20"/>
        </w:rPr>
        <w:t>Zīmola vadlīnijas (pamata)</w:t>
      </w:r>
    </w:p>
    <w:p w14:paraId="4A201EB1" w14:textId="77777777" w:rsidR="007C2ED5" w:rsidRPr="001A11FF" w:rsidRDefault="007C2ED5" w:rsidP="001A11FF">
      <w:pPr>
        <w:pStyle w:val="Body"/>
        <w:numPr>
          <w:ilvl w:val="0"/>
          <w:numId w:val="13"/>
        </w:numPr>
        <w:spacing w:after="120" w:line="240" w:lineRule="exact"/>
        <w:rPr>
          <w:rFonts w:ascii="Times New Roman" w:eastAsia="Times New Roman" w:hAnsi="Times New Roman" w:cs="Times New Roman"/>
          <w:sz w:val="20"/>
          <w:szCs w:val="20"/>
        </w:rPr>
      </w:pPr>
      <w:r w:rsidRPr="001A11FF">
        <w:rPr>
          <w:rFonts w:ascii="Times New Roman" w:hAnsi="Times New Roman" w:cs="Times New Roman"/>
          <w:sz w:val="20"/>
          <w:szCs w:val="20"/>
        </w:rPr>
        <w:t>Izstrādāt tiešsaistes zīmola grāmatu ar vadlīnijām un nepieciešamajiem elementiem:</w:t>
      </w:r>
    </w:p>
    <w:p w14:paraId="4D465281" w14:textId="77777777" w:rsidR="007C2ED5" w:rsidRPr="001A11FF" w:rsidRDefault="007C2ED5" w:rsidP="001A11FF">
      <w:pPr>
        <w:pStyle w:val="Body"/>
        <w:numPr>
          <w:ilvl w:val="1"/>
          <w:numId w:val="13"/>
        </w:numPr>
        <w:spacing w:after="120" w:line="240" w:lineRule="exact"/>
        <w:rPr>
          <w:rFonts w:ascii="Times New Roman" w:eastAsia="Times New Roman" w:hAnsi="Times New Roman" w:cs="Times New Roman"/>
          <w:sz w:val="20"/>
          <w:szCs w:val="20"/>
          <w:lang w:val="fr-FR"/>
        </w:rPr>
      </w:pPr>
      <w:r w:rsidRPr="001A11FF">
        <w:rPr>
          <w:rFonts w:ascii="Times New Roman" w:hAnsi="Times New Roman" w:cs="Times New Roman"/>
          <w:sz w:val="20"/>
          <w:szCs w:val="20"/>
          <w:lang w:val="fr-FR"/>
        </w:rPr>
        <w:t>Logo lietojums – krāsas, izvietošana uz attēliem, simbols</w:t>
      </w:r>
    </w:p>
    <w:p w14:paraId="1DD7EF6A" w14:textId="77777777" w:rsidR="007C2ED5" w:rsidRPr="001A11FF" w:rsidRDefault="007C2ED5" w:rsidP="001A11FF">
      <w:pPr>
        <w:pStyle w:val="Body"/>
        <w:numPr>
          <w:ilvl w:val="1"/>
          <w:numId w:val="13"/>
        </w:numPr>
        <w:spacing w:after="120" w:line="240" w:lineRule="exact"/>
        <w:rPr>
          <w:rFonts w:ascii="Times New Roman" w:eastAsia="Times New Roman" w:hAnsi="Times New Roman" w:cs="Times New Roman"/>
          <w:sz w:val="20"/>
          <w:szCs w:val="20"/>
        </w:rPr>
      </w:pPr>
      <w:r w:rsidRPr="001A11FF">
        <w:rPr>
          <w:rFonts w:ascii="Times New Roman" w:hAnsi="Times New Roman" w:cs="Times New Roman"/>
          <w:sz w:val="20"/>
          <w:szCs w:val="20"/>
        </w:rPr>
        <w:t xml:space="preserve">Drošā zona </w:t>
      </w:r>
      <w:r w:rsidRPr="001A11FF">
        <w:rPr>
          <w:rFonts w:ascii="Times New Roman" w:hAnsi="Times New Roman" w:cs="Times New Roman"/>
          <w:i/>
          <w:sz w:val="20"/>
          <w:szCs w:val="20"/>
        </w:rPr>
        <w:t>(Safe Area)</w:t>
      </w:r>
    </w:p>
    <w:p w14:paraId="0008731A" w14:textId="77777777" w:rsidR="007C2ED5" w:rsidRPr="001A11FF" w:rsidRDefault="007C2ED5" w:rsidP="001A11FF">
      <w:pPr>
        <w:pStyle w:val="Body"/>
        <w:numPr>
          <w:ilvl w:val="1"/>
          <w:numId w:val="13"/>
        </w:numPr>
        <w:spacing w:after="120" w:line="240" w:lineRule="exact"/>
        <w:rPr>
          <w:rFonts w:ascii="Times New Roman" w:eastAsia="Times New Roman" w:hAnsi="Times New Roman" w:cs="Times New Roman"/>
          <w:sz w:val="20"/>
          <w:szCs w:val="20"/>
        </w:rPr>
      </w:pPr>
      <w:r w:rsidRPr="001A11FF">
        <w:rPr>
          <w:rFonts w:ascii="Times New Roman" w:hAnsi="Times New Roman" w:cs="Times New Roman"/>
          <w:sz w:val="20"/>
          <w:szCs w:val="20"/>
        </w:rPr>
        <w:t xml:space="preserve">Krāsas – galvenās un sekundārās </w:t>
      </w:r>
    </w:p>
    <w:p w14:paraId="5F346BC2" w14:textId="77777777" w:rsidR="007C2ED5" w:rsidRPr="001A11FF" w:rsidRDefault="007C2ED5" w:rsidP="001A11FF">
      <w:pPr>
        <w:pStyle w:val="Body"/>
        <w:numPr>
          <w:ilvl w:val="1"/>
          <w:numId w:val="13"/>
        </w:numPr>
        <w:spacing w:after="120" w:line="240" w:lineRule="exact"/>
        <w:rPr>
          <w:rFonts w:ascii="Times New Roman" w:eastAsia="Times New Roman" w:hAnsi="Times New Roman" w:cs="Times New Roman"/>
          <w:sz w:val="20"/>
          <w:szCs w:val="20"/>
          <w:lang w:val="nl-NL"/>
        </w:rPr>
      </w:pPr>
      <w:r w:rsidRPr="001A11FF">
        <w:rPr>
          <w:rFonts w:ascii="Times New Roman" w:hAnsi="Times New Roman" w:cs="Times New Roman"/>
          <w:sz w:val="20"/>
          <w:szCs w:val="20"/>
          <w:lang w:val="nl-NL"/>
        </w:rPr>
        <w:t>Fonti</w:t>
      </w:r>
    </w:p>
    <w:p w14:paraId="7916DDF9" w14:textId="77777777" w:rsidR="007C2ED5" w:rsidRPr="001A11FF" w:rsidRDefault="007C2ED5" w:rsidP="001A11FF">
      <w:pPr>
        <w:pStyle w:val="Body"/>
        <w:numPr>
          <w:ilvl w:val="1"/>
          <w:numId w:val="13"/>
        </w:numPr>
        <w:spacing w:after="120" w:line="240" w:lineRule="exact"/>
        <w:rPr>
          <w:rFonts w:ascii="Times New Roman" w:eastAsia="Times New Roman" w:hAnsi="Times New Roman" w:cs="Times New Roman"/>
          <w:sz w:val="20"/>
          <w:szCs w:val="20"/>
          <w:lang w:val="it-IT"/>
        </w:rPr>
      </w:pPr>
      <w:r w:rsidRPr="001A11FF">
        <w:rPr>
          <w:rFonts w:ascii="Times New Roman" w:hAnsi="Times New Roman" w:cs="Times New Roman"/>
          <w:sz w:val="20"/>
          <w:szCs w:val="20"/>
          <w:lang w:val="it-IT"/>
        </w:rPr>
        <w:t xml:space="preserve">Vizuālie </w:t>
      </w:r>
      <w:r w:rsidRPr="001A11FF">
        <w:rPr>
          <w:rFonts w:ascii="Times New Roman" w:hAnsi="Times New Roman" w:cs="Times New Roman"/>
          <w:i/>
          <w:sz w:val="20"/>
          <w:szCs w:val="20"/>
          <w:lang w:val="it-IT"/>
        </w:rPr>
        <w:t>(Visuals)</w:t>
      </w:r>
    </w:p>
    <w:p w14:paraId="7D4E8187" w14:textId="77777777" w:rsidR="007C2ED5" w:rsidRPr="001A11FF" w:rsidRDefault="007C2ED5" w:rsidP="001A11FF">
      <w:pPr>
        <w:pStyle w:val="Body"/>
        <w:numPr>
          <w:ilvl w:val="0"/>
          <w:numId w:val="13"/>
        </w:numPr>
        <w:spacing w:after="120" w:line="240" w:lineRule="exact"/>
        <w:rPr>
          <w:rFonts w:ascii="Times New Roman" w:eastAsia="Times New Roman" w:hAnsi="Times New Roman" w:cs="Times New Roman"/>
          <w:sz w:val="20"/>
          <w:szCs w:val="20"/>
        </w:rPr>
      </w:pPr>
      <w:r w:rsidRPr="001A11FF">
        <w:rPr>
          <w:rFonts w:ascii="Times New Roman" w:hAnsi="Times New Roman" w:cs="Times New Roman"/>
          <w:sz w:val="20"/>
          <w:szCs w:val="20"/>
        </w:rPr>
        <w:t>Logotipa izmantošana (krāsainais un melnbaltais)</w:t>
      </w:r>
    </w:p>
    <w:p w14:paraId="47CC23C9" w14:textId="77777777" w:rsidR="007C2ED5" w:rsidRPr="001A11FF" w:rsidRDefault="007C2ED5" w:rsidP="001A11FF">
      <w:pPr>
        <w:pStyle w:val="Body"/>
        <w:numPr>
          <w:ilvl w:val="0"/>
          <w:numId w:val="13"/>
        </w:numPr>
        <w:spacing w:after="120" w:line="240" w:lineRule="exact"/>
        <w:rPr>
          <w:rFonts w:ascii="Times New Roman" w:eastAsia="Times New Roman" w:hAnsi="Times New Roman" w:cs="Times New Roman"/>
          <w:sz w:val="20"/>
          <w:szCs w:val="20"/>
        </w:rPr>
      </w:pPr>
      <w:r w:rsidRPr="001A11FF">
        <w:rPr>
          <w:rFonts w:ascii="Times New Roman" w:hAnsi="Times New Roman" w:cs="Times New Roman"/>
          <w:sz w:val="20"/>
          <w:szCs w:val="20"/>
        </w:rPr>
        <w:t>Drošās zonas un izmantošanas ierobežojumi</w:t>
      </w:r>
    </w:p>
    <w:p w14:paraId="7D85A6B7" w14:textId="77777777" w:rsidR="007C2ED5" w:rsidRPr="001A11FF" w:rsidRDefault="007C2ED5" w:rsidP="001A11FF">
      <w:pPr>
        <w:pStyle w:val="Body"/>
        <w:numPr>
          <w:ilvl w:val="0"/>
          <w:numId w:val="13"/>
        </w:numPr>
        <w:spacing w:after="120" w:line="240" w:lineRule="exact"/>
        <w:rPr>
          <w:rFonts w:ascii="Times New Roman" w:eastAsia="Times New Roman" w:hAnsi="Times New Roman" w:cs="Times New Roman"/>
          <w:sz w:val="20"/>
          <w:szCs w:val="20"/>
        </w:rPr>
      </w:pPr>
      <w:r w:rsidRPr="001A11FF">
        <w:rPr>
          <w:rFonts w:ascii="Times New Roman" w:hAnsi="Times New Roman" w:cs="Times New Roman"/>
          <w:sz w:val="20"/>
          <w:szCs w:val="20"/>
        </w:rPr>
        <w:t>Logo izmantošana uz dažādiem foniem</w:t>
      </w:r>
    </w:p>
    <w:p w14:paraId="0B59AC60" w14:textId="77777777" w:rsidR="007C2ED5" w:rsidRPr="001A11FF" w:rsidRDefault="007C2ED5" w:rsidP="001A11FF">
      <w:pPr>
        <w:pStyle w:val="Body"/>
        <w:numPr>
          <w:ilvl w:val="0"/>
          <w:numId w:val="13"/>
        </w:numPr>
        <w:spacing w:after="120" w:line="240" w:lineRule="exact"/>
        <w:rPr>
          <w:rFonts w:ascii="Times New Roman" w:eastAsia="Times New Roman" w:hAnsi="Times New Roman" w:cs="Times New Roman"/>
          <w:sz w:val="20"/>
          <w:szCs w:val="20"/>
        </w:rPr>
      </w:pPr>
      <w:r w:rsidRPr="001A11FF">
        <w:rPr>
          <w:rFonts w:ascii="Times New Roman" w:hAnsi="Times New Roman" w:cs="Times New Roman"/>
          <w:sz w:val="20"/>
          <w:szCs w:val="20"/>
        </w:rPr>
        <w:t>Galvenie un sekundārie burtveidoli</w:t>
      </w:r>
    </w:p>
    <w:p w14:paraId="0A3695F3" w14:textId="77777777" w:rsidR="007C2ED5" w:rsidRPr="001A11FF" w:rsidRDefault="007C2ED5" w:rsidP="001A11FF">
      <w:pPr>
        <w:pStyle w:val="Body"/>
        <w:numPr>
          <w:ilvl w:val="0"/>
          <w:numId w:val="13"/>
        </w:numPr>
        <w:spacing w:after="120" w:line="240" w:lineRule="exact"/>
        <w:rPr>
          <w:rStyle w:val="None"/>
          <w:rFonts w:ascii="Times New Roman" w:eastAsia="Times New Roman" w:hAnsi="Times New Roman" w:cs="Times New Roman"/>
          <w:sz w:val="20"/>
          <w:szCs w:val="20"/>
        </w:rPr>
      </w:pPr>
      <w:r w:rsidRPr="001A11FF">
        <w:rPr>
          <w:rFonts w:ascii="Times New Roman" w:hAnsi="Times New Roman" w:cs="Times New Roman"/>
          <w:sz w:val="20"/>
          <w:szCs w:val="20"/>
        </w:rPr>
        <w:t xml:space="preserve">Mājaslapas vizuālais virziens – noskaņu kolāža un </w:t>
      </w:r>
      <w:proofErr w:type="gramStart"/>
      <w:r w:rsidRPr="001A11FF">
        <w:rPr>
          <w:rFonts w:ascii="Times New Roman" w:hAnsi="Times New Roman" w:cs="Times New Roman"/>
          <w:sz w:val="20"/>
          <w:szCs w:val="20"/>
        </w:rPr>
        <w:t>apraksti</w:t>
      </w:r>
      <w:r w:rsidRPr="001A11FF">
        <w:rPr>
          <w:rFonts w:ascii="Times New Roman" w:hAnsi="Times New Roman" w:cs="Times New Roman"/>
          <w:i/>
          <w:sz w:val="20"/>
          <w:szCs w:val="20"/>
        </w:rPr>
        <w:t>(</w:t>
      </w:r>
      <w:proofErr w:type="gramEnd"/>
      <w:r w:rsidRPr="001A11FF">
        <w:rPr>
          <w:rFonts w:ascii="Times New Roman" w:hAnsi="Times New Roman" w:cs="Times New Roman"/>
          <w:i/>
          <w:sz w:val="20"/>
          <w:szCs w:val="20"/>
        </w:rPr>
        <w:t>moodboards &amp; descriptions)</w:t>
      </w:r>
      <w:r w:rsidRPr="001A11FF">
        <w:rPr>
          <w:rFonts w:ascii="Times New Roman" w:hAnsi="Times New Roman" w:cs="Times New Roman"/>
          <w:sz w:val="20"/>
          <w:szCs w:val="20"/>
        </w:rPr>
        <w:t xml:space="preserve"> </w:t>
      </w:r>
      <w:r w:rsidRPr="001A11FF">
        <w:rPr>
          <w:rFonts w:ascii="Times New Roman" w:hAnsi="Times New Roman" w:cs="Times New Roman"/>
          <w:sz w:val="20"/>
          <w:szCs w:val="20"/>
        </w:rPr>
        <w:br/>
        <w:t>(</w:t>
      </w:r>
      <w:r w:rsidRPr="001A11FF">
        <w:rPr>
          <w:rStyle w:val="None"/>
          <w:rFonts w:ascii="Times New Roman" w:hAnsi="Times New Roman" w:cs="Times New Roman"/>
          <w:sz w:val="20"/>
          <w:szCs w:val="20"/>
        </w:rPr>
        <w:t>Materize mājaslapas izstrāde būs atsevišķs iepirkums)</w:t>
      </w:r>
    </w:p>
    <w:p w14:paraId="6B235228" w14:textId="35AE03C7" w:rsidR="007C2ED5" w:rsidRDefault="001A11FF" w:rsidP="001A11FF">
      <w:pPr>
        <w:pStyle w:val="Body"/>
        <w:spacing w:after="120" w:line="240" w:lineRule="exact"/>
        <w:rPr>
          <w:rStyle w:val="None"/>
          <w:rFonts w:ascii="Times New Roman" w:hAnsi="Times New Roman" w:cs="Times New Roman"/>
          <w:b/>
          <w:bCs/>
          <w:sz w:val="20"/>
          <w:szCs w:val="20"/>
        </w:rPr>
      </w:pPr>
      <w:r>
        <w:rPr>
          <w:rStyle w:val="None"/>
          <w:rFonts w:ascii="Times New Roman" w:hAnsi="Times New Roman" w:cs="Times New Roman"/>
          <w:b/>
          <w:bCs/>
          <w:sz w:val="20"/>
          <w:szCs w:val="20"/>
        </w:rPr>
        <w:t>Etapa</w:t>
      </w:r>
      <w:r w:rsidR="007C2ED5" w:rsidRPr="001A11FF">
        <w:rPr>
          <w:rStyle w:val="None"/>
          <w:rFonts w:ascii="Times New Roman" w:hAnsi="Times New Roman" w:cs="Times New Roman"/>
          <w:b/>
          <w:bCs/>
          <w:sz w:val="20"/>
          <w:szCs w:val="20"/>
        </w:rPr>
        <w:t xml:space="preserve"> </w:t>
      </w:r>
      <w:r>
        <w:rPr>
          <w:rStyle w:val="None"/>
          <w:rFonts w:ascii="Times New Roman" w:hAnsi="Times New Roman" w:cs="Times New Roman"/>
          <w:b/>
          <w:bCs/>
          <w:sz w:val="20"/>
          <w:szCs w:val="20"/>
        </w:rPr>
        <w:t>izpilde</w:t>
      </w:r>
      <w:r w:rsidR="007C2ED5" w:rsidRPr="001A11FF">
        <w:rPr>
          <w:rStyle w:val="None"/>
          <w:rFonts w:ascii="Times New Roman" w:hAnsi="Times New Roman" w:cs="Times New Roman"/>
          <w:b/>
          <w:bCs/>
          <w:sz w:val="20"/>
          <w:szCs w:val="20"/>
        </w:rPr>
        <w:t xml:space="preserve">: 2 nedēļas no 1. </w:t>
      </w:r>
      <w:proofErr w:type="gramStart"/>
      <w:r w:rsidR="007C2ED5" w:rsidRPr="001A11FF">
        <w:rPr>
          <w:rStyle w:val="None"/>
          <w:rFonts w:ascii="Times New Roman" w:hAnsi="Times New Roman" w:cs="Times New Roman"/>
          <w:b/>
          <w:bCs/>
          <w:sz w:val="20"/>
          <w:szCs w:val="20"/>
        </w:rPr>
        <w:t>etapa</w:t>
      </w:r>
      <w:proofErr w:type="gramEnd"/>
      <w:r w:rsidR="007C2ED5" w:rsidRPr="001A11FF">
        <w:rPr>
          <w:rStyle w:val="None"/>
          <w:rFonts w:ascii="Times New Roman" w:hAnsi="Times New Roman" w:cs="Times New Roman"/>
          <w:b/>
          <w:bCs/>
          <w:sz w:val="20"/>
          <w:szCs w:val="20"/>
        </w:rPr>
        <w:t xml:space="preserve"> beigām</w:t>
      </w:r>
      <w:r>
        <w:rPr>
          <w:rStyle w:val="None"/>
          <w:rFonts w:ascii="Times New Roman" w:hAnsi="Times New Roman" w:cs="Times New Roman"/>
          <w:b/>
          <w:bCs/>
          <w:sz w:val="20"/>
          <w:szCs w:val="20"/>
        </w:rPr>
        <w:t>.</w:t>
      </w:r>
    </w:p>
    <w:p w14:paraId="691DDFD7" w14:textId="77777777" w:rsidR="001A11FF" w:rsidRPr="001A11FF" w:rsidRDefault="001A11FF" w:rsidP="001A11FF">
      <w:pPr>
        <w:pStyle w:val="Body"/>
        <w:spacing w:after="120" w:line="240" w:lineRule="exact"/>
        <w:rPr>
          <w:rStyle w:val="None"/>
          <w:rFonts w:ascii="Times New Roman" w:eastAsia="Times New Roman" w:hAnsi="Times New Roman" w:cs="Times New Roman"/>
          <w:b/>
          <w:bCs/>
          <w:color w:val="FF5F5E"/>
          <w:sz w:val="20"/>
          <w:szCs w:val="20"/>
          <w:u w:color="FF5F5E"/>
        </w:rPr>
      </w:pPr>
    </w:p>
    <w:p w14:paraId="0B593CF3" w14:textId="17B2C20E" w:rsidR="00B8300E" w:rsidRPr="001A11FF" w:rsidRDefault="00434E1F" w:rsidP="001A11FF">
      <w:pPr>
        <w:pStyle w:val="Heading2"/>
        <w:spacing w:before="0" w:line="240" w:lineRule="exact"/>
        <w:rPr>
          <w:rStyle w:val="None"/>
          <w:rFonts w:ascii="Times New Roman" w:eastAsia="Times New Roman" w:hAnsi="Times New Roman" w:cs="Times New Roman"/>
          <w:b/>
          <w:bCs/>
          <w:sz w:val="20"/>
          <w:szCs w:val="20"/>
        </w:rPr>
      </w:pPr>
      <w:r w:rsidRPr="001A11FF">
        <w:rPr>
          <w:rStyle w:val="None"/>
          <w:rFonts w:ascii="Times New Roman" w:hAnsi="Times New Roman"/>
          <w:b/>
          <w:bCs/>
          <w:sz w:val="20"/>
          <w:szCs w:val="20"/>
        </w:rPr>
        <w:t>2.2</w:t>
      </w:r>
      <w:r w:rsidR="00635406" w:rsidRPr="001A11FF">
        <w:rPr>
          <w:rStyle w:val="None"/>
          <w:rFonts w:ascii="Times New Roman" w:hAnsi="Times New Roman"/>
          <w:b/>
          <w:bCs/>
          <w:sz w:val="20"/>
          <w:szCs w:val="20"/>
        </w:rPr>
        <w:t xml:space="preserve">. </w:t>
      </w:r>
      <w:proofErr w:type="gramStart"/>
      <w:r w:rsidR="007C2ED5" w:rsidRPr="001A11FF">
        <w:rPr>
          <w:rStyle w:val="None"/>
          <w:rFonts w:ascii="Times New Roman" w:hAnsi="Times New Roman"/>
          <w:b/>
          <w:bCs/>
          <w:sz w:val="20"/>
          <w:szCs w:val="20"/>
        </w:rPr>
        <w:t>e</w:t>
      </w:r>
      <w:r w:rsidR="00635406" w:rsidRPr="001A11FF">
        <w:rPr>
          <w:rStyle w:val="None"/>
          <w:rFonts w:ascii="Times New Roman" w:hAnsi="Times New Roman"/>
          <w:b/>
          <w:bCs/>
          <w:sz w:val="20"/>
          <w:szCs w:val="20"/>
        </w:rPr>
        <w:t>taps</w:t>
      </w:r>
      <w:proofErr w:type="gramEnd"/>
      <w:r w:rsidR="00DB3B04" w:rsidRPr="001A11FF">
        <w:rPr>
          <w:rStyle w:val="None"/>
          <w:rFonts w:ascii="Times New Roman" w:hAnsi="Times New Roman"/>
          <w:b/>
          <w:bCs/>
          <w:sz w:val="20"/>
          <w:szCs w:val="20"/>
        </w:rPr>
        <w:t xml:space="preserve"> –</w:t>
      </w:r>
      <w:r w:rsidR="007C2ED5" w:rsidRPr="001A11FF">
        <w:rPr>
          <w:rStyle w:val="None"/>
          <w:rFonts w:ascii="Times New Roman" w:hAnsi="Times New Roman"/>
          <w:b/>
          <w:bCs/>
          <w:sz w:val="20"/>
          <w:szCs w:val="20"/>
        </w:rPr>
        <w:t xml:space="preserve"> </w:t>
      </w:r>
      <w:r w:rsidR="00635406" w:rsidRPr="001A11FF">
        <w:rPr>
          <w:rStyle w:val="None"/>
          <w:rFonts w:ascii="Times New Roman" w:hAnsi="Times New Roman"/>
          <w:b/>
          <w:bCs/>
          <w:sz w:val="20"/>
          <w:szCs w:val="20"/>
        </w:rPr>
        <w:t>LU CFI</w:t>
      </w:r>
      <w:r w:rsidR="007C2ED5" w:rsidRPr="001A11FF">
        <w:rPr>
          <w:rStyle w:val="None"/>
          <w:rFonts w:ascii="Times New Roman" w:hAnsi="Times New Roman"/>
          <w:b/>
          <w:bCs/>
          <w:sz w:val="20"/>
          <w:szCs w:val="20"/>
        </w:rPr>
        <w:t xml:space="preserve"> mājas lapas dizaina vispārīgā caurskatīša</w:t>
      </w:r>
      <w:r w:rsidR="00635406" w:rsidRPr="001A11FF">
        <w:rPr>
          <w:rStyle w:val="None"/>
          <w:rFonts w:ascii="Times New Roman" w:hAnsi="Times New Roman"/>
          <w:b/>
          <w:bCs/>
          <w:sz w:val="20"/>
          <w:szCs w:val="20"/>
        </w:rPr>
        <w:t xml:space="preserve">na </w:t>
      </w:r>
    </w:p>
    <w:p w14:paraId="7CC5C540" w14:textId="77777777" w:rsidR="007C2ED5" w:rsidRPr="001A11FF" w:rsidRDefault="007C2ED5" w:rsidP="001A11FF">
      <w:pPr>
        <w:pStyle w:val="Body"/>
        <w:numPr>
          <w:ilvl w:val="0"/>
          <w:numId w:val="13"/>
        </w:numPr>
        <w:spacing w:after="120" w:line="240" w:lineRule="exact"/>
        <w:jc w:val="both"/>
        <w:rPr>
          <w:rFonts w:ascii="Times New Roman" w:eastAsia="Times New Roman" w:hAnsi="Times New Roman" w:cs="Times New Roman"/>
          <w:sz w:val="20"/>
          <w:szCs w:val="20"/>
        </w:rPr>
      </w:pPr>
      <w:r w:rsidRPr="001A11FF">
        <w:rPr>
          <w:rFonts w:ascii="Times New Roman" w:hAnsi="Times New Roman" w:cs="Times New Roman"/>
          <w:sz w:val="20"/>
          <w:szCs w:val="20"/>
        </w:rPr>
        <w:t>Vispārīgi ieteikumi ātrai dizaina uzlabošanai LU CFI mājas lapas (</w:t>
      </w:r>
      <w:r w:rsidRPr="001A11FF">
        <w:rPr>
          <w:rFonts w:ascii="Times New Roman" w:hAnsi="Times New Roman" w:cs="Times New Roman"/>
          <w:sz w:val="20"/>
          <w:szCs w:val="20"/>
          <w:lang w:val="de-DE"/>
        </w:rPr>
        <w:t xml:space="preserve">www.cfi.lu.lv) pirmajā lapā kontekstā ar jaunveidojamo </w:t>
      </w:r>
      <w:r w:rsidRPr="001A11FF">
        <w:rPr>
          <w:rFonts w:ascii="Times New Roman" w:hAnsi="Times New Roman" w:cs="Times New Roman"/>
          <w:sz w:val="20"/>
          <w:szCs w:val="20"/>
        </w:rPr>
        <w:t xml:space="preserve">Materize. LU CFI mājas lapas dizaina uzlabojuma mērķis ir izveidot konsekventāku vizuālo saikni starp Materize </w:t>
      </w:r>
      <w:proofErr w:type="gramStart"/>
      <w:r w:rsidRPr="001A11FF">
        <w:rPr>
          <w:rFonts w:ascii="Times New Roman" w:hAnsi="Times New Roman" w:cs="Times New Roman"/>
          <w:sz w:val="20"/>
          <w:szCs w:val="20"/>
        </w:rPr>
        <w:t>un</w:t>
      </w:r>
      <w:proofErr w:type="gramEnd"/>
      <w:r w:rsidRPr="001A11FF">
        <w:rPr>
          <w:rFonts w:ascii="Times New Roman" w:hAnsi="Times New Roman" w:cs="Times New Roman"/>
          <w:sz w:val="20"/>
          <w:szCs w:val="20"/>
        </w:rPr>
        <w:t xml:space="preserve"> LU CFI. Plašāks LU CFI zīmola uzlabošanas darbs būs atsevišķa aktivitāte nākotnē. </w:t>
      </w:r>
    </w:p>
    <w:p w14:paraId="57A80062" w14:textId="35106A98" w:rsidR="00B8300E" w:rsidRPr="001A11FF" w:rsidRDefault="001A11FF" w:rsidP="001A11FF">
      <w:pPr>
        <w:pStyle w:val="Body"/>
        <w:spacing w:after="120" w:line="240" w:lineRule="exact"/>
        <w:rPr>
          <w:rStyle w:val="None"/>
          <w:rFonts w:ascii="Times New Roman" w:eastAsia="Times New Roman" w:hAnsi="Times New Roman" w:cs="Times New Roman"/>
          <w:b/>
          <w:bCs/>
          <w:color w:val="FF5F5E"/>
          <w:sz w:val="20"/>
          <w:szCs w:val="20"/>
          <w:u w:color="FF5F5E"/>
        </w:rPr>
      </w:pPr>
      <w:r>
        <w:rPr>
          <w:rStyle w:val="None"/>
          <w:rFonts w:ascii="Times New Roman" w:hAnsi="Times New Roman" w:cs="Times New Roman"/>
          <w:b/>
          <w:bCs/>
          <w:sz w:val="20"/>
          <w:szCs w:val="20"/>
        </w:rPr>
        <w:t>Etapa</w:t>
      </w:r>
      <w:r w:rsidRPr="001A11FF">
        <w:rPr>
          <w:rStyle w:val="None"/>
          <w:rFonts w:ascii="Times New Roman" w:hAnsi="Times New Roman" w:cs="Times New Roman"/>
          <w:b/>
          <w:bCs/>
          <w:sz w:val="20"/>
          <w:szCs w:val="20"/>
        </w:rPr>
        <w:t xml:space="preserve"> </w:t>
      </w:r>
      <w:r>
        <w:rPr>
          <w:rStyle w:val="None"/>
          <w:rFonts w:ascii="Times New Roman" w:hAnsi="Times New Roman" w:cs="Times New Roman"/>
          <w:b/>
          <w:bCs/>
          <w:sz w:val="20"/>
          <w:szCs w:val="20"/>
        </w:rPr>
        <w:t>izpilde</w:t>
      </w:r>
      <w:r w:rsidR="00DB3B04" w:rsidRPr="001A11FF">
        <w:rPr>
          <w:rStyle w:val="None"/>
          <w:rFonts w:ascii="Times New Roman" w:hAnsi="Times New Roman"/>
          <w:b/>
          <w:bCs/>
          <w:sz w:val="20"/>
          <w:szCs w:val="20"/>
        </w:rPr>
        <w:t xml:space="preserve">: 2 </w:t>
      </w:r>
      <w:r w:rsidR="00635406" w:rsidRPr="001A11FF">
        <w:rPr>
          <w:rStyle w:val="None"/>
          <w:rFonts w:ascii="Times New Roman" w:hAnsi="Times New Roman"/>
          <w:b/>
          <w:bCs/>
          <w:sz w:val="20"/>
          <w:szCs w:val="20"/>
        </w:rPr>
        <w:t xml:space="preserve">nedēļas no 1. </w:t>
      </w:r>
      <w:proofErr w:type="gramStart"/>
      <w:r w:rsidR="00B306A9" w:rsidRPr="001A11FF">
        <w:rPr>
          <w:rStyle w:val="None"/>
          <w:rFonts w:ascii="Times New Roman" w:hAnsi="Times New Roman"/>
          <w:b/>
          <w:bCs/>
          <w:sz w:val="20"/>
          <w:szCs w:val="20"/>
        </w:rPr>
        <w:t>e</w:t>
      </w:r>
      <w:r w:rsidR="00635406" w:rsidRPr="001A11FF">
        <w:rPr>
          <w:rStyle w:val="None"/>
          <w:rFonts w:ascii="Times New Roman" w:hAnsi="Times New Roman"/>
          <w:b/>
          <w:bCs/>
          <w:sz w:val="20"/>
          <w:szCs w:val="20"/>
        </w:rPr>
        <w:t>tapa</w:t>
      </w:r>
      <w:proofErr w:type="gramEnd"/>
      <w:r w:rsidR="00635406" w:rsidRPr="001A11FF">
        <w:rPr>
          <w:rStyle w:val="None"/>
          <w:rFonts w:ascii="Times New Roman" w:hAnsi="Times New Roman"/>
          <w:b/>
          <w:bCs/>
          <w:sz w:val="20"/>
          <w:szCs w:val="20"/>
        </w:rPr>
        <w:t xml:space="preserve"> beigām</w:t>
      </w:r>
      <w:r w:rsidR="00DB3B04" w:rsidRPr="001A11FF">
        <w:rPr>
          <w:rStyle w:val="None"/>
          <w:rFonts w:ascii="Times New Roman" w:hAnsi="Times New Roman"/>
          <w:b/>
          <w:bCs/>
          <w:sz w:val="20"/>
          <w:szCs w:val="20"/>
        </w:rPr>
        <w:t xml:space="preserve"> </w:t>
      </w:r>
    </w:p>
    <w:p w14:paraId="63239953" w14:textId="77777777" w:rsidR="00B8300E" w:rsidRPr="001A11FF" w:rsidRDefault="00B8300E" w:rsidP="001A11FF">
      <w:pPr>
        <w:pStyle w:val="Body"/>
        <w:spacing w:after="120" w:line="240" w:lineRule="exact"/>
        <w:rPr>
          <w:rStyle w:val="None"/>
          <w:rFonts w:ascii="Times New Roman" w:eastAsia="Times New Roman" w:hAnsi="Times New Roman" w:cs="Times New Roman"/>
          <w:sz w:val="20"/>
          <w:szCs w:val="20"/>
        </w:rPr>
      </w:pPr>
    </w:p>
    <w:p w14:paraId="7BD2946A" w14:textId="2486A30D" w:rsidR="00B8300E" w:rsidRPr="001A11FF" w:rsidRDefault="00635406" w:rsidP="001A11FF">
      <w:pPr>
        <w:pStyle w:val="Body"/>
        <w:spacing w:after="120" w:line="240" w:lineRule="exact"/>
        <w:rPr>
          <w:rStyle w:val="None"/>
          <w:rFonts w:ascii="Times New Roman" w:eastAsia="Times New Roman" w:hAnsi="Times New Roman" w:cs="Times New Roman"/>
          <w:b/>
          <w:bCs/>
          <w:sz w:val="20"/>
          <w:szCs w:val="20"/>
        </w:rPr>
      </w:pPr>
      <w:bookmarkStart w:id="20" w:name="_i6518h7ssc47"/>
      <w:bookmarkEnd w:id="20"/>
      <w:r w:rsidRPr="001A11FF">
        <w:rPr>
          <w:rStyle w:val="None"/>
          <w:rFonts w:ascii="Times New Roman" w:hAnsi="Times New Roman"/>
          <w:b/>
          <w:bCs/>
          <w:sz w:val="20"/>
          <w:szCs w:val="20"/>
        </w:rPr>
        <w:t xml:space="preserve">3.1. </w:t>
      </w:r>
      <w:proofErr w:type="gramStart"/>
      <w:r w:rsidR="00B306A9" w:rsidRPr="001A11FF">
        <w:rPr>
          <w:rStyle w:val="None"/>
          <w:rFonts w:ascii="Times New Roman" w:hAnsi="Times New Roman"/>
          <w:b/>
          <w:bCs/>
          <w:sz w:val="20"/>
          <w:szCs w:val="20"/>
        </w:rPr>
        <w:t>e</w:t>
      </w:r>
      <w:r w:rsidRPr="001A11FF">
        <w:rPr>
          <w:rStyle w:val="None"/>
          <w:rFonts w:ascii="Times New Roman" w:hAnsi="Times New Roman"/>
          <w:b/>
          <w:bCs/>
          <w:sz w:val="20"/>
          <w:szCs w:val="20"/>
        </w:rPr>
        <w:t>taps</w:t>
      </w:r>
      <w:proofErr w:type="gramEnd"/>
      <w:r w:rsidR="00DB3B04" w:rsidRPr="001A11FF">
        <w:rPr>
          <w:rStyle w:val="None"/>
          <w:rFonts w:ascii="Times New Roman" w:hAnsi="Times New Roman"/>
          <w:b/>
          <w:bCs/>
          <w:sz w:val="20"/>
          <w:szCs w:val="20"/>
        </w:rPr>
        <w:t xml:space="preserve"> — </w:t>
      </w:r>
      <w:r w:rsidRPr="001A11FF">
        <w:rPr>
          <w:rStyle w:val="None"/>
          <w:rFonts w:ascii="Times New Roman" w:hAnsi="Times New Roman"/>
          <w:b/>
          <w:bCs/>
          <w:sz w:val="20"/>
          <w:szCs w:val="20"/>
        </w:rPr>
        <w:t>K</w:t>
      </w:r>
      <w:r w:rsidR="00FD0AD4" w:rsidRPr="001A11FF">
        <w:rPr>
          <w:rStyle w:val="None"/>
          <w:rFonts w:ascii="Times New Roman" w:hAnsi="Times New Roman"/>
          <w:b/>
          <w:bCs/>
          <w:sz w:val="20"/>
          <w:szCs w:val="20"/>
        </w:rPr>
        <w:t>omunikācijas materiālu dizains I</w:t>
      </w:r>
      <w:r w:rsidRPr="001A11FF">
        <w:rPr>
          <w:rStyle w:val="None"/>
          <w:rFonts w:ascii="Times New Roman" w:hAnsi="Times New Roman"/>
          <w:b/>
          <w:bCs/>
          <w:sz w:val="20"/>
          <w:szCs w:val="20"/>
        </w:rPr>
        <w:t xml:space="preserve"> </w:t>
      </w:r>
    </w:p>
    <w:p w14:paraId="0F484563" w14:textId="77777777" w:rsidR="00AB6A11" w:rsidRPr="001A11FF" w:rsidRDefault="00AB6A11"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cs="Times New Roman"/>
          <w:sz w:val="20"/>
          <w:szCs w:val="20"/>
        </w:rPr>
        <w:t xml:space="preserve">Vizītkaršu sagataves (korporatīvās un personīgās) </w:t>
      </w:r>
    </w:p>
    <w:p w14:paraId="629AA946" w14:textId="77777777" w:rsidR="00AB6A11" w:rsidRPr="001A11FF" w:rsidRDefault="00AB6A11"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cs="Times New Roman"/>
          <w:sz w:val="20"/>
          <w:szCs w:val="20"/>
        </w:rPr>
        <w:t>Prezentāciju sagataves (6 slaidi)</w:t>
      </w:r>
    </w:p>
    <w:p w14:paraId="625CD91D" w14:textId="77777777" w:rsidR="00AB6A11" w:rsidRPr="001A11FF" w:rsidRDefault="00AB6A11" w:rsidP="001A11FF">
      <w:pPr>
        <w:pStyle w:val="Body"/>
        <w:numPr>
          <w:ilvl w:val="1"/>
          <w:numId w:val="17"/>
        </w:numPr>
        <w:spacing w:after="120" w:line="240" w:lineRule="exact"/>
        <w:rPr>
          <w:rFonts w:ascii="Times New Roman" w:eastAsia="Times New Roman" w:hAnsi="Times New Roman" w:cs="Times New Roman"/>
          <w:sz w:val="20"/>
          <w:szCs w:val="20"/>
        </w:rPr>
      </w:pPr>
      <w:r w:rsidRPr="001A11FF">
        <w:rPr>
          <w:rFonts w:ascii="Times New Roman" w:hAnsi="Times New Roman" w:cs="Times New Roman"/>
          <w:sz w:val="20"/>
          <w:szCs w:val="20"/>
        </w:rPr>
        <w:t>PowerPoint, Keynote, Google Slides</w:t>
      </w:r>
    </w:p>
    <w:p w14:paraId="1F0222F3" w14:textId="77777777" w:rsidR="00AB6A11" w:rsidRPr="001A11FF" w:rsidRDefault="00AB6A11"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cs="Times New Roman"/>
          <w:sz w:val="20"/>
          <w:szCs w:val="20"/>
        </w:rPr>
        <w:t xml:space="preserve">E-pasta paraksts </w:t>
      </w:r>
    </w:p>
    <w:p w14:paraId="30038FF5" w14:textId="77777777" w:rsidR="00AB6A11" w:rsidRPr="001A11FF" w:rsidRDefault="00AB6A11"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cs="Times New Roman"/>
          <w:sz w:val="20"/>
          <w:szCs w:val="20"/>
        </w:rPr>
        <w:t>Komunikācijas stils sociālajos tīklos (Facebook, Twitter, LinkedIn, Instagram)</w:t>
      </w:r>
    </w:p>
    <w:p w14:paraId="13B66F04" w14:textId="316C11CE" w:rsidR="00AB6A11" w:rsidRPr="001A11FF" w:rsidRDefault="00D51B70" w:rsidP="001A11FF">
      <w:pPr>
        <w:pStyle w:val="Body"/>
        <w:spacing w:after="120" w:line="240" w:lineRule="exact"/>
        <w:rPr>
          <w:rStyle w:val="None"/>
          <w:rFonts w:ascii="Times New Roman" w:eastAsia="Times New Roman" w:hAnsi="Times New Roman" w:cs="Times New Roman"/>
          <w:b/>
          <w:bCs/>
          <w:color w:val="FF5F5E"/>
          <w:sz w:val="20"/>
          <w:szCs w:val="20"/>
          <w:u w:color="FF5F5E"/>
        </w:rPr>
      </w:pPr>
      <w:r>
        <w:rPr>
          <w:rStyle w:val="None"/>
          <w:rFonts w:ascii="Times New Roman" w:hAnsi="Times New Roman" w:cs="Times New Roman"/>
          <w:b/>
          <w:bCs/>
          <w:sz w:val="20"/>
          <w:szCs w:val="20"/>
        </w:rPr>
        <w:t>Etapa</w:t>
      </w:r>
      <w:r w:rsidRPr="001A11FF">
        <w:rPr>
          <w:rStyle w:val="None"/>
          <w:rFonts w:ascii="Times New Roman" w:hAnsi="Times New Roman" w:cs="Times New Roman"/>
          <w:b/>
          <w:bCs/>
          <w:sz w:val="20"/>
          <w:szCs w:val="20"/>
        </w:rPr>
        <w:t xml:space="preserve"> </w:t>
      </w:r>
      <w:r>
        <w:rPr>
          <w:rStyle w:val="None"/>
          <w:rFonts w:ascii="Times New Roman" w:hAnsi="Times New Roman" w:cs="Times New Roman"/>
          <w:b/>
          <w:bCs/>
          <w:sz w:val="20"/>
          <w:szCs w:val="20"/>
        </w:rPr>
        <w:t>izpilde</w:t>
      </w:r>
      <w:r w:rsidR="00AB6A11" w:rsidRPr="001A11FF">
        <w:rPr>
          <w:rStyle w:val="None"/>
          <w:rFonts w:ascii="Times New Roman" w:hAnsi="Times New Roman" w:cs="Times New Roman"/>
          <w:b/>
          <w:bCs/>
          <w:sz w:val="20"/>
          <w:szCs w:val="20"/>
        </w:rPr>
        <w:t xml:space="preserve">: 3 nedēļas no 2. </w:t>
      </w:r>
      <w:proofErr w:type="gramStart"/>
      <w:r w:rsidR="00AB6A11" w:rsidRPr="001A11FF">
        <w:rPr>
          <w:rStyle w:val="None"/>
          <w:rFonts w:ascii="Times New Roman" w:hAnsi="Times New Roman" w:cs="Times New Roman"/>
          <w:b/>
          <w:bCs/>
          <w:sz w:val="20"/>
          <w:szCs w:val="20"/>
        </w:rPr>
        <w:t>etapa</w:t>
      </w:r>
      <w:proofErr w:type="gramEnd"/>
      <w:r w:rsidR="00AB6A11" w:rsidRPr="001A11FF">
        <w:rPr>
          <w:rStyle w:val="None"/>
          <w:rFonts w:ascii="Times New Roman" w:hAnsi="Times New Roman" w:cs="Times New Roman"/>
          <w:b/>
          <w:bCs/>
          <w:sz w:val="20"/>
          <w:szCs w:val="20"/>
        </w:rPr>
        <w:t xml:space="preserve"> beigām </w:t>
      </w:r>
    </w:p>
    <w:p w14:paraId="07B3DDB8" w14:textId="77777777" w:rsidR="00B8300E" w:rsidRPr="001A11FF" w:rsidRDefault="00B8300E" w:rsidP="001A11FF">
      <w:pPr>
        <w:pStyle w:val="Body"/>
        <w:spacing w:after="120" w:line="240" w:lineRule="exact"/>
        <w:rPr>
          <w:rStyle w:val="None"/>
          <w:rFonts w:ascii="Times New Roman" w:eastAsia="Times New Roman" w:hAnsi="Times New Roman" w:cs="Times New Roman"/>
          <w:b/>
          <w:bCs/>
          <w:sz w:val="20"/>
          <w:szCs w:val="20"/>
        </w:rPr>
      </w:pPr>
    </w:p>
    <w:p w14:paraId="1A4D825C" w14:textId="2E544190" w:rsidR="00B8300E" w:rsidRPr="001A11FF" w:rsidRDefault="00DB3B04" w:rsidP="001A11FF">
      <w:pPr>
        <w:pStyle w:val="Body"/>
        <w:spacing w:after="120" w:line="240" w:lineRule="exact"/>
        <w:rPr>
          <w:rStyle w:val="None"/>
          <w:rFonts w:ascii="Times New Roman" w:eastAsia="Times New Roman" w:hAnsi="Times New Roman" w:cs="Times New Roman"/>
          <w:b/>
          <w:bCs/>
          <w:sz w:val="20"/>
          <w:szCs w:val="20"/>
        </w:rPr>
      </w:pPr>
      <w:r w:rsidRPr="001A11FF">
        <w:rPr>
          <w:rStyle w:val="None"/>
          <w:rFonts w:ascii="Times New Roman" w:hAnsi="Times New Roman"/>
          <w:b/>
          <w:bCs/>
          <w:sz w:val="20"/>
          <w:szCs w:val="20"/>
        </w:rPr>
        <w:t>3.2</w:t>
      </w:r>
      <w:r w:rsidR="00635406" w:rsidRPr="001A11FF">
        <w:rPr>
          <w:rStyle w:val="None"/>
          <w:rFonts w:ascii="Times New Roman" w:hAnsi="Times New Roman"/>
          <w:b/>
          <w:bCs/>
          <w:sz w:val="20"/>
          <w:szCs w:val="20"/>
        </w:rPr>
        <w:t>. Etaps</w:t>
      </w:r>
      <w:r w:rsidRPr="001A11FF">
        <w:rPr>
          <w:rStyle w:val="None"/>
          <w:rFonts w:ascii="Times New Roman" w:hAnsi="Times New Roman"/>
          <w:b/>
          <w:bCs/>
          <w:sz w:val="20"/>
          <w:szCs w:val="20"/>
        </w:rPr>
        <w:t xml:space="preserve"> — </w:t>
      </w:r>
      <w:r w:rsidR="00635406" w:rsidRPr="001A11FF">
        <w:rPr>
          <w:rStyle w:val="None"/>
          <w:rFonts w:ascii="Times New Roman" w:hAnsi="Times New Roman"/>
          <w:b/>
          <w:bCs/>
          <w:sz w:val="20"/>
          <w:szCs w:val="20"/>
        </w:rPr>
        <w:t xml:space="preserve">Komunikācijas materiālu dizains </w:t>
      </w:r>
      <w:r w:rsidR="00FD0AD4" w:rsidRPr="001A11FF">
        <w:rPr>
          <w:rStyle w:val="None"/>
          <w:rFonts w:ascii="Times New Roman" w:hAnsi="Times New Roman"/>
          <w:b/>
          <w:bCs/>
          <w:sz w:val="20"/>
          <w:szCs w:val="20"/>
        </w:rPr>
        <w:t>II</w:t>
      </w:r>
    </w:p>
    <w:p w14:paraId="76318C76" w14:textId="626ECAA3" w:rsidR="005408EA" w:rsidRPr="001A11FF" w:rsidRDefault="00FD0AD4" w:rsidP="001A11FF">
      <w:pPr>
        <w:pStyle w:val="Body"/>
        <w:numPr>
          <w:ilvl w:val="0"/>
          <w:numId w:val="17"/>
        </w:numPr>
        <w:spacing w:after="120" w:line="240" w:lineRule="exact"/>
        <w:rPr>
          <w:rFonts w:ascii="Times New Roman" w:eastAsia="Times New Roman" w:hAnsi="Times New Roman" w:cs="Times New Roman"/>
          <w:sz w:val="20"/>
          <w:szCs w:val="20"/>
          <w:lang w:val="da-DK"/>
        </w:rPr>
      </w:pPr>
      <w:r w:rsidRPr="001A11FF">
        <w:rPr>
          <w:rFonts w:ascii="Times New Roman" w:hAnsi="Times New Roman"/>
          <w:sz w:val="20"/>
          <w:szCs w:val="20"/>
          <w:lang w:val="da-DK"/>
        </w:rPr>
        <w:t>Folderis / mape</w:t>
      </w:r>
      <w:r w:rsidR="005408EA" w:rsidRPr="001A11FF">
        <w:rPr>
          <w:rFonts w:ascii="Times New Roman" w:hAnsi="Times New Roman"/>
          <w:sz w:val="20"/>
          <w:szCs w:val="20"/>
          <w:lang w:val="da-DK"/>
        </w:rPr>
        <w:t>, A4 izmērs</w:t>
      </w:r>
      <w:r w:rsidRPr="001A11FF">
        <w:rPr>
          <w:rFonts w:ascii="Times New Roman" w:hAnsi="Times New Roman"/>
          <w:sz w:val="20"/>
          <w:szCs w:val="20"/>
        </w:rPr>
        <w:t xml:space="preserve">* </w:t>
      </w:r>
    </w:p>
    <w:p w14:paraId="6835A576" w14:textId="37AB36F0" w:rsidR="005408EA" w:rsidRPr="001A11FF" w:rsidRDefault="005408EA" w:rsidP="001A11FF">
      <w:pPr>
        <w:pStyle w:val="Body"/>
        <w:numPr>
          <w:ilvl w:val="1"/>
          <w:numId w:val="17"/>
        </w:numPr>
        <w:spacing w:after="120" w:line="240" w:lineRule="exact"/>
        <w:rPr>
          <w:rFonts w:ascii="Times New Roman" w:eastAsia="Times New Roman" w:hAnsi="Times New Roman" w:cs="Times New Roman"/>
          <w:sz w:val="20"/>
          <w:szCs w:val="20"/>
          <w:lang w:val="da-DK"/>
        </w:rPr>
      </w:pPr>
      <w:r w:rsidRPr="001A11FF">
        <w:rPr>
          <w:rFonts w:ascii="Times New Roman" w:eastAsia="Times New Roman" w:hAnsi="Times New Roman" w:cs="Times New Roman"/>
          <w:sz w:val="20"/>
          <w:szCs w:val="20"/>
          <w:lang w:val="da-DK"/>
        </w:rPr>
        <w:t xml:space="preserve">Viens dizains – </w:t>
      </w:r>
      <w:r w:rsidRPr="001A11FF">
        <w:rPr>
          <w:rFonts w:ascii="Times New Roman" w:hAnsi="Times New Roman"/>
          <w:sz w:val="20"/>
          <w:szCs w:val="20"/>
        </w:rPr>
        <w:t xml:space="preserve">iekļaujot Materize profilu un kopējo piedāvājuma informāciju (izmantojams piem., </w:t>
      </w:r>
      <w:proofErr w:type="gramStart"/>
      <w:r w:rsidRPr="001A11FF">
        <w:rPr>
          <w:rFonts w:ascii="Times New Roman" w:hAnsi="Times New Roman"/>
          <w:sz w:val="20"/>
          <w:szCs w:val="20"/>
        </w:rPr>
        <w:t>klientu</w:t>
      </w:r>
      <w:proofErr w:type="gramEnd"/>
      <w:r w:rsidRPr="001A11FF">
        <w:rPr>
          <w:rFonts w:ascii="Times New Roman" w:hAnsi="Times New Roman"/>
          <w:sz w:val="20"/>
          <w:szCs w:val="20"/>
        </w:rPr>
        <w:t xml:space="preserve"> vizītēs, kur papildus pievieno specifiskās informācijas lapas) </w:t>
      </w:r>
      <w:r w:rsidR="001279B4" w:rsidRPr="001A11FF">
        <w:rPr>
          <w:rFonts w:ascii="Times New Roman" w:hAnsi="Times New Roman"/>
          <w:sz w:val="20"/>
          <w:szCs w:val="20"/>
        </w:rPr>
        <w:tab/>
      </w:r>
    </w:p>
    <w:p w14:paraId="414DFF15" w14:textId="3C7DF805" w:rsidR="00FD0AD4" w:rsidRPr="001A11FF" w:rsidRDefault="005408EA" w:rsidP="001A11FF">
      <w:pPr>
        <w:pStyle w:val="Body"/>
        <w:numPr>
          <w:ilvl w:val="1"/>
          <w:numId w:val="17"/>
        </w:numPr>
        <w:spacing w:after="120" w:line="240" w:lineRule="exact"/>
        <w:rPr>
          <w:rFonts w:ascii="Times New Roman" w:eastAsia="Times New Roman" w:hAnsi="Times New Roman" w:cs="Times New Roman"/>
          <w:sz w:val="20"/>
          <w:szCs w:val="20"/>
          <w:lang w:val="da-DK"/>
        </w:rPr>
      </w:pPr>
      <w:r w:rsidRPr="001A11FF">
        <w:rPr>
          <w:rFonts w:ascii="Times New Roman" w:eastAsia="Times New Roman" w:hAnsi="Times New Roman" w:cs="Times New Roman"/>
          <w:sz w:val="20"/>
          <w:szCs w:val="20"/>
          <w:lang w:val="da-DK"/>
        </w:rPr>
        <w:t>Otrs dizains – bez plašākas profila un piedāvājuma informācijas</w:t>
      </w:r>
      <w:r w:rsidRPr="001A11FF">
        <w:rPr>
          <w:rFonts w:ascii="Times New Roman" w:eastAsia="Times New Roman" w:hAnsi="Times New Roman" w:cs="Times New Roman"/>
          <w:sz w:val="20"/>
          <w:szCs w:val="20"/>
          <w:lang w:val="da-DK"/>
        </w:rPr>
        <w:br/>
        <w:t>(izmantojams piem., konferencēs, semināros utml – kur ievieto pasākuma informāciju)</w:t>
      </w:r>
    </w:p>
    <w:p w14:paraId="683FAC35" w14:textId="03FC6E19" w:rsidR="00FD0AD4" w:rsidRPr="001A11FF" w:rsidRDefault="00FD0AD4" w:rsidP="001A11FF">
      <w:pPr>
        <w:pStyle w:val="Body"/>
        <w:numPr>
          <w:ilvl w:val="0"/>
          <w:numId w:val="17"/>
        </w:numPr>
        <w:spacing w:after="120" w:line="240" w:lineRule="exact"/>
        <w:rPr>
          <w:rFonts w:ascii="Times New Roman" w:eastAsia="Times New Roman" w:hAnsi="Times New Roman" w:cs="Times New Roman"/>
          <w:sz w:val="20"/>
          <w:szCs w:val="20"/>
          <w:lang w:val="fr-FR"/>
        </w:rPr>
      </w:pPr>
      <w:r w:rsidRPr="001A11FF">
        <w:rPr>
          <w:rFonts w:ascii="Times New Roman" w:hAnsi="Times New Roman"/>
          <w:sz w:val="20"/>
          <w:szCs w:val="20"/>
          <w:lang w:val="fr-FR"/>
        </w:rPr>
        <w:t>Informācijas lapas</w:t>
      </w:r>
      <w:r w:rsidRPr="001A11FF">
        <w:rPr>
          <w:rFonts w:ascii="Times New Roman" w:hAnsi="Times New Roman"/>
          <w:sz w:val="20"/>
          <w:szCs w:val="20"/>
        </w:rPr>
        <w:t xml:space="preserve">* </w:t>
      </w:r>
      <w:r w:rsidRPr="001A11FF">
        <w:rPr>
          <w:rStyle w:val="None"/>
          <w:rFonts w:ascii="Times New Roman" w:hAnsi="Times New Roman"/>
          <w:sz w:val="20"/>
          <w:szCs w:val="20"/>
        </w:rPr>
        <w:t xml:space="preserve">- ieliekamas prezentāciju folderī </w:t>
      </w:r>
      <w:r w:rsidR="006532C8" w:rsidRPr="001A11FF">
        <w:rPr>
          <w:rStyle w:val="None"/>
          <w:rFonts w:ascii="Times New Roman" w:hAnsi="Times New Roman"/>
          <w:sz w:val="20"/>
          <w:szCs w:val="20"/>
        </w:rPr>
        <w:t>(5</w:t>
      </w:r>
      <w:r w:rsidRPr="001A11FF">
        <w:rPr>
          <w:rStyle w:val="None"/>
          <w:rFonts w:ascii="Times New Roman" w:hAnsi="Times New Roman"/>
          <w:sz w:val="20"/>
          <w:szCs w:val="20"/>
        </w:rPr>
        <w:t xml:space="preserve"> dizaini </w:t>
      </w:r>
      <w:r w:rsidR="00140713" w:rsidRPr="001A11FF">
        <w:rPr>
          <w:rStyle w:val="None"/>
          <w:rFonts w:ascii="Times New Roman" w:hAnsi="Times New Roman"/>
          <w:sz w:val="20"/>
          <w:szCs w:val="20"/>
        </w:rPr>
        <w:t>ar saturu</w:t>
      </w:r>
      <w:r w:rsidRPr="001A11FF">
        <w:rPr>
          <w:rStyle w:val="None"/>
          <w:rFonts w:ascii="Times New Roman" w:hAnsi="Times New Roman"/>
          <w:sz w:val="20"/>
          <w:szCs w:val="20"/>
        </w:rPr>
        <w:t xml:space="preserve">, A4, katrs 1-2 lapas) </w:t>
      </w:r>
    </w:p>
    <w:p w14:paraId="6DBE6D74" w14:textId="77777777" w:rsidR="00FD0AD4" w:rsidRPr="001A11FF" w:rsidRDefault="00FD0AD4" w:rsidP="001A11FF">
      <w:pPr>
        <w:pStyle w:val="Body"/>
        <w:numPr>
          <w:ilvl w:val="0"/>
          <w:numId w:val="17"/>
        </w:numPr>
        <w:spacing w:after="120" w:line="240" w:lineRule="exact"/>
        <w:rPr>
          <w:rFonts w:ascii="Times New Roman" w:eastAsia="Times New Roman" w:hAnsi="Times New Roman" w:cs="Times New Roman"/>
          <w:sz w:val="20"/>
          <w:szCs w:val="20"/>
          <w:lang w:val="fr-FR"/>
        </w:rPr>
      </w:pPr>
      <w:r w:rsidRPr="001A11FF">
        <w:rPr>
          <w:rFonts w:ascii="Times New Roman" w:hAnsi="Times New Roman"/>
          <w:sz w:val="20"/>
          <w:szCs w:val="20"/>
          <w:lang w:val="fr-FR"/>
        </w:rPr>
        <w:t>Zīmes (signage) dizains</w:t>
      </w:r>
    </w:p>
    <w:p w14:paraId="3D79F32D" w14:textId="77777777" w:rsidR="00FD0AD4" w:rsidRPr="001A11FF" w:rsidRDefault="00FD0AD4"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 xml:space="preserve">Interjera noskaņas </w:t>
      </w:r>
      <w:r w:rsidRPr="001A11FF">
        <w:rPr>
          <w:rFonts w:ascii="Times New Roman" w:hAnsi="Times New Roman"/>
          <w:i/>
          <w:sz w:val="20"/>
          <w:szCs w:val="20"/>
        </w:rPr>
        <w:t>(moodboard)</w:t>
      </w:r>
    </w:p>
    <w:p w14:paraId="0A72DEE4" w14:textId="77777777" w:rsidR="00FD0AD4" w:rsidRPr="001A11FF" w:rsidRDefault="00FD0AD4" w:rsidP="001A11FF">
      <w:pPr>
        <w:pStyle w:val="Body"/>
        <w:numPr>
          <w:ilvl w:val="1"/>
          <w:numId w:val="18"/>
        </w:numPr>
        <w:spacing w:after="120" w:line="240" w:lineRule="exact"/>
        <w:rPr>
          <w:rFonts w:ascii="Times New Roman" w:eastAsia="Times New Roman" w:hAnsi="Times New Roman" w:cs="Times New Roman"/>
          <w:sz w:val="20"/>
          <w:szCs w:val="20"/>
        </w:rPr>
      </w:pPr>
      <w:r w:rsidRPr="001A11FF">
        <w:rPr>
          <w:rStyle w:val="None"/>
          <w:rFonts w:ascii="Times New Roman" w:hAnsi="Times New Roman" w:cs="Times New Roman"/>
          <w:sz w:val="20"/>
          <w:szCs w:val="20"/>
        </w:rPr>
        <w:t xml:space="preserve">Vizuālais / attēla siena </w:t>
      </w:r>
      <w:r w:rsidRPr="001A11FF">
        <w:rPr>
          <w:rStyle w:val="None"/>
          <w:rFonts w:ascii="Times New Roman" w:hAnsi="Times New Roman" w:cs="Times New Roman"/>
          <w:i/>
          <w:sz w:val="20"/>
          <w:szCs w:val="20"/>
        </w:rPr>
        <w:t>(image wall)</w:t>
      </w:r>
      <w:r w:rsidRPr="001A11FF">
        <w:rPr>
          <w:rStyle w:val="None"/>
          <w:rFonts w:ascii="Times New Roman" w:hAnsi="Times New Roman" w:cs="Times New Roman"/>
          <w:sz w:val="20"/>
          <w:szCs w:val="20"/>
        </w:rPr>
        <w:t>;</w:t>
      </w:r>
    </w:p>
    <w:p w14:paraId="73DD86A0" w14:textId="77777777" w:rsidR="00FD0AD4" w:rsidRPr="001A11FF" w:rsidRDefault="00FD0AD4" w:rsidP="001A11FF">
      <w:pPr>
        <w:pStyle w:val="Body"/>
        <w:numPr>
          <w:ilvl w:val="1"/>
          <w:numId w:val="18"/>
        </w:numPr>
        <w:spacing w:after="120" w:line="240" w:lineRule="exact"/>
        <w:rPr>
          <w:rStyle w:val="None"/>
          <w:rFonts w:ascii="Times New Roman" w:hAnsi="Times New Roman" w:cs="Times New Roman"/>
          <w:sz w:val="20"/>
          <w:szCs w:val="20"/>
        </w:rPr>
      </w:pPr>
      <w:r w:rsidRPr="001A11FF">
        <w:rPr>
          <w:rStyle w:val="None"/>
          <w:rFonts w:ascii="Times New Roman" w:hAnsi="Times New Roman" w:cs="Times New Roman"/>
          <w:sz w:val="20"/>
          <w:szCs w:val="20"/>
        </w:rPr>
        <w:t>Krāsas</w:t>
      </w:r>
    </w:p>
    <w:p w14:paraId="14829200" w14:textId="77777777" w:rsidR="00FD0AD4" w:rsidRPr="001A11FF" w:rsidRDefault="00FD0AD4" w:rsidP="001A11FF">
      <w:pPr>
        <w:pStyle w:val="Body"/>
        <w:numPr>
          <w:ilvl w:val="1"/>
          <w:numId w:val="18"/>
        </w:numPr>
        <w:spacing w:after="120" w:line="240" w:lineRule="exact"/>
        <w:rPr>
          <w:rStyle w:val="None"/>
          <w:rFonts w:ascii="Times New Roman" w:hAnsi="Times New Roman" w:cs="Times New Roman"/>
          <w:sz w:val="20"/>
          <w:szCs w:val="20"/>
        </w:rPr>
      </w:pPr>
      <w:r w:rsidRPr="001A11FF">
        <w:rPr>
          <w:rStyle w:val="None"/>
          <w:rFonts w:ascii="Times New Roman" w:hAnsi="Times New Roman" w:cs="Times New Roman"/>
          <w:sz w:val="20"/>
          <w:szCs w:val="20"/>
        </w:rPr>
        <w:t xml:space="preserve">Dizaina stila ievirzes apraksts </w:t>
      </w:r>
    </w:p>
    <w:p w14:paraId="7027D6CD" w14:textId="77777777" w:rsidR="00FD0AD4" w:rsidRPr="001A11FF" w:rsidRDefault="00FD0AD4"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A4 vēstules forma</w:t>
      </w:r>
    </w:p>
    <w:p w14:paraId="43685748" w14:textId="7893D663" w:rsidR="00FD0AD4" w:rsidRPr="001A11FF" w:rsidRDefault="00FD0AD4" w:rsidP="001A11FF">
      <w:pPr>
        <w:pStyle w:val="Body"/>
        <w:numPr>
          <w:ilvl w:val="0"/>
          <w:numId w:val="17"/>
        </w:numPr>
        <w:spacing w:after="120" w:line="240" w:lineRule="exact"/>
        <w:rPr>
          <w:rFonts w:ascii="Times New Roman" w:eastAsia="Times New Roman" w:hAnsi="Times New Roman" w:cs="Times New Roman"/>
          <w:sz w:val="20"/>
          <w:szCs w:val="20"/>
          <w:lang w:val="nl-NL"/>
        </w:rPr>
      </w:pPr>
      <w:r w:rsidRPr="001A11FF">
        <w:rPr>
          <w:rFonts w:ascii="Times New Roman" w:eastAsia="Times New Roman" w:hAnsi="Times New Roman" w:cs="Times New Roman"/>
          <w:sz w:val="20"/>
          <w:szCs w:val="20"/>
          <w:lang w:val="nl-NL"/>
        </w:rPr>
        <w:t xml:space="preserve">Kvotācijas (quotation) forma </w:t>
      </w:r>
      <w:r w:rsidR="00E52523" w:rsidRPr="001A11FF">
        <w:rPr>
          <w:rFonts w:ascii="Times New Roman" w:eastAsia="Times New Roman" w:hAnsi="Times New Roman" w:cs="Times New Roman"/>
          <w:sz w:val="20"/>
          <w:szCs w:val="20"/>
          <w:lang w:val="nl-NL"/>
        </w:rPr>
        <w:t>*</w:t>
      </w:r>
      <w:r w:rsidRPr="001A11FF">
        <w:rPr>
          <w:rFonts w:ascii="Times New Roman" w:eastAsia="Times New Roman" w:hAnsi="Times New Roman" w:cs="Times New Roman"/>
          <w:sz w:val="20"/>
          <w:szCs w:val="20"/>
          <w:lang w:val="nl-NL"/>
        </w:rPr>
        <w:t>– cenu / pakalpojuu piedāvājumam</w:t>
      </w:r>
    </w:p>
    <w:p w14:paraId="14E932B6" w14:textId="59140FCD" w:rsidR="00FD0AD4" w:rsidRPr="001A11FF" w:rsidRDefault="00FD0AD4" w:rsidP="001A11FF">
      <w:pPr>
        <w:pStyle w:val="Body"/>
        <w:numPr>
          <w:ilvl w:val="0"/>
          <w:numId w:val="17"/>
        </w:numPr>
        <w:spacing w:after="120" w:line="240" w:lineRule="exact"/>
        <w:rPr>
          <w:rFonts w:ascii="Times New Roman" w:eastAsia="Times New Roman" w:hAnsi="Times New Roman" w:cs="Times New Roman"/>
          <w:sz w:val="20"/>
          <w:szCs w:val="20"/>
          <w:lang w:val="nl-NL"/>
        </w:rPr>
      </w:pPr>
      <w:r w:rsidRPr="001A11FF">
        <w:rPr>
          <w:rFonts w:ascii="Times New Roman" w:eastAsia="Times New Roman" w:hAnsi="Times New Roman" w:cs="Times New Roman"/>
          <w:sz w:val="20"/>
          <w:szCs w:val="20"/>
          <w:lang w:val="nl-NL"/>
        </w:rPr>
        <w:t xml:space="preserve">Projektu / piedāvājumu dokuments </w:t>
      </w:r>
      <w:r w:rsidR="00D77F8E" w:rsidRPr="001A11FF">
        <w:rPr>
          <w:rFonts w:ascii="Times New Roman" w:eastAsia="Times New Roman" w:hAnsi="Times New Roman" w:cs="Times New Roman"/>
          <w:sz w:val="20"/>
          <w:szCs w:val="20"/>
          <w:lang w:val="nl-NL"/>
        </w:rPr>
        <w:t xml:space="preserve">* </w:t>
      </w:r>
      <w:r w:rsidRPr="001A11FF">
        <w:rPr>
          <w:rFonts w:ascii="Times New Roman" w:eastAsia="Times New Roman" w:hAnsi="Times New Roman" w:cs="Times New Roman"/>
          <w:sz w:val="20"/>
          <w:szCs w:val="20"/>
          <w:lang w:val="nl-NL"/>
        </w:rPr>
        <w:t xml:space="preserve">(t.sk. titullapa, satura rādītājs / vispārīgā struktūra, dokumenta elementi, noslēguma lapa) </w:t>
      </w:r>
    </w:p>
    <w:p w14:paraId="508BE0CB" w14:textId="6C98FEEC" w:rsidR="001279B4" w:rsidRPr="001A11FF" w:rsidRDefault="001279B4" w:rsidP="001A11FF">
      <w:pPr>
        <w:pStyle w:val="Body"/>
        <w:numPr>
          <w:ilvl w:val="0"/>
          <w:numId w:val="17"/>
        </w:numPr>
        <w:spacing w:after="120" w:line="240" w:lineRule="exact"/>
        <w:rPr>
          <w:rFonts w:ascii="Times New Roman" w:eastAsia="Times New Roman" w:hAnsi="Times New Roman" w:cs="Times New Roman"/>
          <w:sz w:val="20"/>
          <w:szCs w:val="20"/>
          <w:lang w:val="nl-NL"/>
        </w:rPr>
      </w:pPr>
      <w:r w:rsidRPr="001A11FF">
        <w:rPr>
          <w:rFonts w:ascii="Times New Roman" w:eastAsia="Times New Roman" w:hAnsi="Times New Roman" w:cs="Times New Roman"/>
          <w:sz w:val="20"/>
          <w:szCs w:val="20"/>
          <w:lang w:val="nl-NL"/>
        </w:rPr>
        <w:t xml:space="preserve">Līguma dokuments </w:t>
      </w:r>
      <w:r w:rsidR="00D77F8E" w:rsidRPr="001A11FF">
        <w:rPr>
          <w:rFonts w:ascii="Times New Roman" w:eastAsia="Times New Roman" w:hAnsi="Times New Roman" w:cs="Times New Roman"/>
          <w:sz w:val="20"/>
          <w:szCs w:val="20"/>
          <w:lang w:val="nl-NL"/>
        </w:rPr>
        <w:t xml:space="preserve">* </w:t>
      </w:r>
      <w:r w:rsidRPr="001A11FF">
        <w:rPr>
          <w:rFonts w:ascii="Times New Roman" w:eastAsia="Times New Roman" w:hAnsi="Times New Roman" w:cs="Times New Roman"/>
          <w:sz w:val="20"/>
          <w:szCs w:val="20"/>
          <w:lang w:val="nl-NL"/>
        </w:rPr>
        <w:t xml:space="preserve">(t.sk. titullapa, satura rādītājs / vispārīgā struktūra, dokumenta elementi, noslēguma lapa) </w:t>
      </w:r>
    </w:p>
    <w:p w14:paraId="514B2384" w14:textId="7508B72A" w:rsidR="00FD0AD4" w:rsidRPr="001A11FF" w:rsidRDefault="00FD0AD4" w:rsidP="001A11FF">
      <w:pPr>
        <w:pStyle w:val="Body"/>
        <w:numPr>
          <w:ilvl w:val="0"/>
          <w:numId w:val="17"/>
        </w:numPr>
        <w:spacing w:after="120" w:line="240" w:lineRule="exact"/>
        <w:rPr>
          <w:rFonts w:ascii="Times New Roman" w:eastAsia="Times New Roman" w:hAnsi="Times New Roman" w:cs="Times New Roman"/>
          <w:sz w:val="20"/>
          <w:szCs w:val="20"/>
          <w:lang w:val="nl-NL"/>
        </w:rPr>
      </w:pPr>
      <w:r w:rsidRPr="001A11FF">
        <w:rPr>
          <w:rFonts w:ascii="Times New Roman" w:eastAsia="Times New Roman" w:hAnsi="Times New Roman" w:cs="Times New Roman"/>
          <w:sz w:val="20"/>
          <w:szCs w:val="20"/>
          <w:lang w:val="nl-NL"/>
        </w:rPr>
        <w:t xml:space="preserve">Rezultātu atskaites dokuments </w:t>
      </w:r>
      <w:r w:rsidR="00D77F8E" w:rsidRPr="001A11FF">
        <w:rPr>
          <w:rFonts w:ascii="Times New Roman" w:eastAsia="Times New Roman" w:hAnsi="Times New Roman" w:cs="Times New Roman"/>
          <w:sz w:val="20"/>
          <w:szCs w:val="20"/>
          <w:lang w:val="nl-NL"/>
        </w:rPr>
        <w:t xml:space="preserve">* </w:t>
      </w:r>
      <w:r w:rsidRPr="001A11FF">
        <w:rPr>
          <w:rFonts w:ascii="Times New Roman" w:eastAsia="Times New Roman" w:hAnsi="Times New Roman" w:cs="Times New Roman"/>
          <w:sz w:val="20"/>
          <w:szCs w:val="20"/>
          <w:lang w:val="nl-NL"/>
        </w:rPr>
        <w:t>(t.sk. titullapa, satura rādītājs / vispārīgā struktūra, dokumenta elementi, noslēguma lapa)</w:t>
      </w:r>
    </w:p>
    <w:p w14:paraId="612D61EE" w14:textId="1670B735" w:rsidR="003634EA" w:rsidRPr="001A11FF" w:rsidRDefault="003634EA" w:rsidP="001A11FF">
      <w:pPr>
        <w:pStyle w:val="Body"/>
        <w:numPr>
          <w:ilvl w:val="0"/>
          <w:numId w:val="17"/>
        </w:numPr>
        <w:spacing w:after="120" w:line="240" w:lineRule="exact"/>
        <w:rPr>
          <w:rFonts w:ascii="Times New Roman" w:eastAsia="Times New Roman" w:hAnsi="Times New Roman" w:cs="Times New Roman"/>
          <w:sz w:val="20"/>
          <w:szCs w:val="20"/>
          <w:lang w:val="nl-NL"/>
        </w:rPr>
      </w:pPr>
      <w:r w:rsidRPr="001A11FF">
        <w:rPr>
          <w:rFonts w:ascii="Times New Roman" w:eastAsia="Times New Roman" w:hAnsi="Times New Roman" w:cs="Times New Roman"/>
          <w:sz w:val="20"/>
          <w:szCs w:val="20"/>
          <w:lang w:val="nl-NL"/>
        </w:rPr>
        <w:t>Piezīmju lapas (A4 un A5 – izdalīšanai piezīmēm sapulcēs, apmācībās utml.)</w:t>
      </w:r>
    </w:p>
    <w:p w14:paraId="4A9E7005" w14:textId="203660D4" w:rsidR="00FD0AD4" w:rsidRPr="001A11FF" w:rsidRDefault="00FD0AD4" w:rsidP="001A11FF">
      <w:pPr>
        <w:pStyle w:val="Body"/>
        <w:numPr>
          <w:ilvl w:val="0"/>
          <w:numId w:val="17"/>
        </w:numPr>
        <w:spacing w:after="120" w:line="240" w:lineRule="exact"/>
        <w:rPr>
          <w:rFonts w:ascii="Times New Roman" w:eastAsia="Times New Roman" w:hAnsi="Times New Roman" w:cs="Times New Roman"/>
          <w:sz w:val="20"/>
          <w:szCs w:val="20"/>
          <w:lang w:val="nl-NL"/>
        </w:rPr>
      </w:pPr>
      <w:r w:rsidRPr="001A11FF">
        <w:rPr>
          <w:rFonts w:ascii="Times New Roman" w:hAnsi="Times New Roman"/>
          <w:sz w:val="20"/>
          <w:szCs w:val="20"/>
          <w:lang w:val="nl-NL"/>
        </w:rPr>
        <w:t>Aploksnes</w:t>
      </w:r>
    </w:p>
    <w:p w14:paraId="3B3C4D54" w14:textId="77777777" w:rsidR="00FD0AD4" w:rsidRPr="001A11FF" w:rsidRDefault="00FD0AD4"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Rēķini, pavadzīmes, noslēguma akti</w:t>
      </w:r>
    </w:p>
    <w:p w14:paraId="136F5D5F" w14:textId="77777777" w:rsidR="00FD0AD4" w:rsidRPr="001A11FF" w:rsidRDefault="00FD0AD4"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 xml:space="preserve">Ietinamie stendi </w:t>
      </w:r>
      <w:r w:rsidRPr="001A11FF">
        <w:rPr>
          <w:rFonts w:ascii="Times New Roman" w:hAnsi="Times New Roman"/>
          <w:i/>
          <w:sz w:val="20"/>
          <w:szCs w:val="20"/>
        </w:rPr>
        <w:t>(Roll-up’s)</w:t>
      </w:r>
      <w:r w:rsidRPr="001A11FF">
        <w:rPr>
          <w:rFonts w:ascii="Times New Roman" w:hAnsi="Times New Roman"/>
          <w:sz w:val="20"/>
          <w:szCs w:val="20"/>
        </w:rPr>
        <w:t xml:space="preserve"> * (2 dizaini)</w:t>
      </w:r>
    </w:p>
    <w:p w14:paraId="325DAE6C" w14:textId="77777777" w:rsidR="00FD0AD4" w:rsidRPr="001A11FF" w:rsidRDefault="00FD0AD4"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 xml:space="preserve">Zīmola aksesuāru / atdodamo materiālu </w:t>
      </w:r>
      <w:r w:rsidRPr="001A11FF">
        <w:rPr>
          <w:rFonts w:ascii="Times New Roman" w:hAnsi="Times New Roman"/>
          <w:i/>
          <w:sz w:val="20"/>
          <w:szCs w:val="20"/>
        </w:rPr>
        <w:t>(give-away’s)</w:t>
      </w:r>
      <w:r w:rsidRPr="001A11FF">
        <w:rPr>
          <w:rFonts w:ascii="Times New Roman" w:hAnsi="Times New Roman"/>
          <w:sz w:val="20"/>
          <w:szCs w:val="20"/>
        </w:rPr>
        <w:t xml:space="preserve"> dizains (3 dizaini)</w:t>
      </w:r>
    </w:p>
    <w:p w14:paraId="4EF945D1" w14:textId="3D5188ED" w:rsidR="00FD0AD4" w:rsidRPr="001A11FF" w:rsidRDefault="00D51B70" w:rsidP="001A11FF">
      <w:pPr>
        <w:pStyle w:val="Body"/>
        <w:spacing w:after="120" w:line="240" w:lineRule="exact"/>
        <w:rPr>
          <w:rStyle w:val="None"/>
          <w:rFonts w:ascii="Times New Roman" w:eastAsia="Times New Roman" w:hAnsi="Times New Roman" w:cs="Times New Roman"/>
          <w:b/>
          <w:bCs/>
          <w:color w:val="FF5F5E"/>
          <w:sz w:val="20"/>
          <w:szCs w:val="20"/>
          <w:u w:color="FF5F5E"/>
        </w:rPr>
      </w:pPr>
      <w:bookmarkStart w:id="21" w:name="_swylcsjggex"/>
      <w:bookmarkEnd w:id="21"/>
      <w:r>
        <w:rPr>
          <w:rStyle w:val="None"/>
          <w:rFonts w:ascii="Times New Roman" w:hAnsi="Times New Roman" w:cs="Times New Roman"/>
          <w:b/>
          <w:bCs/>
          <w:sz w:val="20"/>
          <w:szCs w:val="20"/>
        </w:rPr>
        <w:t>Etapa</w:t>
      </w:r>
      <w:r w:rsidRPr="001A11FF">
        <w:rPr>
          <w:rStyle w:val="None"/>
          <w:rFonts w:ascii="Times New Roman" w:hAnsi="Times New Roman" w:cs="Times New Roman"/>
          <w:b/>
          <w:bCs/>
          <w:sz w:val="20"/>
          <w:szCs w:val="20"/>
        </w:rPr>
        <w:t xml:space="preserve"> </w:t>
      </w:r>
      <w:r>
        <w:rPr>
          <w:rStyle w:val="None"/>
          <w:rFonts w:ascii="Times New Roman" w:hAnsi="Times New Roman" w:cs="Times New Roman"/>
          <w:b/>
          <w:bCs/>
          <w:sz w:val="20"/>
          <w:szCs w:val="20"/>
        </w:rPr>
        <w:t>izpilde</w:t>
      </w:r>
      <w:r w:rsidR="00FD0AD4" w:rsidRPr="001A11FF">
        <w:rPr>
          <w:rStyle w:val="None"/>
          <w:rFonts w:ascii="Times New Roman" w:hAnsi="Times New Roman"/>
          <w:b/>
          <w:bCs/>
          <w:sz w:val="20"/>
          <w:szCs w:val="20"/>
        </w:rPr>
        <w:t xml:space="preserve">: 6-8 nedēļas no 3.1. </w:t>
      </w:r>
      <w:proofErr w:type="gramStart"/>
      <w:r w:rsidR="00FD0AD4" w:rsidRPr="001A11FF">
        <w:rPr>
          <w:rStyle w:val="None"/>
          <w:rFonts w:ascii="Times New Roman" w:hAnsi="Times New Roman"/>
          <w:b/>
          <w:bCs/>
          <w:sz w:val="20"/>
          <w:szCs w:val="20"/>
        </w:rPr>
        <w:t>etapa</w:t>
      </w:r>
      <w:proofErr w:type="gramEnd"/>
      <w:r w:rsidR="00FD0AD4" w:rsidRPr="001A11FF">
        <w:rPr>
          <w:rStyle w:val="None"/>
          <w:rFonts w:ascii="Times New Roman" w:hAnsi="Times New Roman"/>
          <w:b/>
          <w:bCs/>
          <w:sz w:val="20"/>
          <w:szCs w:val="20"/>
        </w:rPr>
        <w:t xml:space="preserve"> beigām </w:t>
      </w:r>
    </w:p>
    <w:p w14:paraId="62892F85" w14:textId="77777777" w:rsidR="00C64506" w:rsidRPr="001A11FF" w:rsidRDefault="00C64506" w:rsidP="001A11FF">
      <w:pPr>
        <w:pStyle w:val="Body"/>
        <w:spacing w:after="120" w:line="240" w:lineRule="exact"/>
        <w:rPr>
          <w:rStyle w:val="None"/>
          <w:rFonts w:ascii="Times New Roman" w:hAnsi="Times New Roman"/>
          <w:b/>
          <w:bCs/>
          <w:sz w:val="20"/>
          <w:szCs w:val="20"/>
        </w:rPr>
      </w:pPr>
    </w:p>
    <w:p w14:paraId="43F0F501" w14:textId="2A62A032" w:rsidR="00C64506" w:rsidRPr="001A11FF" w:rsidRDefault="00C64506" w:rsidP="001A11FF">
      <w:pPr>
        <w:pStyle w:val="Body"/>
        <w:spacing w:after="120" w:line="240" w:lineRule="exact"/>
        <w:rPr>
          <w:rStyle w:val="None"/>
          <w:rFonts w:ascii="Times New Roman" w:eastAsia="Times New Roman" w:hAnsi="Times New Roman" w:cs="Times New Roman"/>
          <w:b/>
          <w:bCs/>
          <w:sz w:val="20"/>
          <w:szCs w:val="20"/>
        </w:rPr>
      </w:pPr>
      <w:r w:rsidRPr="001A11FF">
        <w:rPr>
          <w:rStyle w:val="None"/>
          <w:rFonts w:ascii="Times New Roman" w:hAnsi="Times New Roman"/>
          <w:b/>
          <w:bCs/>
          <w:sz w:val="20"/>
          <w:szCs w:val="20"/>
        </w:rPr>
        <w:t>3.3</w:t>
      </w:r>
      <w:r w:rsidR="00B90C79" w:rsidRPr="001A11FF">
        <w:rPr>
          <w:rStyle w:val="None"/>
          <w:rFonts w:ascii="Times New Roman" w:hAnsi="Times New Roman"/>
          <w:b/>
          <w:bCs/>
          <w:sz w:val="20"/>
          <w:szCs w:val="20"/>
        </w:rPr>
        <w:t xml:space="preserve">. </w:t>
      </w:r>
      <w:proofErr w:type="gramStart"/>
      <w:r w:rsidR="000B181B" w:rsidRPr="001A11FF">
        <w:rPr>
          <w:rStyle w:val="None"/>
          <w:rFonts w:ascii="Times New Roman" w:hAnsi="Times New Roman"/>
          <w:b/>
          <w:bCs/>
          <w:sz w:val="20"/>
          <w:szCs w:val="20"/>
        </w:rPr>
        <w:t>e</w:t>
      </w:r>
      <w:r w:rsidR="00B90C79" w:rsidRPr="001A11FF">
        <w:rPr>
          <w:rStyle w:val="None"/>
          <w:rFonts w:ascii="Times New Roman" w:hAnsi="Times New Roman"/>
          <w:b/>
          <w:bCs/>
          <w:sz w:val="20"/>
          <w:szCs w:val="20"/>
        </w:rPr>
        <w:t>taps</w:t>
      </w:r>
      <w:proofErr w:type="gramEnd"/>
      <w:r w:rsidRPr="001A11FF">
        <w:rPr>
          <w:rStyle w:val="None"/>
          <w:rFonts w:ascii="Times New Roman" w:hAnsi="Times New Roman"/>
          <w:b/>
          <w:bCs/>
          <w:sz w:val="20"/>
          <w:szCs w:val="20"/>
        </w:rPr>
        <w:t xml:space="preserve"> — </w:t>
      </w:r>
      <w:r w:rsidR="00A21FEA" w:rsidRPr="001A11FF">
        <w:rPr>
          <w:rStyle w:val="None"/>
          <w:rFonts w:ascii="Times New Roman" w:hAnsi="Times New Roman"/>
          <w:b/>
          <w:bCs/>
          <w:sz w:val="20"/>
          <w:szCs w:val="20"/>
        </w:rPr>
        <w:t xml:space="preserve">Komunikācijas materiālu dizains </w:t>
      </w:r>
      <w:r w:rsidRPr="001A11FF">
        <w:rPr>
          <w:rStyle w:val="None"/>
          <w:rFonts w:ascii="Times New Roman" w:hAnsi="Times New Roman"/>
          <w:b/>
          <w:bCs/>
          <w:sz w:val="20"/>
          <w:szCs w:val="20"/>
        </w:rPr>
        <w:t>3</w:t>
      </w:r>
    </w:p>
    <w:p w14:paraId="0B79E2AB" w14:textId="6B6261AB" w:rsidR="00FD0AD4" w:rsidRPr="001A11FF" w:rsidRDefault="00FD0AD4"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cs="Times New Roman"/>
          <w:sz w:val="20"/>
          <w:szCs w:val="20"/>
        </w:rPr>
        <w:t xml:space="preserve">Skrejlapa/brošūra* </w:t>
      </w:r>
      <w:r w:rsidRPr="001A11FF">
        <w:rPr>
          <w:rStyle w:val="None"/>
          <w:sz w:val="20"/>
          <w:szCs w:val="20"/>
        </w:rPr>
        <w:t xml:space="preserve">- </w:t>
      </w:r>
      <w:r w:rsidRPr="001A11FF">
        <w:rPr>
          <w:rStyle w:val="None"/>
          <w:rFonts w:ascii="Times New Roman" w:hAnsi="Times New Roman"/>
          <w:sz w:val="20"/>
          <w:szCs w:val="20"/>
        </w:rPr>
        <w:t xml:space="preserve">trīskārt pārlokāms A4 formāts, </w:t>
      </w:r>
      <w:r w:rsidR="00667872" w:rsidRPr="001A11FF">
        <w:rPr>
          <w:rStyle w:val="None"/>
          <w:rFonts w:ascii="Times New Roman" w:hAnsi="Times New Roman"/>
          <w:sz w:val="20"/>
          <w:szCs w:val="20"/>
        </w:rPr>
        <w:t>viens dizains ar saturu</w:t>
      </w:r>
      <w:r w:rsidRPr="001A11FF">
        <w:rPr>
          <w:rStyle w:val="None"/>
          <w:rFonts w:ascii="Times New Roman" w:hAnsi="Times New Roman"/>
          <w:sz w:val="20"/>
          <w:szCs w:val="20"/>
        </w:rPr>
        <w:t>_</w:t>
      </w:r>
    </w:p>
    <w:p w14:paraId="5DF97DA1" w14:textId="77777777" w:rsidR="00FD0AD4" w:rsidRPr="001A11FF" w:rsidRDefault="00FD0AD4"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cs="Times New Roman"/>
          <w:sz w:val="20"/>
          <w:szCs w:val="20"/>
        </w:rPr>
        <w:lastRenderedPageBreak/>
        <w:t>Informatīva izdevuma sagataves dizains* (viens vispārīgs, viens konkrēts, piem</w:t>
      </w:r>
      <w:proofErr w:type="gramStart"/>
      <w:r w:rsidRPr="001A11FF">
        <w:rPr>
          <w:rFonts w:ascii="Times New Roman" w:hAnsi="Times New Roman" w:cs="Times New Roman"/>
          <w:sz w:val="20"/>
          <w:szCs w:val="20"/>
        </w:rPr>
        <w:t>.,</w:t>
      </w:r>
      <w:proofErr w:type="gramEnd"/>
      <w:r w:rsidRPr="001A11FF">
        <w:rPr>
          <w:rFonts w:ascii="Times New Roman" w:hAnsi="Times New Roman" w:cs="Times New Roman"/>
          <w:sz w:val="20"/>
          <w:szCs w:val="20"/>
        </w:rPr>
        <w:t xml:space="preserve"> Mailchimp)</w:t>
      </w:r>
    </w:p>
    <w:p w14:paraId="47557C94" w14:textId="048AB4F0" w:rsidR="00FD0AD4" w:rsidRPr="001A11FF" w:rsidRDefault="00FD0AD4" w:rsidP="001A11FF">
      <w:pPr>
        <w:pStyle w:val="Body"/>
        <w:numPr>
          <w:ilvl w:val="0"/>
          <w:numId w:val="17"/>
        </w:numPr>
        <w:spacing w:after="120" w:line="240" w:lineRule="exact"/>
        <w:rPr>
          <w:rStyle w:val="None"/>
          <w:sz w:val="20"/>
          <w:szCs w:val="20"/>
        </w:rPr>
      </w:pPr>
      <w:r w:rsidRPr="001A11FF">
        <w:rPr>
          <w:rFonts w:ascii="Times New Roman" w:hAnsi="Times New Roman" w:cs="Times New Roman"/>
          <w:sz w:val="20"/>
          <w:szCs w:val="20"/>
        </w:rPr>
        <w:t xml:space="preserve">Izstādes interjera dizains* </w:t>
      </w:r>
      <w:r w:rsidR="000B181B" w:rsidRPr="001A11FF">
        <w:rPr>
          <w:rFonts w:ascii="Times New Roman" w:hAnsi="Times New Roman" w:cs="Times New Roman"/>
          <w:sz w:val="20"/>
          <w:szCs w:val="20"/>
        </w:rPr>
        <w:br/>
      </w:r>
      <w:r w:rsidRPr="001A11FF">
        <w:rPr>
          <w:rStyle w:val="None"/>
          <w:sz w:val="20"/>
          <w:szCs w:val="20"/>
        </w:rPr>
        <w:t>(</w:t>
      </w:r>
      <w:r w:rsidRPr="001A11FF">
        <w:rPr>
          <w:rStyle w:val="None"/>
          <w:rFonts w:ascii="Times New Roman" w:hAnsi="Times New Roman"/>
          <w:sz w:val="20"/>
          <w:szCs w:val="20"/>
        </w:rPr>
        <w:t>nelielai kabīnei (2 x 2 m) ar galdu/stendu (viegls un pārnēsājams))</w:t>
      </w:r>
    </w:p>
    <w:p w14:paraId="3599139B" w14:textId="77777777" w:rsidR="00FD0AD4" w:rsidRPr="001A11FF" w:rsidRDefault="00FD0AD4"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cs="Times New Roman"/>
          <w:sz w:val="20"/>
          <w:szCs w:val="20"/>
        </w:rPr>
        <w:t>Korporatīvā dāvana (1 dizains)</w:t>
      </w:r>
    </w:p>
    <w:p w14:paraId="45DC1659" w14:textId="752ADA51" w:rsidR="00FD0AD4" w:rsidRPr="001A11FF" w:rsidRDefault="00D51B70" w:rsidP="001A11FF">
      <w:pPr>
        <w:pStyle w:val="Body"/>
        <w:spacing w:after="120" w:line="240" w:lineRule="exact"/>
        <w:rPr>
          <w:rFonts w:ascii="Times New Roman" w:eastAsia="Times New Roman" w:hAnsi="Times New Roman" w:cs="Times New Roman"/>
          <w:sz w:val="20"/>
          <w:szCs w:val="20"/>
        </w:rPr>
      </w:pPr>
      <w:r>
        <w:rPr>
          <w:rStyle w:val="None"/>
          <w:rFonts w:ascii="Times New Roman" w:hAnsi="Times New Roman" w:cs="Times New Roman"/>
          <w:b/>
          <w:bCs/>
          <w:sz w:val="20"/>
          <w:szCs w:val="20"/>
        </w:rPr>
        <w:t>Etapa</w:t>
      </w:r>
      <w:r w:rsidRPr="001A11FF">
        <w:rPr>
          <w:rStyle w:val="None"/>
          <w:rFonts w:ascii="Times New Roman" w:hAnsi="Times New Roman" w:cs="Times New Roman"/>
          <w:b/>
          <w:bCs/>
          <w:sz w:val="20"/>
          <w:szCs w:val="20"/>
        </w:rPr>
        <w:t xml:space="preserve"> </w:t>
      </w:r>
      <w:r>
        <w:rPr>
          <w:rStyle w:val="None"/>
          <w:rFonts w:ascii="Times New Roman" w:hAnsi="Times New Roman" w:cs="Times New Roman"/>
          <w:b/>
          <w:bCs/>
          <w:sz w:val="20"/>
          <w:szCs w:val="20"/>
        </w:rPr>
        <w:t>izpilde</w:t>
      </w:r>
      <w:r w:rsidR="000B181B" w:rsidRPr="001A11FF">
        <w:rPr>
          <w:rStyle w:val="None"/>
          <w:rFonts w:ascii="Times New Roman" w:hAnsi="Times New Roman" w:cs="Times New Roman"/>
          <w:b/>
          <w:bCs/>
          <w:sz w:val="20"/>
          <w:szCs w:val="20"/>
        </w:rPr>
        <w:t xml:space="preserve">: 6-8 nedēļas no 3.2. </w:t>
      </w:r>
      <w:proofErr w:type="gramStart"/>
      <w:r w:rsidR="000B181B" w:rsidRPr="001A11FF">
        <w:rPr>
          <w:rStyle w:val="None"/>
          <w:rFonts w:ascii="Times New Roman" w:hAnsi="Times New Roman" w:cs="Times New Roman"/>
          <w:b/>
          <w:bCs/>
          <w:sz w:val="20"/>
          <w:szCs w:val="20"/>
        </w:rPr>
        <w:t>e</w:t>
      </w:r>
      <w:r w:rsidR="00FD0AD4" w:rsidRPr="001A11FF">
        <w:rPr>
          <w:rStyle w:val="None"/>
          <w:rFonts w:ascii="Times New Roman" w:hAnsi="Times New Roman" w:cs="Times New Roman"/>
          <w:b/>
          <w:bCs/>
          <w:sz w:val="20"/>
          <w:szCs w:val="20"/>
        </w:rPr>
        <w:t>tapa</w:t>
      </w:r>
      <w:proofErr w:type="gramEnd"/>
      <w:r w:rsidR="00FD0AD4" w:rsidRPr="001A11FF">
        <w:rPr>
          <w:rStyle w:val="None"/>
          <w:rFonts w:ascii="Times New Roman" w:hAnsi="Times New Roman" w:cs="Times New Roman"/>
          <w:b/>
          <w:bCs/>
          <w:sz w:val="20"/>
          <w:szCs w:val="20"/>
        </w:rPr>
        <w:t xml:space="preserve"> beigām</w:t>
      </w:r>
    </w:p>
    <w:p w14:paraId="6513156F" w14:textId="77777777" w:rsidR="00FD0AD4" w:rsidRPr="001A11FF" w:rsidRDefault="00FD0AD4" w:rsidP="001A11FF">
      <w:pPr>
        <w:pStyle w:val="Body"/>
        <w:spacing w:after="120" w:line="240" w:lineRule="exact"/>
        <w:ind w:left="720"/>
        <w:rPr>
          <w:rFonts w:ascii="Times New Roman" w:eastAsia="Times New Roman" w:hAnsi="Times New Roman" w:cs="Times New Roman"/>
          <w:sz w:val="20"/>
          <w:szCs w:val="20"/>
        </w:rPr>
      </w:pPr>
    </w:p>
    <w:p w14:paraId="215D2B6B" w14:textId="5F9D61A9" w:rsidR="000B181B" w:rsidRPr="001A11FF" w:rsidRDefault="000B181B" w:rsidP="001A11FF">
      <w:pPr>
        <w:pStyle w:val="Body"/>
        <w:spacing w:after="120" w:line="240" w:lineRule="exact"/>
        <w:rPr>
          <w:rStyle w:val="None"/>
          <w:rFonts w:ascii="Times New Roman" w:eastAsia="Times New Roman" w:hAnsi="Times New Roman" w:cs="Times New Roman"/>
          <w:b/>
          <w:bCs/>
          <w:sz w:val="20"/>
          <w:szCs w:val="20"/>
        </w:rPr>
      </w:pPr>
      <w:r w:rsidRPr="001A11FF">
        <w:rPr>
          <w:rStyle w:val="None"/>
          <w:rFonts w:ascii="Times New Roman" w:hAnsi="Times New Roman"/>
          <w:b/>
          <w:bCs/>
          <w:sz w:val="20"/>
          <w:szCs w:val="20"/>
        </w:rPr>
        <w:t xml:space="preserve">4. </w:t>
      </w:r>
      <w:proofErr w:type="gramStart"/>
      <w:r w:rsidRPr="001A11FF">
        <w:rPr>
          <w:rStyle w:val="None"/>
          <w:rFonts w:ascii="Times New Roman" w:hAnsi="Times New Roman"/>
          <w:b/>
          <w:bCs/>
          <w:sz w:val="20"/>
          <w:szCs w:val="20"/>
        </w:rPr>
        <w:t>etaps</w:t>
      </w:r>
      <w:proofErr w:type="gramEnd"/>
      <w:r w:rsidRPr="001A11FF">
        <w:rPr>
          <w:rStyle w:val="None"/>
          <w:rFonts w:ascii="Times New Roman" w:hAnsi="Times New Roman"/>
          <w:b/>
          <w:bCs/>
          <w:sz w:val="20"/>
          <w:szCs w:val="20"/>
        </w:rPr>
        <w:t xml:space="preserve"> — Komunikācijas materiālu aktualizācija un papildus izstrāde</w:t>
      </w:r>
    </w:p>
    <w:p w14:paraId="5B50AF95" w14:textId="6558964A" w:rsidR="006532C8" w:rsidRPr="001A11FF" w:rsidRDefault="006532C8" w:rsidP="001A11FF">
      <w:pPr>
        <w:numPr>
          <w:ilvl w:val="0"/>
          <w:numId w:val="21"/>
        </w:numPr>
        <w:pBdr>
          <w:bar w:val="none" w:sz="0" w:color="auto"/>
        </w:pBdr>
        <w:spacing w:after="120" w:line="240" w:lineRule="exact"/>
        <w:ind w:hanging="360"/>
        <w:contextualSpacing/>
        <w:rPr>
          <w:rFonts w:ascii="Roboto" w:eastAsia="Roboto" w:hAnsi="Roboto" w:cs="Roboto"/>
          <w:sz w:val="20"/>
          <w:szCs w:val="20"/>
        </w:rPr>
      </w:pPr>
      <w:r w:rsidRPr="001A11FF">
        <w:rPr>
          <w:rFonts w:ascii="Roboto" w:eastAsia="Roboto" w:hAnsi="Roboto" w:cs="Roboto"/>
          <w:sz w:val="20"/>
          <w:szCs w:val="20"/>
        </w:rPr>
        <w:t xml:space="preserve">Aktualizācija ar atjaunoto saturu </w:t>
      </w:r>
    </w:p>
    <w:p w14:paraId="416CC0F8" w14:textId="2C3ACFE1" w:rsidR="006532C8" w:rsidRPr="001A11FF" w:rsidRDefault="006532C8" w:rsidP="001A11FF">
      <w:pPr>
        <w:numPr>
          <w:ilvl w:val="1"/>
          <w:numId w:val="21"/>
        </w:numPr>
        <w:pBdr>
          <w:bar w:val="none" w:sz="0" w:color="auto"/>
        </w:pBdr>
        <w:spacing w:after="120" w:line="240" w:lineRule="exact"/>
        <w:ind w:left="1418" w:hanging="447"/>
        <w:contextualSpacing/>
        <w:rPr>
          <w:rFonts w:ascii="Roboto" w:eastAsia="Roboto" w:hAnsi="Roboto" w:cs="Roboto"/>
          <w:sz w:val="20"/>
          <w:szCs w:val="20"/>
        </w:rPr>
      </w:pPr>
      <w:r w:rsidRPr="001A11FF">
        <w:rPr>
          <w:sz w:val="20"/>
          <w:szCs w:val="20"/>
          <w:lang w:val="da-DK"/>
        </w:rPr>
        <w:t>Folderis / mape</w:t>
      </w:r>
      <w:r w:rsidRPr="001A11FF">
        <w:rPr>
          <w:sz w:val="20"/>
          <w:szCs w:val="20"/>
        </w:rPr>
        <w:t xml:space="preserve">* </w:t>
      </w:r>
      <w:r w:rsidRPr="001A11FF">
        <w:rPr>
          <w:rFonts w:ascii="Roboto" w:eastAsia="Roboto" w:hAnsi="Roboto" w:cs="Roboto"/>
          <w:sz w:val="20"/>
          <w:szCs w:val="20"/>
        </w:rPr>
        <w:t>(ar Materize profilu)</w:t>
      </w:r>
    </w:p>
    <w:p w14:paraId="0433BBC5" w14:textId="6E3637D1" w:rsidR="006532C8" w:rsidRPr="001A11FF" w:rsidRDefault="006532C8" w:rsidP="001A11FF">
      <w:pPr>
        <w:numPr>
          <w:ilvl w:val="1"/>
          <w:numId w:val="21"/>
        </w:numPr>
        <w:pBdr>
          <w:bar w:val="none" w:sz="0" w:color="auto"/>
        </w:pBdr>
        <w:spacing w:after="120" w:line="240" w:lineRule="exact"/>
        <w:ind w:left="1418" w:hanging="447"/>
        <w:contextualSpacing/>
        <w:rPr>
          <w:rFonts w:ascii="Roboto" w:eastAsia="Roboto" w:hAnsi="Roboto" w:cs="Roboto"/>
          <w:sz w:val="20"/>
          <w:szCs w:val="20"/>
        </w:rPr>
      </w:pPr>
      <w:r w:rsidRPr="001A11FF">
        <w:rPr>
          <w:rFonts w:ascii="Roboto" w:eastAsia="Roboto" w:hAnsi="Roboto" w:cs="Roboto"/>
          <w:sz w:val="20"/>
          <w:szCs w:val="20"/>
        </w:rPr>
        <w:t xml:space="preserve">Informācijas lapas </w:t>
      </w:r>
      <w:r w:rsidR="00C320C5" w:rsidRPr="001A11FF">
        <w:rPr>
          <w:rFonts w:ascii="Roboto" w:eastAsia="Roboto" w:hAnsi="Roboto" w:cs="Roboto"/>
          <w:sz w:val="20"/>
          <w:szCs w:val="20"/>
        </w:rPr>
        <w:t>*</w:t>
      </w:r>
    </w:p>
    <w:p w14:paraId="4FB72798" w14:textId="38CC3630" w:rsidR="006532C8" w:rsidRPr="001A11FF" w:rsidRDefault="006532C8" w:rsidP="001A11FF">
      <w:pPr>
        <w:numPr>
          <w:ilvl w:val="1"/>
          <w:numId w:val="21"/>
        </w:numPr>
        <w:pBdr>
          <w:bar w:val="none" w:sz="0" w:color="auto"/>
        </w:pBdr>
        <w:spacing w:after="120" w:line="240" w:lineRule="exact"/>
        <w:ind w:left="1418" w:hanging="447"/>
        <w:contextualSpacing/>
        <w:rPr>
          <w:rFonts w:ascii="Roboto" w:eastAsia="Roboto" w:hAnsi="Roboto" w:cs="Roboto"/>
          <w:sz w:val="20"/>
          <w:szCs w:val="20"/>
        </w:rPr>
      </w:pPr>
      <w:r w:rsidRPr="001A11FF">
        <w:rPr>
          <w:sz w:val="20"/>
          <w:szCs w:val="20"/>
        </w:rPr>
        <w:t>Skrejlapas/brošūras</w:t>
      </w:r>
      <w:r w:rsidR="00C320C5" w:rsidRPr="001A11FF">
        <w:rPr>
          <w:sz w:val="20"/>
          <w:szCs w:val="20"/>
        </w:rPr>
        <w:t xml:space="preserve"> *</w:t>
      </w:r>
    </w:p>
    <w:p w14:paraId="4076C072" w14:textId="7F60B685" w:rsidR="006532C8" w:rsidRPr="001A11FF" w:rsidRDefault="006532C8" w:rsidP="001A11FF">
      <w:pPr>
        <w:numPr>
          <w:ilvl w:val="0"/>
          <w:numId w:val="21"/>
        </w:numPr>
        <w:pBdr>
          <w:bar w:val="none" w:sz="0" w:color="auto"/>
        </w:pBdr>
        <w:spacing w:after="120" w:line="240" w:lineRule="exact"/>
        <w:ind w:hanging="360"/>
        <w:contextualSpacing/>
        <w:rPr>
          <w:rFonts w:ascii="Roboto" w:eastAsia="Roboto" w:hAnsi="Roboto" w:cs="Roboto"/>
          <w:sz w:val="20"/>
          <w:szCs w:val="20"/>
        </w:rPr>
      </w:pPr>
      <w:r w:rsidRPr="001A11FF">
        <w:rPr>
          <w:rFonts w:ascii="Roboto" w:eastAsia="Roboto" w:hAnsi="Roboto" w:cs="Roboto"/>
          <w:sz w:val="20"/>
          <w:szCs w:val="20"/>
        </w:rPr>
        <w:t>Viegla dizaina atjaunināšana izstrādātajiem materiāliem (ne dizains no jauna)</w:t>
      </w:r>
    </w:p>
    <w:p w14:paraId="26C1A12B" w14:textId="2D525642" w:rsidR="006532C8" w:rsidRPr="001A11FF" w:rsidRDefault="006532C8" w:rsidP="001A11FF">
      <w:pPr>
        <w:numPr>
          <w:ilvl w:val="0"/>
          <w:numId w:val="21"/>
        </w:numPr>
        <w:pBdr>
          <w:bar w:val="none" w:sz="0" w:color="auto"/>
        </w:pBdr>
        <w:spacing w:after="120" w:line="240" w:lineRule="exact"/>
        <w:ind w:hanging="360"/>
        <w:contextualSpacing/>
        <w:rPr>
          <w:rFonts w:ascii="Roboto" w:eastAsia="Roboto" w:hAnsi="Roboto" w:cs="Roboto"/>
          <w:sz w:val="20"/>
          <w:szCs w:val="20"/>
        </w:rPr>
      </w:pPr>
      <w:r w:rsidRPr="001A11FF">
        <w:rPr>
          <w:rFonts w:ascii="Roboto" w:eastAsia="Roboto" w:hAnsi="Roboto" w:cs="Roboto"/>
          <w:sz w:val="20"/>
          <w:szCs w:val="20"/>
        </w:rPr>
        <w:t xml:space="preserve">Jaunu informācijas lapu dizains </w:t>
      </w:r>
      <w:r w:rsidR="00C320C5" w:rsidRPr="001A11FF">
        <w:rPr>
          <w:rFonts w:ascii="Roboto" w:eastAsia="Roboto" w:hAnsi="Roboto" w:cs="Roboto"/>
          <w:sz w:val="20"/>
          <w:szCs w:val="20"/>
        </w:rPr>
        <w:t xml:space="preserve">* </w:t>
      </w:r>
      <w:r w:rsidRPr="001A11FF">
        <w:rPr>
          <w:rStyle w:val="None"/>
          <w:sz w:val="20"/>
          <w:szCs w:val="20"/>
        </w:rPr>
        <w:t>- ieliekamas prezentāciju folderī (5 dizaini / varianti</w:t>
      </w:r>
      <w:r w:rsidR="00667872" w:rsidRPr="001A11FF">
        <w:rPr>
          <w:rStyle w:val="None"/>
          <w:sz w:val="20"/>
          <w:szCs w:val="20"/>
        </w:rPr>
        <w:t xml:space="preserve"> ar saturu</w:t>
      </w:r>
      <w:r w:rsidRPr="001A11FF">
        <w:rPr>
          <w:rStyle w:val="None"/>
          <w:sz w:val="20"/>
          <w:szCs w:val="20"/>
        </w:rPr>
        <w:t>, A4, katrs 1-2 lapas)</w:t>
      </w:r>
    </w:p>
    <w:p w14:paraId="64738A28" w14:textId="018D97C8" w:rsidR="00B8300E" w:rsidRPr="00D51B70" w:rsidRDefault="006532C8" w:rsidP="00D51B70">
      <w:pPr>
        <w:pBdr>
          <w:bar w:val="none" w:sz="0" w:color="auto"/>
        </w:pBdr>
        <w:spacing w:after="120" w:line="240" w:lineRule="exact"/>
        <w:contextualSpacing/>
        <w:rPr>
          <w:rStyle w:val="None"/>
          <w:rFonts w:ascii="Roboto" w:eastAsia="Roboto" w:hAnsi="Roboto" w:cs="Roboto"/>
          <w:b/>
          <w:sz w:val="20"/>
          <w:szCs w:val="20"/>
        </w:rPr>
      </w:pPr>
      <w:r w:rsidRPr="001A11FF">
        <w:rPr>
          <w:rFonts w:ascii="Roboto" w:eastAsia="Roboto" w:hAnsi="Roboto" w:cs="Roboto"/>
          <w:b/>
          <w:sz w:val="20"/>
          <w:szCs w:val="20"/>
        </w:rPr>
        <w:t>Laika grafiks: sākums orientējoši 10</w:t>
      </w:r>
      <w:proofErr w:type="gramStart"/>
      <w:r w:rsidR="00D51B70">
        <w:rPr>
          <w:rFonts w:ascii="Roboto" w:eastAsia="Roboto" w:hAnsi="Roboto" w:cs="Roboto"/>
          <w:b/>
          <w:sz w:val="20"/>
          <w:szCs w:val="20"/>
        </w:rPr>
        <w:t>.</w:t>
      </w:r>
      <w:r w:rsidRPr="001A11FF">
        <w:rPr>
          <w:rFonts w:ascii="Roboto" w:eastAsia="Roboto" w:hAnsi="Roboto" w:cs="Roboto"/>
          <w:b/>
          <w:sz w:val="20"/>
          <w:szCs w:val="20"/>
        </w:rPr>
        <w:t>-</w:t>
      </w:r>
      <w:proofErr w:type="gramEnd"/>
      <w:r w:rsidRPr="001A11FF">
        <w:rPr>
          <w:rFonts w:ascii="Roboto" w:eastAsia="Roboto" w:hAnsi="Roboto" w:cs="Roboto"/>
          <w:b/>
          <w:sz w:val="20"/>
          <w:szCs w:val="20"/>
        </w:rPr>
        <w:t>14</w:t>
      </w:r>
      <w:r w:rsidR="00D51B70">
        <w:rPr>
          <w:rFonts w:ascii="Roboto" w:eastAsia="Roboto" w:hAnsi="Roboto" w:cs="Roboto"/>
          <w:b/>
          <w:sz w:val="20"/>
          <w:szCs w:val="20"/>
        </w:rPr>
        <w:t>.</w:t>
      </w:r>
      <w:r w:rsidRPr="001A11FF">
        <w:rPr>
          <w:rFonts w:ascii="Roboto" w:eastAsia="Roboto" w:hAnsi="Roboto" w:cs="Roboto"/>
          <w:b/>
          <w:sz w:val="20"/>
          <w:szCs w:val="20"/>
        </w:rPr>
        <w:t xml:space="preserve"> </w:t>
      </w:r>
      <w:proofErr w:type="gramStart"/>
      <w:r w:rsidRPr="001A11FF">
        <w:rPr>
          <w:rFonts w:ascii="Roboto" w:eastAsia="Roboto" w:hAnsi="Roboto" w:cs="Roboto"/>
          <w:b/>
          <w:sz w:val="20"/>
          <w:szCs w:val="20"/>
        </w:rPr>
        <w:t>mēnesis</w:t>
      </w:r>
      <w:proofErr w:type="gramEnd"/>
      <w:r w:rsidRPr="001A11FF">
        <w:rPr>
          <w:rFonts w:ascii="Roboto" w:eastAsia="Roboto" w:hAnsi="Roboto" w:cs="Roboto"/>
          <w:b/>
          <w:sz w:val="20"/>
          <w:szCs w:val="20"/>
        </w:rPr>
        <w:t xml:space="preserve"> no līguma noslēgšanas; izpilde 2</w:t>
      </w:r>
      <w:r w:rsidRPr="001A11FF">
        <w:rPr>
          <w:rFonts w:ascii="Roboto" w:eastAsia="Roboto" w:hAnsi="Roboto" w:cs="Roboto"/>
          <w:b/>
          <w:sz w:val="20"/>
          <w:szCs w:val="20"/>
        </w:rPr>
        <w:noBreakHyphen/>
        <w:t>3 mēnešu laikā.</w:t>
      </w:r>
    </w:p>
    <w:p w14:paraId="4A960B12" w14:textId="77777777" w:rsidR="006532C8" w:rsidRPr="001A11FF" w:rsidRDefault="006532C8" w:rsidP="001A11FF">
      <w:pPr>
        <w:pStyle w:val="Body"/>
        <w:spacing w:after="120" w:line="240" w:lineRule="exact"/>
        <w:rPr>
          <w:rStyle w:val="None"/>
          <w:rFonts w:ascii="Times New Roman" w:eastAsia="Times New Roman" w:hAnsi="Times New Roman" w:cs="Times New Roman"/>
          <w:sz w:val="20"/>
          <w:szCs w:val="20"/>
        </w:rPr>
      </w:pPr>
    </w:p>
    <w:p w14:paraId="07E560F9" w14:textId="2020E7F4" w:rsidR="00B8300E" w:rsidRPr="001A11FF" w:rsidRDefault="00D51B70" w:rsidP="001A11FF">
      <w:pPr>
        <w:pStyle w:val="Body"/>
        <w:spacing w:after="120" w:line="240" w:lineRule="exact"/>
        <w:rPr>
          <w:rStyle w:val="None"/>
          <w:rFonts w:ascii="Times New Roman" w:eastAsia="Times New Roman" w:hAnsi="Times New Roman" w:cs="Times New Roman"/>
          <w:b/>
          <w:bCs/>
          <w:sz w:val="20"/>
          <w:szCs w:val="20"/>
        </w:rPr>
      </w:pPr>
      <w:r>
        <w:rPr>
          <w:rStyle w:val="None"/>
          <w:rFonts w:ascii="Times New Roman" w:hAnsi="Times New Roman"/>
          <w:b/>
          <w:bCs/>
          <w:sz w:val="20"/>
          <w:szCs w:val="20"/>
        </w:rPr>
        <w:t xml:space="preserve">5. </w:t>
      </w:r>
      <w:proofErr w:type="gramStart"/>
      <w:r>
        <w:rPr>
          <w:rStyle w:val="None"/>
          <w:rFonts w:ascii="Times New Roman" w:hAnsi="Times New Roman"/>
          <w:b/>
          <w:bCs/>
          <w:sz w:val="20"/>
          <w:szCs w:val="20"/>
        </w:rPr>
        <w:t>e</w:t>
      </w:r>
      <w:r w:rsidR="00B90C79" w:rsidRPr="001A11FF">
        <w:rPr>
          <w:rStyle w:val="None"/>
          <w:rFonts w:ascii="Times New Roman" w:hAnsi="Times New Roman"/>
          <w:b/>
          <w:bCs/>
          <w:sz w:val="20"/>
          <w:szCs w:val="20"/>
        </w:rPr>
        <w:t>taps</w:t>
      </w:r>
      <w:proofErr w:type="gramEnd"/>
      <w:r w:rsidR="00DB3B04" w:rsidRPr="001A11FF">
        <w:rPr>
          <w:rStyle w:val="None"/>
          <w:rFonts w:ascii="Times New Roman" w:hAnsi="Times New Roman"/>
          <w:b/>
          <w:bCs/>
          <w:sz w:val="20"/>
          <w:szCs w:val="20"/>
        </w:rPr>
        <w:t xml:space="preserve"> </w:t>
      </w:r>
      <w:r w:rsidR="00B90C79" w:rsidRPr="001A11FF">
        <w:rPr>
          <w:rStyle w:val="None"/>
          <w:rFonts w:ascii="Times New Roman" w:hAnsi="Times New Roman"/>
          <w:b/>
          <w:bCs/>
          <w:sz w:val="20"/>
          <w:szCs w:val="20"/>
        </w:rPr>
        <w:t>–</w:t>
      </w:r>
      <w:r w:rsidR="00DB3B04" w:rsidRPr="001A11FF">
        <w:rPr>
          <w:rStyle w:val="None"/>
          <w:rFonts w:ascii="Times New Roman" w:hAnsi="Times New Roman"/>
          <w:b/>
          <w:bCs/>
          <w:sz w:val="20"/>
          <w:szCs w:val="20"/>
        </w:rPr>
        <w:t xml:space="preserve"> </w:t>
      </w:r>
      <w:r w:rsidR="00B90C79" w:rsidRPr="001A11FF">
        <w:rPr>
          <w:rStyle w:val="None"/>
          <w:rFonts w:ascii="Times New Roman" w:hAnsi="Times New Roman"/>
          <w:b/>
          <w:bCs/>
          <w:sz w:val="20"/>
          <w:szCs w:val="20"/>
        </w:rPr>
        <w:t>Papildus darbi</w:t>
      </w:r>
    </w:p>
    <w:p w14:paraId="0669BC2C" w14:textId="77777777" w:rsidR="000B181B" w:rsidRPr="001A11FF" w:rsidRDefault="000B181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cs="Times New Roman"/>
          <w:sz w:val="20"/>
          <w:szCs w:val="20"/>
        </w:rPr>
        <w:t>Par papildu neplānoto darbu jāparedz 140 cilvēkstundas no dizaina un citu saistīto projektu un satura vadības resursiem</w:t>
      </w:r>
    </w:p>
    <w:p w14:paraId="2164A2A0" w14:textId="641AB4C5" w:rsidR="000B181B" w:rsidRPr="001A11FF" w:rsidRDefault="000B181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cs="Times New Roman"/>
          <w:sz w:val="20"/>
          <w:szCs w:val="20"/>
        </w:rPr>
        <w:t xml:space="preserve">Šis apjoms tiks izmantots pēc izvēles, </w:t>
      </w:r>
      <w:proofErr w:type="gramStart"/>
      <w:r w:rsidRPr="001A11FF">
        <w:rPr>
          <w:rFonts w:ascii="Times New Roman" w:hAnsi="Times New Roman" w:cs="Times New Roman"/>
          <w:sz w:val="20"/>
          <w:szCs w:val="20"/>
        </w:rPr>
        <w:t>ja</w:t>
      </w:r>
      <w:proofErr w:type="gramEnd"/>
      <w:r w:rsidRPr="001A11FF">
        <w:rPr>
          <w:rFonts w:ascii="Times New Roman" w:hAnsi="Times New Roman" w:cs="Times New Roman"/>
          <w:sz w:val="20"/>
          <w:szCs w:val="20"/>
        </w:rPr>
        <w:t xml:space="preserve"> būs nepieciešams veikt papildu darbu, kas nav iekļauti 1., 2., 3.</w:t>
      </w:r>
      <w:r w:rsidR="006532C8" w:rsidRPr="001A11FF">
        <w:rPr>
          <w:rFonts w:ascii="Times New Roman" w:hAnsi="Times New Roman" w:cs="Times New Roman"/>
          <w:sz w:val="20"/>
          <w:szCs w:val="20"/>
        </w:rPr>
        <w:t>, 4.</w:t>
      </w:r>
      <w:r w:rsidRPr="001A11FF">
        <w:rPr>
          <w:rFonts w:ascii="Times New Roman" w:hAnsi="Times New Roman" w:cs="Times New Roman"/>
          <w:sz w:val="20"/>
          <w:szCs w:val="20"/>
        </w:rPr>
        <w:t xml:space="preserve"> </w:t>
      </w:r>
      <w:proofErr w:type="gramStart"/>
      <w:r w:rsidRPr="001A11FF">
        <w:rPr>
          <w:rFonts w:ascii="Times New Roman" w:hAnsi="Times New Roman" w:cs="Times New Roman"/>
          <w:sz w:val="20"/>
          <w:szCs w:val="20"/>
        </w:rPr>
        <w:t>etapa</w:t>
      </w:r>
      <w:proofErr w:type="gramEnd"/>
      <w:r w:rsidRPr="001A11FF">
        <w:rPr>
          <w:rFonts w:ascii="Times New Roman" w:hAnsi="Times New Roman" w:cs="Times New Roman"/>
          <w:sz w:val="20"/>
          <w:szCs w:val="20"/>
        </w:rPr>
        <w:t xml:space="preserve"> specifikācijā.</w:t>
      </w:r>
    </w:p>
    <w:p w14:paraId="2CBFA845" w14:textId="1ACB6A57" w:rsidR="000B181B" w:rsidRPr="001A11FF" w:rsidRDefault="00D51B70" w:rsidP="001A11FF">
      <w:pPr>
        <w:pStyle w:val="Body"/>
        <w:spacing w:after="120" w:line="240" w:lineRule="exact"/>
        <w:rPr>
          <w:rStyle w:val="None"/>
          <w:rFonts w:ascii="Times New Roman" w:eastAsia="Times New Roman" w:hAnsi="Times New Roman" w:cs="Times New Roman"/>
          <w:b/>
          <w:bCs/>
          <w:color w:val="FF5F5E"/>
          <w:sz w:val="20"/>
          <w:szCs w:val="20"/>
          <w:u w:color="FF5F5E"/>
        </w:rPr>
      </w:pPr>
      <w:r>
        <w:rPr>
          <w:rStyle w:val="None"/>
          <w:rFonts w:ascii="Times New Roman" w:hAnsi="Times New Roman" w:cs="Times New Roman"/>
          <w:b/>
          <w:bCs/>
          <w:sz w:val="20"/>
          <w:szCs w:val="20"/>
        </w:rPr>
        <w:t>Etapa</w:t>
      </w:r>
      <w:r w:rsidR="000B181B" w:rsidRPr="001A11FF">
        <w:rPr>
          <w:rStyle w:val="None"/>
          <w:rFonts w:ascii="Times New Roman" w:hAnsi="Times New Roman" w:cs="Times New Roman"/>
          <w:b/>
          <w:bCs/>
          <w:sz w:val="20"/>
          <w:szCs w:val="20"/>
        </w:rPr>
        <w:t xml:space="preserve"> izpilde: orientējoši laikā starp 5. </w:t>
      </w:r>
      <w:proofErr w:type="gramStart"/>
      <w:r w:rsidR="000B181B" w:rsidRPr="001A11FF">
        <w:rPr>
          <w:rStyle w:val="None"/>
          <w:rFonts w:ascii="Times New Roman" w:hAnsi="Times New Roman" w:cs="Times New Roman"/>
          <w:b/>
          <w:bCs/>
          <w:sz w:val="20"/>
          <w:szCs w:val="20"/>
        </w:rPr>
        <w:t>un</w:t>
      </w:r>
      <w:proofErr w:type="gramEnd"/>
      <w:r w:rsidR="000B181B" w:rsidRPr="001A11FF">
        <w:rPr>
          <w:rStyle w:val="None"/>
          <w:rFonts w:ascii="Times New Roman" w:hAnsi="Times New Roman" w:cs="Times New Roman"/>
          <w:b/>
          <w:bCs/>
          <w:sz w:val="20"/>
          <w:szCs w:val="20"/>
        </w:rPr>
        <w:t xml:space="preserve"> 24. </w:t>
      </w:r>
      <w:proofErr w:type="gramStart"/>
      <w:r w:rsidR="000B181B" w:rsidRPr="001A11FF">
        <w:rPr>
          <w:rStyle w:val="None"/>
          <w:rFonts w:ascii="Times New Roman" w:hAnsi="Times New Roman" w:cs="Times New Roman"/>
          <w:b/>
          <w:bCs/>
          <w:sz w:val="20"/>
          <w:szCs w:val="20"/>
        </w:rPr>
        <w:t>mēnesi</w:t>
      </w:r>
      <w:proofErr w:type="gramEnd"/>
      <w:r w:rsidR="000B181B" w:rsidRPr="001A11FF">
        <w:rPr>
          <w:rStyle w:val="None"/>
          <w:rFonts w:ascii="Times New Roman" w:hAnsi="Times New Roman" w:cs="Times New Roman"/>
          <w:b/>
          <w:bCs/>
          <w:sz w:val="20"/>
          <w:szCs w:val="20"/>
        </w:rPr>
        <w:t xml:space="preserve"> pēc līguma parakstīšanas</w:t>
      </w:r>
      <w:r>
        <w:rPr>
          <w:rStyle w:val="None"/>
          <w:rFonts w:ascii="Times New Roman" w:hAnsi="Times New Roman" w:cs="Times New Roman"/>
          <w:b/>
          <w:bCs/>
          <w:sz w:val="20"/>
          <w:szCs w:val="20"/>
        </w:rPr>
        <w:t>.</w:t>
      </w:r>
    </w:p>
    <w:p w14:paraId="1A588B7D" w14:textId="075FEF3D" w:rsidR="00B90C79" w:rsidRPr="001A11FF" w:rsidRDefault="00B90C79" w:rsidP="001A11FF">
      <w:pPr>
        <w:pStyle w:val="Body"/>
        <w:spacing w:after="120" w:line="240" w:lineRule="exact"/>
        <w:rPr>
          <w:rStyle w:val="None"/>
          <w:rFonts w:ascii="Times New Roman" w:eastAsia="Times New Roman" w:hAnsi="Times New Roman" w:cs="Times New Roman"/>
          <w:b/>
          <w:bCs/>
          <w:color w:val="FF5F5E"/>
          <w:sz w:val="20"/>
          <w:szCs w:val="20"/>
          <w:u w:color="FF5F5E"/>
        </w:rPr>
      </w:pPr>
    </w:p>
    <w:p w14:paraId="01122E15" w14:textId="77777777" w:rsidR="00D51B70" w:rsidRDefault="00D51B70" w:rsidP="001A11FF">
      <w:pPr>
        <w:pStyle w:val="Heading2"/>
        <w:spacing w:before="0" w:line="240" w:lineRule="exact"/>
        <w:rPr>
          <w:rStyle w:val="None"/>
          <w:rFonts w:ascii="Times New Roman" w:hAnsi="Times New Roman"/>
          <w:b/>
          <w:bCs/>
          <w:sz w:val="20"/>
          <w:szCs w:val="20"/>
        </w:rPr>
      </w:pPr>
      <w:r>
        <w:rPr>
          <w:rStyle w:val="None"/>
          <w:rFonts w:ascii="Times New Roman" w:hAnsi="Times New Roman"/>
          <w:b/>
          <w:bCs/>
          <w:sz w:val="20"/>
          <w:szCs w:val="20"/>
        </w:rPr>
        <w:t>3. UZRAUDZĪBA, VADĪBA UN KVALITĀTES KONTROLE</w:t>
      </w:r>
    </w:p>
    <w:p w14:paraId="2A50129D" w14:textId="1D983871" w:rsidR="000B181B" w:rsidRPr="001A11FF" w:rsidRDefault="000B181B" w:rsidP="001A11FF">
      <w:pPr>
        <w:pStyle w:val="Body"/>
        <w:spacing w:after="120" w:line="240" w:lineRule="exact"/>
        <w:rPr>
          <w:rStyle w:val="None"/>
          <w:rFonts w:ascii="Times New Roman" w:eastAsia="Times New Roman" w:hAnsi="Times New Roman" w:cs="Times New Roman"/>
          <w:sz w:val="20"/>
          <w:szCs w:val="20"/>
        </w:rPr>
      </w:pPr>
      <w:bookmarkStart w:id="22" w:name="_p3albrz2h4r4"/>
      <w:bookmarkEnd w:id="22"/>
      <w:r w:rsidRPr="001A11FF">
        <w:rPr>
          <w:rStyle w:val="None"/>
          <w:rFonts w:ascii="Times New Roman" w:hAnsi="Times New Roman" w:cs="Times New Roman"/>
          <w:sz w:val="20"/>
          <w:szCs w:val="20"/>
        </w:rPr>
        <w:t xml:space="preserve">Šiem pakalpojumiem jābūt iekļautiem </w:t>
      </w:r>
      <w:proofErr w:type="gramStart"/>
      <w:r w:rsidRPr="001A11FF">
        <w:rPr>
          <w:rStyle w:val="None"/>
          <w:rFonts w:ascii="Times New Roman" w:hAnsi="Times New Roman" w:cs="Times New Roman"/>
          <w:sz w:val="20"/>
          <w:szCs w:val="20"/>
        </w:rPr>
        <w:t>un</w:t>
      </w:r>
      <w:proofErr w:type="gramEnd"/>
      <w:r w:rsidRPr="001A11FF">
        <w:rPr>
          <w:rStyle w:val="None"/>
          <w:rFonts w:ascii="Times New Roman" w:hAnsi="Times New Roman" w:cs="Times New Roman"/>
          <w:sz w:val="20"/>
          <w:szCs w:val="20"/>
        </w:rPr>
        <w:t xml:space="preserve"> cenotiem 1., 2.</w:t>
      </w:r>
      <w:r w:rsidR="00AA6337" w:rsidRPr="001A11FF">
        <w:rPr>
          <w:rStyle w:val="None"/>
          <w:rFonts w:ascii="Times New Roman" w:hAnsi="Times New Roman" w:cs="Times New Roman"/>
          <w:sz w:val="20"/>
          <w:szCs w:val="20"/>
        </w:rPr>
        <w:t xml:space="preserve">, </w:t>
      </w:r>
      <w:r w:rsidRPr="001A11FF">
        <w:rPr>
          <w:rStyle w:val="None"/>
          <w:rFonts w:ascii="Times New Roman" w:hAnsi="Times New Roman" w:cs="Times New Roman"/>
          <w:sz w:val="20"/>
          <w:szCs w:val="20"/>
        </w:rPr>
        <w:t>3.</w:t>
      </w:r>
      <w:r w:rsidR="00AA6337" w:rsidRPr="001A11FF">
        <w:rPr>
          <w:rStyle w:val="None"/>
          <w:rFonts w:ascii="Times New Roman" w:hAnsi="Times New Roman" w:cs="Times New Roman"/>
          <w:sz w:val="20"/>
          <w:szCs w:val="20"/>
        </w:rPr>
        <w:t xml:space="preserve"> </w:t>
      </w:r>
      <w:proofErr w:type="gramStart"/>
      <w:r w:rsidR="00AA6337" w:rsidRPr="001A11FF">
        <w:rPr>
          <w:rStyle w:val="None"/>
          <w:rFonts w:ascii="Times New Roman" w:hAnsi="Times New Roman" w:cs="Times New Roman"/>
          <w:sz w:val="20"/>
          <w:szCs w:val="20"/>
        </w:rPr>
        <w:t>un</w:t>
      </w:r>
      <w:proofErr w:type="gramEnd"/>
      <w:r w:rsidR="00AA6337" w:rsidRPr="001A11FF">
        <w:rPr>
          <w:rStyle w:val="None"/>
          <w:rFonts w:ascii="Times New Roman" w:hAnsi="Times New Roman" w:cs="Times New Roman"/>
          <w:sz w:val="20"/>
          <w:szCs w:val="20"/>
        </w:rPr>
        <w:t xml:space="preserve"> 4.</w:t>
      </w:r>
      <w:r w:rsidRPr="001A11FF">
        <w:rPr>
          <w:rStyle w:val="None"/>
          <w:rFonts w:ascii="Times New Roman" w:hAnsi="Times New Roman" w:cs="Times New Roman"/>
          <w:sz w:val="20"/>
          <w:szCs w:val="20"/>
        </w:rPr>
        <w:t xml:space="preserve"> </w:t>
      </w:r>
      <w:proofErr w:type="gramStart"/>
      <w:r w:rsidRPr="001A11FF">
        <w:rPr>
          <w:rStyle w:val="None"/>
          <w:rFonts w:ascii="Times New Roman" w:hAnsi="Times New Roman" w:cs="Times New Roman"/>
          <w:sz w:val="20"/>
          <w:szCs w:val="20"/>
        </w:rPr>
        <w:t>etapa</w:t>
      </w:r>
      <w:proofErr w:type="gramEnd"/>
      <w:r w:rsidRPr="001A11FF">
        <w:rPr>
          <w:rStyle w:val="None"/>
          <w:rFonts w:ascii="Times New Roman" w:hAnsi="Times New Roman" w:cs="Times New Roman"/>
          <w:sz w:val="20"/>
          <w:szCs w:val="20"/>
        </w:rPr>
        <w:t xml:space="preserve"> aktivitāšu ietvarā:</w:t>
      </w:r>
    </w:p>
    <w:p w14:paraId="5CE6CF13" w14:textId="77777777" w:rsidR="000B181B" w:rsidRPr="001A11FF" w:rsidRDefault="000B181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cs="Times New Roman"/>
          <w:sz w:val="20"/>
          <w:szCs w:val="20"/>
        </w:rPr>
        <w:t>Kopējā dizaina un zīmolvedības vadība un uzraudzība</w:t>
      </w:r>
    </w:p>
    <w:p w14:paraId="1DA2F507" w14:textId="77777777" w:rsidR="000B181B" w:rsidRPr="001A11FF" w:rsidRDefault="000B181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cs="Times New Roman"/>
          <w:sz w:val="20"/>
          <w:szCs w:val="20"/>
        </w:rPr>
        <w:t xml:space="preserve">Ražošanas vadība un kvalitātes kontrole materiālu pirmajiem laidieniem </w:t>
      </w:r>
    </w:p>
    <w:p w14:paraId="0F9EE151" w14:textId="77777777" w:rsidR="000B181B" w:rsidRPr="001A11FF" w:rsidRDefault="000B181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cs="Times New Roman"/>
          <w:sz w:val="20"/>
          <w:szCs w:val="20"/>
        </w:rPr>
        <w:t>Kvalitātes kontrole turpmākajiem materiālu laidieniem 24 mēnešu periodā pēc līguma parakstīšanas</w:t>
      </w:r>
    </w:p>
    <w:p w14:paraId="5D3696BF" w14:textId="77777777" w:rsidR="000B181B" w:rsidRPr="001A11FF" w:rsidRDefault="000B181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cs="Times New Roman"/>
          <w:sz w:val="20"/>
          <w:szCs w:val="20"/>
        </w:rPr>
        <w:t>Uzraudzības ieteikumi dizaina iestrādēm Materize un LU CFI mājaslapās</w:t>
      </w:r>
    </w:p>
    <w:p w14:paraId="124211AE" w14:textId="77777777" w:rsidR="000B181B" w:rsidRPr="001A11FF" w:rsidRDefault="000B181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cs="Times New Roman"/>
          <w:sz w:val="20"/>
          <w:szCs w:val="20"/>
        </w:rPr>
        <w:t>Stratēģiskie ieteikumi satura strukturēšanai, lai nodrošinātu stila konsekvenci (t. sk. vispārīgā uzraudzība web/online realizācijai)</w:t>
      </w:r>
    </w:p>
    <w:p w14:paraId="0BACF018" w14:textId="77777777" w:rsidR="000B181B" w:rsidRPr="001A11FF" w:rsidRDefault="000B181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cs="Times New Roman"/>
          <w:sz w:val="20"/>
          <w:szCs w:val="20"/>
        </w:rPr>
        <w:t xml:space="preserve">Tiešsaistes zīmola grāmatas </w:t>
      </w:r>
      <w:r w:rsidRPr="001A11FF">
        <w:rPr>
          <w:rFonts w:ascii="Times New Roman" w:hAnsi="Times New Roman" w:cs="Times New Roman"/>
          <w:i/>
          <w:sz w:val="20"/>
          <w:szCs w:val="20"/>
        </w:rPr>
        <w:t>(online brandbook)</w:t>
      </w:r>
      <w:r w:rsidRPr="001A11FF">
        <w:rPr>
          <w:rFonts w:ascii="Times New Roman" w:hAnsi="Times New Roman" w:cs="Times New Roman"/>
          <w:sz w:val="20"/>
          <w:szCs w:val="20"/>
        </w:rPr>
        <w:t xml:space="preserve"> apkalpošana un atjaunošana, iekļaujot arī: </w:t>
      </w:r>
    </w:p>
    <w:p w14:paraId="04837ED2" w14:textId="77777777" w:rsidR="000B181B" w:rsidRPr="001A11FF" w:rsidRDefault="000B181B" w:rsidP="001A11FF">
      <w:pPr>
        <w:pStyle w:val="Body"/>
        <w:numPr>
          <w:ilvl w:val="1"/>
          <w:numId w:val="19"/>
        </w:numPr>
        <w:spacing w:after="120" w:line="240" w:lineRule="exact"/>
        <w:rPr>
          <w:rFonts w:ascii="Times New Roman" w:eastAsia="Times New Roman" w:hAnsi="Times New Roman" w:cs="Times New Roman"/>
          <w:sz w:val="20"/>
          <w:szCs w:val="20"/>
        </w:rPr>
      </w:pPr>
      <w:r w:rsidRPr="001A11FF">
        <w:rPr>
          <w:rFonts w:ascii="Times New Roman" w:hAnsi="Times New Roman" w:cs="Times New Roman"/>
          <w:sz w:val="20"/>
          <w:szCs w:val="20"/>
        </w:rPr>
        <w:t xml:space="preserve">3. </w:t>
      </w:r>
      <w:proofErr w:type="gramStart"/>
      <w:r w:rsidRPr="001A11FF">
        <w:rPr>
          <w:rFonts w:ascii="Times New Roman" w:hAnsi="Times New Roman" w:cs="Times New Roman"/>
          <w:sz w:val="20"/>
          <w:szCs w:val="20"/>
        </w:rPr>
        <w:t>etapā</w:t>
      </w:r>
      <w:proofErr w:type="gramEnd"/>
      <w:r w:rsidRPr="001A11FF">
        <w:rPr>
          <w:rFonts w:ascii="Times New Roman" w:hAnsi="Times New Roman" w:cs="Times New Roman"/>
          <w:sz w:val="20"/>
          <w:szCs w:val="20"/>
        </w:rPr>
        <w:t xml:space="preserve"> dizainētos materiālus </w:t>
      </w:r>
    </w:p>
    <w:p w14:paraId="43A4F74F" w14:textId="77777777" w:rsidR="000B181B" w:rsidRPr="001A11FF" w:rsidRDefault="000B181B" w:rsidP="001A11FF">
      <w:pPr>
        <w:pStyle w:val="Body"/>
        <w:numPr>
          <w:ilvl w:val="1"/>
          <w:numId w:val="19"/>
        </w:numPr>
        <w:spacing w:after="120" w:line="240" w:lineRule="exact"/>
        <w:rPr>
          <w:rFonts w:ascii="Times New Roman" w:eastAsia="Times New Roman" w:hAnsi="Times New Roman" w:cs="Times New Roman"/>
          <w:sz w:val="20"/>
          <w:szCs w:val="20"/>
        </w:rPr>
      </w:pPr>
      <w:r w:rsidRPr="001A11FF">
        <w:rPr>
          <w:rFonts w:ascii="Times New Roman" w:hAnsi="Times New Roman" w:cs="Times New Roman"/>
          <w:sz w:val="20"/>
          <w:szCs w:val="20"/>
        </w:rPr>
        <w:t>Tiešsaistes zīmola grāmatas pārvietošanu uz Pasūtītāja norādīto resursu pēc pirmā pieprasījuma bez papildu maksas (1 nedēļas laikā)</w:t>
      </w:r>
    </w:p>
    <w:p w14:paraId="2AB0744E" w14:textId="77777777" w:rsidR="000B181B" w:rsidRPr="001A11FF" w:rsidRDefault="000B181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cs="Times New Roman"/>
          <w:sz w:val="20"/>
          <w:szCs w:val="20"/>
        </w:rPr>
        <w:t>Informācijas strukturēšana un tekstu rediģēšana dizainētajos materiālos</w:t>
      </w:r>
    </w:p>
    <w:p w14:paraId="4E6AAFAC" w14:textId="77777777" w:rsidR="000B181B" w:rsidRPr="001A11FF" w:rsidRDefault="000B181B" w:rsidP="001A11FF">
      <w:pPr>
        <w:pStyle w:val="Body"/>
        <w:numPr>
          <w:ilvl w:val="1"/>
          <w:numId w:val="17"/>
        </w:numPr>
        <w:spacing w:after="120" w:line="240" w:lineRule="exact"/>
        <w:jc w:val="both"/>
        <w:rPr>
          <w:rFonts w:ascii="Times New Roman" w:eastAsia="Times New Roman" w:hAnsi="Times New Roman" w:cs="Times New Roman"/>
          <w:sz w:val="20"/>
          <w:szCs w:val="20"/>
        </w:rPr>
      </w:pPr>
      <w:r w:rsidRPr="001A11FF">
        <w:rPr>
          <w:rFonts w:ascii="Times New Roman" w:eastAsia="Times New Roman" w:hAnsi="Times New Roman" w:cs="Times New Roman"/>
          <w:sz w:val="20"/>
          <w:szCs w:val="20"/>
        </w:rPr>
        <w:t>Jāiekļauj satura izveides vadības darbs, t. sk. Pasūtītāja sniegtās informācijas apkopošana un strukturēšana, tās formatēšana saskaņā ar zīmola identitāti un vadlīnijām, padarot to atbilstošu katra materiāla mārketinga mērķim, tai skaitā veicot tekstu redakcionālu papildināšanu, teksta tulkošanu uz angļu valodu, kur tas nepieciešams, un tekstu rediģēšanu (primāri materiāliem, kas atzīmēti ar “*”, bet arī citiem materiāliem pēc vajadzības)</w:t>
      </w:r>
    </w:p>
    <w:p w14:paraId="6DE2436E" w14:textId="77777777" w:rsidR="000B181B" w:rsidRPr="001A11FF" w:rsidRDefault="000B181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cs="Times New Roman"/>
          <w:sz w:val="20"/>
          <w:szCs w:val="20"/>
        </w:rPr>
        <w:lastRenderedPageBreak/>
        <w:t>Šī projekta vadība</w:t>
      </w:r>
    </w:p>
    <w:p w14:paraId="0F4CF1A8" w14:textId="258F78AB" w:rsidR="00B8300E" w:rsidRPr="001A11FF" w:rsidRDefault="00D51B70" w:rsidP="001A11FF">
      <w:pPr>
        <w:pStyle w:val="Heading"/>
        <w:spacing w:before="0" w:line="240" w:lineRule="exact"/>
        <w:rPr>
          <w:rStyle w:val="None"/>
          <w:rFonts w:ascii="Times New Roman" w:eastAsia="Times New Roman" w:hAnsi="Times New Roman" w:cs="Times New Roman"/>
          <w:b/>
          <w:bCs/>
          <w:sz w:val="20"/>
          <w:szCs w:val="20"/>
        </w:rPr>
      </w:pPr>
      <w:r>
        <w:rPr>
          <w:rStyle w:val="None"/>
          <w:rFonts w:ascii="Times New Roman" w:hAnsi="Times New Roman"/>
          <w:b/>
          <w:bCs/>
          <w:sz w:val="20"/>
          <w:szCs w:val="20"/>
        </w:rPr>
        <w:t xml:space="preserve">4. CITAS PRASĪBAS UN DETAĻAS </w:t>
      </w:r>
    </w:p>
    <w:p w14:paraId="6484A576" w14:textId="3FE8A1EB" w:rsidR="00817083" w:rsidRPr="001A11FF" w:rsidRDefault="00817083" w:rsidP="001A11FF">
      <w:pPr>
        <w:pStyle w:val="Body"/>
        <w:numPr>
          <w:ilvl w:val="0"/>
          <w:numId w:val="17"/>
        </w:numPr>
        <w:spacing w:after="120" w:line="240" w:lineRule="exact"/>
        <w:jc w:val="both"/>
        <w:rPr>
          <w:rFonts w:ascii="Times New Roman" w:eastAsia="Times New Roman" w:hAnsi="Times New Roman" w:cs="Times New Roman"/>
          <w:sz w:val="20"/>
          <w:szCs w:val="20"/>
        </w:rPr>
      </w:pPr>
      <w:r w:rsidRPr="001A11FF">
        <w:rPr>
          <w:rFonts w:ascii="Times New Roman" w:eastAsia="Times New Roman" w:hAnsi="Times New Roman" w:cs="Times New Roman"/>
          <w:sz w:val="20"/>
          <w:szCs w:val="20"/>
        </w:rPr>
        <w:t>Piedāvājumā ievadā Pretendentam jāparāda piedāvājuma redzējums un tā atbilstība Materize prasībām un vajadzībām</w:t>
      </w:r>
    </w:p>
    <w:p w14:paraId="0AB77B43" w14:textId="25CD17D4" w:rsidR="00DE1960" w:rsidRPr="001A11FF" w:rsidRDefault="00DE1960"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eastAsia="Times New Roman" w:hAnsi="Times New Roman" w:cs="Times New Roman"/>
          <w:sz w:val="20"/>
          <w:szCs w:val="20"/>
        </w:rPr>
        <w:t xml:space="preserve">Materiālu dizaina darbos tiek ietvertas arī </w:t>
      </w:r>
      <w:r w:rsidR="00FC3DC8" w:rsidRPr="001A11FF">
        <w:rPr>
          <w:rFonts w:ascii="Times New Roman" w:eastAsia="Times New Roman" w:hAnsi="Times New Roman" w:cs="Times New Roman"/>
          <w:sz w:val="20"/>
          <w:szCs w:val="20"/>
        </w:rPr>
        <w:t xml:space="preserve">kvalitātes </w:t>
      </w:r>
      <w:r w:rsidRPr="001A11FF">
        <w:rPr>
          <w:rFonts w:ascii="Times New Roman" w:eastAsia="Times New Roman" w:hAnsi="Times New Roman" w:cs="Times New Roman"/>
          <w:sz w:val="20"/>
          <w:szCs w:val="20"/>
        </w:rPr>
        <w:t xml:space="preserve">prasību noteikšana drukas / ražošanas </w:t>
      </w:r>
      <w:r w:rsidRPr="001A11FF">
        <w:rPr>
          <w:rFonts w:ascii="Times New Roman" w:eastAsia="Times New Roman" w:hAnsi="Times New Roman" w:cs="Times New Roman"/>
          <w:i/>
          <w:sz w:val="20"/>
          <w:szCs w:val="20"/>
        </w:rPr>
        <w:t>(production)</w:t>
      </w:r>
      <w:r w:rsidRPr="001A11FF">
        <w:rPr>
          <w:rFonts w:ascii="Times New Roman" w:eastAsia="Times New Roman" w:hAnsi="Times New Roman" w:cs="Times New Roman"/>
          <w:sz w:val="20"/>
          <w:szCs w:val="20"/>
        </w:rPr>
        <w:t xml:space="preserve"> materiāliem</w:t>
      </w:r>
      <w:r w:rsidR="003634EA" w:rsidRPr="001A11FF">
        <w:rPr>
          <w:rFonts w:ascii="Times New Roman" w:eastAsia="Times New Roman" w:hAnsi="Times New Roman" w:cs="Times New Roman"/>
          <w:sz w:val="20"/>
          <w:szCs w:val="20"/>
        </w:rPr>
        <w:t xml:space="preserve"> un tehnikai</w:t>
      </w:r>
    </w:p>
    <w:p w14:paraId="3452B17B" w14:textId="70BFD767" w:rsidR="00AA6337" w:rsidRPr="001A11FF" w:rsidRDefault="00AA6337"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eastAsia="Times New Roman" w:hAnsi="Times New Roman" w:cs="Times New Roman"/>
          <w:sz w:val="20"/>
          <w:szCs w:val="20"/>
        </w:rPr>
        <w:t>Fontiem jābūt identiski izmantojamiem gan drukātās, gan interneta versijās; dārgi fonti nav pieļaujami, izņemot, ja tas ir saskaņots ar Pasūtītāju</w:t>
      </w:r>
    </w:p>
    <w:p w14:paraId="636F94FD" w14:textId="2EC53A10" w:rsidR="00AA6337" w:rsidRPr="001A11FF" w:rsidRDefault="00AA6337" w:rsidP="001A11FF">
      <w:pPr>
        <w:pStyle w:val="Body"/>
        <w:numPr>
          <w:ilvl w:val="0"/>
          <w:numId w:val="17"/>
        </w:numPr>
        <w:spacing w:after="120" w:line="240" w:lineRule="exact"/>
        <w:jc w:val="both"/>
        <w:rPr>
          <w:rFonts w:ascii="Times New Roman" w:eastAsia="Times New Roman" w:hAnsi="Times New Roman" w:cs="Times New Roman"/>
          <w:sz w:val="20"/>
          <w:szCs w:val="20"/>
        </w:rPr>
      </w:pPr>
      <w:r w:rsidRPr="001A11FF">
        <w:rPr>
          <w:rFonts w:ascii="Times New Roman" w:eastAsia="Times New Roman" w:hAnsi="Times New Roman" w:cs="Times New Roman"/>
          <w:sz w:val="20"/>
          <w:szCs w:val="20"/>
        </w:rPr>
        <w:t xml:space="preserve">Izpildītāja atbildība ir nodrošināt, lai radītais dizains nesaduras ar preču zīmes apdraudējumu. Izstrādājot dizainu, Izpildītājs pārliecinās </w:t>
      </w:r>
      <w:proofErr w:type="gramStart"/>
      <w:r w:rsidRPr="001A11FF">
        <w:rPr>
          <w:rFonts w:ascii="Times New Roman" w:eastAsia="Times New Roman" w:hAnsi="Times New Roman" w:cs="Times New Roman"/>
          <w:sz w:val="20"/>
          <w:szCs w:val="20"/>
        </w:rPr>
        <w:t>un</w:t>
      </w:r>
      <w:proofErr w:type="gramEnd"/>
      <w:r w:rsidRPr="001A11FF">
        <w:rPr>
          <w:rFonts w:ascii="Times New Roman" w:eastAsia="Times New Roman" w:hAnsi="Times New Roman" w:cs="Times New Roman"/>
          <w:sz w:val="20"/>
          <w:szCs w:val="20"/>
        </w:rPr>
        <w:t xml:space="preserve"> parāda, ka attiecīgajās pakalpojumu grupās un teritorijās netiek izmantots līdzīgs dizains, kas varētu radīt strīdus situāciju. Gadījumā, </w:t>
      </w:r>
      <w:proofErr w:type="gramStart"/>
      <w:r w:rsidRPr="001A11FF">
        <w:rPr>
          <w:rFonts w:ascii="Times New Roman" w:eastAsia="Times New Roman" w:hAnsi="Times New Roman" w:cs="Times New Roman"/>
          <w:sz w:val="20"/>
          <w:szCs w:val="20"/>
        </w:rPr>
        <w:t>ja</w:t>
      </w:r>
      <w:proofErr w:type="gramEnd"/>
      <w:r w:rsidRPr="001A11FF">
        <w:rPr>
          <w:rFonts w:ascii="Times New Roman" w:eastAsia="Times New Roman" w:hAnsi="Times New Roman" w:cs="Times New Roman"/>
          <w:sz w:val="20"/>
          <w:szCs w:val="20"/>
        </w:rPr>
        <w:t xml:space="preserve"> </w:t>
      </w:r>
      <w:r w:rsidR="004428DC" w:rsidRPr="001A11FF">
        <w:rPr>
          <w:rFonts w:ascii="Times New Roman" w:eastAsia="Times New Roman" w:hAnsi="Times New Roman" w:cs="Times New Roman"/>
          <w:sz w:val="20"/>
          <w:szCs w:val="20"/>
        </w:rPr>
        <w:t xml:space="preserve">rodas motivēta </w:t>
      </w:r>
      <w:r w:rsidRPr="001A11FF">
        <w:rPr>
          <w:rFonts w:ascii="Times New Roman" w:eastAsia="Times New Roman" w:hAnsi="Times New Roman" w:cs="Times New Roman"/>
          <w:sz w:val="20"/>
          <w:szCs w:val="20"/>
        </w:rPr>
        <w:t xml:space="preserve">prasība un </w:t>
      </w:r>
      <w:r w:rsidR="004428DC" w:rsidRPr="001A11FF">
        <w:rPr>
          <w:rFonts w:ascii="Times New Roman" w:eastAsia="Times New Roman" w:hAnsi="Times New Roman" w:cs="Times New Roman"/>
          <w:sz w:val="20"/>
          <w:szCs w:val="20"/>
        </w:rPr>
        <w:t xml:space="preserve">tā rezultātā </w:t>
      </w:r>
      <w:r w:rsidRPr="001A11FF">
        <w:rPr>
          <w:rFonts w:ascii="Times New Roman" w:eastAsia="Times New Roman" w:hAnsi="Times New Roman" w:cs="Times New Roman"/>
          <w:sz w:val="20"/>
          <w:szCs w:val="20"/>
        </w:rPr>
        <w:t xml:space="preserve">tiek pieņemts lēmums par nepieciešamību veikt izmaiņas dizainā, šo izmaiņu veikšana vai jauna dizaina izstrāde būs Izpildītāja atbildība, kas to veiks par saviem līdzekļiem. Izņēmums ir gadījums, </w:t>
      </w:r>
      <w:proofErr w:type="gramStart"/>
      <w:r w:rsidRPr="001A11FF">
        <w:rPr>
          <w:rFonts w:ascii="Times New Roman" w:eastAsia="Times New Roman" w:hAnsi="Times New Roman" w:cs="Times New Roman"/>
          <w:sz w:val="20"/>
          <w:szCs w:val="20"/>
        </w:rPr>
        <w:t>ja</w:t>
      </w:r>
      <w:proofErr w:type="gramEnd"/>
      <w:r w:rsidRPr="001A11FF">
        <w:rPr>
          <w:rFonts w:ascii="Times New Roman" w:eastAsia="Times New Roman" w:hAnsi="Times New Roman" w:cs="Times New Roman"/>
          <w:sz w:val="20"/>
          <w:szCs w:val="20"/>
        </w:rPr>
        <w:t xml:space="preserve"> Pasūtītājs apstiprina noteiktu risku pārņemšanu savā atbildībā. </w:t>
      </w:r>
    </w:p>
    <w:p w14:paraId="4AB38C48" w14:textId="77777777" w:rsidR="00AA6337" w:rsidRPr="001A11FF" w:rsidRDefault="00AA6337"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eastAsia="Times New Roman" w:hAnsi="Times New Roman" w:cs="Times New Roman"/>
          <w:sz w:val="20"/>
          <w:szCs w:val="20"/>
        </w:rPr>
        <w:t xml:space="preserve">Tekstā “3. </w:t>
      </w:r>
      <w:proofErr w:type="gramStart"/>
      <w:r w:rsidRPr="001A11FF">
        <w:rPr>
          <w:rFonts w:ascii="Times New Roman" w:eastAsia="Times New Roman" w:hAnsi="Times New Roman" w:cs="Times New Roman"/>
          <w:sz w:val="20"/>
          <w:szCs w:val="20"/>
        </w:rPr>
        <w:t>etaps</w:t>
      </w:r>
      <w:proofErr w:type="gramEnd"/>
      <w:r w:rsidRPr="001A11FF">
        <w:rPr>
          <w:rFonts w:ascii="Times New Roman" w:eastAsia="Times New Roman" w:hAnsi="Times New Roman" w:cs="Times New Roman"/>
          <w:sz w:val="20"/>
          <w:szCs w:val="20"/>
        </w:rPr>
        <w:t xml:space="preserve">” ietver 3.1., 3.2., 3.3. </w:t>
      </w:r>
      <w:proofErr w:type="gramStart"/>
      <w:r w:rsidRPr="001A11FF">
        <w:rPr>
          <w:rFonts w:ascii="Times New Roman" w:eastAsia="Times New Roman" w:hAnsi="Times New Roman" w:cs="Times New Roman"/>
          <w:sz w:val="20"/>
          <w:szCs w:val="20"/>
        </w:rPr>
        <w:t>etapa</w:t>
      </w:r>
      <w:proofErr w:type="gramEnd"/>
      <w:r w:rsidRPr="001A11FF">
        <w:rPr>
          <w:rFonts w:ascii="Times New Roman" w:eastAsia="Times New Roman" w:hAnsi="Times New Roman" w:cs="Times New Roman"/>
          <w:sz w:val="20"/>
          <w:szCs w:val="20"/>
        </w:rPr>
        <w:t xml:space="preserve"> darbus; “2. </w:t>
      </w:r>
      <w:proofErr w:type="gramStart"/>
      <w:r w:rsidRPr="001A11FF">
        <w:rPr>
          <w:rFonts w:ascii="Times New Roman" w:eastAsia="Times New Roman" w:hAnsi="Times New Roman" w:cs="Times New Roman"/>
          <w:sz w:val="20"/>
          <w:szCs w:val="20"/>
        </w:rPr>
        <w:t>etaps</w:t>
      </w:r>
      <w:proofErr w:type="gramEnd"/>
      <w:r w:rsidRPr="001A11FF">
        <w:rPr>
          <w:rFonts w:ascii="Times New Roman" w:eastAsia="Times New Roman" w:hAnsi="Times New Roman" w:cs="Times New Roman"/>
          <w:sz w:val="20"/>
          <w:szCs w:val="20"/>
        </w:rPr>
        <w:t xml:space="preserve">” ietver 2.1. </w:t>
      </w:r>
      <w:proofErr w:type="gramStart"/>
      <w:r w:rsidRPr="001A11FF">
        <w:rPr>
          <w:rFonts w:ascii="Times New Roman" w:eastAsia="Times New Roman" w:hAnsi="Times New Roman" w:cs="Times New Roman"/>
          <w:sz w:val="20"/>
          <w:szCs w:val="20"/>
        </w:rPr>
        <w:t>un</w:t>
      </w:r>
      <w:proofErr w:type="gramEnd"/>
      <w:r w:rsidRPr="001A11FF">
        <w:rPr>
          <w:rFonts w:ascii="Times New Roman" w:eastAsia="Times New Roman" w:hAnsi="Times New Roman" w:cs="Times New Roman"/>
          <w:sz w:val="20"/>
          <w:szCs w:val="20"/>
        </w:rPr>
        <w:t xml:space="preserve"> 2.2. </w:t>
      </w:r>
      <w:proofErr w:type="gramStart"/>
      <w:r w:rsidRPr="001A11FF">
        <w:rPr>
          <w:rFonts w:ascii="Times New Roman" w:eastAsia="Times New Roman" w:hAnsi="Times New Roman" w:cs="Times New Roman"/>
          <w:sz w:val="20"/>
          <w:szCs w:val="20"/>
        </w:rPr>
        <w:t>etapa</w:t>
      </w:r>
      <w:proofErr w:type="gramEnd"/>
      <w:r w:rsidRPr="001A11FF">
        <w:rPr>
          <w:rFonts w:ascii="Times New Roman" w:eastAsia="Times New Roman" w:hAnsi="Times New Roman" w:cs="Times New Roman"/>
          <w:sz w:val="20"/>
          <w:szCs w:val="20"/>
        </w:rPr>
        <w:t xml:space="preserve"> darbus</w:t>
      </w:r>
    </w:p>
    <w:p w14:paraId="65198A8F" w14:textId="77777777" w:rsidR="00AA6337" w:rsidRPr="001A11FF" w:rsidRDefault="00AA6337"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eastAsia="Times New Roman" w:hAnsi="Times New Roman" w:cs="Times New Roman"/>
          <w:sz w:val="20"/>
          <w:szCs w:val="20"/>
        </w:rPr>
        <w:t>Visi materiāli nododami izejas formātā un PDF un/vai citā drukas/ražošanas formātā (kur tas ir pielietojams)</w:t>
      </w:r>
    </w:p>
    <w:p w14:paraId="1FE57913" w14:textId="77777777" w:rsidR="00AA6337" w:rsidRPr="001A11FF" w:rsidRDefault="00AA6337"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eastAsia="Times New Roman" w:hAnsi="Times New Roman" w:cs="Times New Roman"/>
          <w:sz w:val="20"/>
          <w:szCs w:val="20"/>
        </w:rPr>
        <w:t>Visi dokumentu dizaini sagatavojami MS Word kā galvenajā izmantošanas formātā</w:t>
      </w:r>
    </w:p>
    <w:p w14:paraId="4162A1AC" w14:textId="77777777" w:rsidR="00AA6337" w:rsidRPr="001A11FF" w:rsidRDefault="00AA6337"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cs="Times New Roman"/>
          <w:sz w:val="20"/>
          <w:szCs w:val="20"/>
        </w:rPr>
        <w:t xml:space="preserve">Materiālu pamata valoda </w:t>
      </w:r>
      <w:r w:rsidRPr="001A11FF">
        <w:rPr>
          <w:rStyle w:val="None"/>
          <w:rFonts w:ascii="Times New Roman" w:hAnsi="Times New Roman" w:cs="Times New Roman"/>
          <w:sz w:val="20"/>
          <w:szCs w:val="20"/>
        </w:rPr>
        <w:t xml:space="preserve">– </w:t>
      </w:r>
      <w:r w:rsidRPr="001A11FF">
        <w:rPr>
          <w:rFonts w:ascii="Times New Roman" w:hAnsi="Times New Roman" w:cs="Times New Roman"/>
          <w:sz w:val="20"/>
          <w:szCs w:val="20"/>
        </w:rPr>
        <w:t>angļu</w:t>
      </w:r>
    </w:p>
    <w:p w14:paraId="7FE1202B" w14:textId="116D8FF9" w:rsidR="00AA6337" w:rsidRPr="001A11FF" w:rsidRDefault="00AA6337" w:rsidP="001A11FF">
      <w:pPr>
        <w:pStyle w:val="Body"/>
        <w:numPr>
          <w:ilvl w:val="0"/>
          <w:numId w:val="17"/>
        </w:numPr>
        <w:spacing w:after="120" w:line="240" w:lineRule="exact"/>
        <w:jc w:val="both"/>
        <w:rPr>
          <w:rFonts w:ascii="Times New Roman" w:eastAsia="Times New Roman" w:hAnsi="Times New Roman" w:cs="Times New Roman"/>
          <w:sz w:val="20"/>
          <w:szCs w:val="20"/>
        </w:rPr>
      </w:pPr>
      <w:r w:rsidRPr="001A11FF">
        <w:rPr>
          <w:rFonts w:ascii="Times New Roman" w:hAnsi="Times New Roman" w:cs="Times New Roman"/>
          <w:sz w:val="20"/>
          <w:szCs w:val="20"/>
        </w:rPr>
        <w:t xml:space="preserve">Pretendentiem ir pieejama arī Materize zīmola stratēģija. To izsniedz </w:t>
      </w:r>
      <w:r w:rsidR="00955F0E" w:rsidRPr="001A11FF">
        <w:rPr>
          <w:rFonts w:ascii="Times New Roman" w:hAnsi="Times New Roman" w:cs="Times New Roman"/>
          <w:sz w:val="20"/>
          <w:szCs w:val="20"/>
        </w:rPr>
        <w:t>2</w:t>
      </w:r>
      <w:r w:rsidRPr="001A11FF">
        <w:rPr>
          <w:rFonts w:ascii="Times New Roman" w:hAnsi="Times New Roman" w:cs="Times New Roman"/>
          <w:sz w:val="20"/>
          <w:szCs w:val="20"/>
        </w:rPr>
        <w:t xml:space="preserve"> darba dienās pēc pieprasījuma saņemšanas </w:t>
      </w:r>
      <w:proofErr w:type="gramStart"/>
      <w:r w:rsidRPr="001A11FF">
        <w:rPr>
          <w:rFonts w:ascii="Times New Roman" w:hAnsi="Times New Roman" w:cs="Times New Roman"/>
          <w:sz w:val="20"/>
          <w:szCs w:val="20"/>
        </w:rPr>
        <w:t>un</w:t>
      </w:r>
      <w:proofErr w:type="gramEnd"/>
      <w:r w:rsidRPr="001A11FF">
        <w:rPr>
          <w:rFonts w:ascii="Times New Roman" w:hAnsi="Times New Roman" w:cs="Times New Roman"/>
          <w:sz w:val="20"/>
          <w:szCs w:val="20"/>
        </w:rPr>
        <w:t xml:space="preserve"> pēc informācijas neizpaušanas vienošanās (NDA) parakstīšanas. </w:t>
      </w:r>
    </w:p>
    <w:p w14:paraId="7A9C05E8" w14:textId="77777777" w:rsidR="00AA6337" w:rsidRPr="001A11FF" w:rsidRDefault="00AA6337"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cs="Times New Roman"/>
          <w:sz w:val="20"/>
          <w:szCs w:val="20"/>
        </w:rPr>
        <w:t>Cenu piedāvājums</w:t>
      </w:r>
    </w:p>
    <w:p w14:paraId="4E9B91E3" w14:textId="21F2DBD3" w:rsidR="00AA6337" w:rsidRPr="001A11FF" w:rsidRDefault="00AA6337" w:rsidP="001A11FF">
      <w:pPr>
        <w:pStyle w:val="Body"/>
        <w:numPr>
          <w:ilvl w:val="1"/>
          <w:numId w:val="19"/>
        </w:numPr>
        <w:spacing w:after="120" w:line="240" w:lineRule="exact"/>
        <w:rPr>
          <w:rFonts w:ascii="Times New Roman" w:eastAsia="Times New Roman" w:hAnsi="Times New Roman" w:cs="Times New Roman"/>
          <w:sz w:val="20"/>
          <w:szCs w:val="20"/>
        </w:rPr>
      </w:pPr>
      <w:r w:rsidRPr="001A11FF">
        <w:rPr>
          <w:rFonts w:ascii="Times New Roman" w:eastAsia="Times New Roman" w:hAnsi="Times New Roman" w:cs="Times New Roman"/>
          <w:sz w:val="20"/>
          <w:szCs w:val="20"/>
        </w:rPr>
        <w:t>1., 2., 3.</w:t>
      </w:r>
      <w:r w:rsidR="00A65E3D" w:rsidRPr="001A11FF">
        <w:rPr>
          <w:rFonts w:ascii="Times New Roman" w:eastAsia="Times New Roman" w:hAnsi="Times New Roman" w:cs="Times New Roman"/>
          <w:sz w:val="20"/>
          <w:szCs w:val="20"/>
        </w:rPr>
        <w:t>, 4.</w:t>
      </w:r>
      <w:r w:rsidRPr="001A11FF">
        <w:rPr>
          <w:rFonts w:ascii="Times New Roman" w:eastAsia="Times New Roman" w:hAnsi="Times New Roman" w:cs="Times New Roman"/>
          <w:sz w:val="20"/>
          <w:szCs w:val="20"/>
        </w:rPr>
        <w:t xml:space="preserve"> </w:t>
      </w:r>
      <w:proofErr w:type="gramStart"/>
      <w:r w:rsidRPr="001A11FF">
        <w:rPr>
          <w:rFonts w:ascii="Times New Roman" w:eastAsia="Times New Roman" w:hAnsi="Times New Roman" w:cs="Times New Roman"/>
          <w:sz w:val="20"/>
          <w:szCs w:val="20"/>
        </w:rPr>
        <w:t>etapam</w:t>
      </w:r>
      <w:proofErr w:type="gramEnd"/>
      <w:r w:rsidRPr="001A11FF">
        <w:rPr>
          <w:rFonts w:ascii="Times New Roman" w:eastAsia="Times New Roman" w:hAnsi="Times New Roman" w:cs="Times New Roman"/>
          <w:sz w:val="20"/>
          <w:szCs w:val="20"/>
        </w:rPr>
        <w:t xml:space="preserve"> un etapam “Papildu darbi” cena jānorāda katram atsevišķi (3.1., 3.2., 3.3. etapiem cena var tikt apvienota vai uzrādīta atsevišķi pēc Pretendenta ieskatiem, kā arī tad, ja ir vēlme saņemt pa šiem apkšetapiem sadalītus maksājumus)</w:t>
      </w:r>
    </w:p>
    <w:p w14:paraId="41388E00" w14:textId="77777777" w:rsidR="00AA6337" w:rsidRPr="00D51B70" w:rsidRDefault="00AA6337" w:rsidP="001A11FF">
      <w:pPr>
        <w:pStyle w:val="Body"/>
        <w:numPr>
          <w:ilvl w:val="1"/>
          <w:numId w:val="19"/>
        </w:numPr>
        <w:spacing w:after="120" w:line="240" w:lineRule="exact"/>
        <w:rPr>
          <w:rFonts w:ascii="Times New Roman" w:eastAsia="Times New Roman" w:hAnsi="Times New Roman" w:cs="Times New Roman"/>
          <w:sz w:val="20"/>
          <w:szCs w:val="20"/>
        </w:rPr>
      </w:pPr>
      <w:r w:rsidRPr="001A11FF">
        <w:rPr>
          <w:rFonts w:ascii="Times New Roman" w:eastAsia="Times New Roman" w:hAnsi="Times New Roman" w:cs="Times New Roman"/>
          <w:sz w:val="20"/>
          <w:szCs w:val="20"/>
        </w:rPr>
        <w:t xml:space="preserve">Jānorāda arī informācija par plānotajām darba stundām </w:t>
      </w:r>
      <w:proofErr w:type="gramStart"/>
      <w:r w:rsidRPr="001A11FF">
        <w:rPr>
          <w:rFonts w:ascii="Times New Roman" w:eastAsia="Times New Roman" w:hAnsi="Times New Roman" w:cs="Times New Roman"/>
          <w:sz w:val="20"/>
          <w:szCs w:val="20"/>
        </w:rPr>
        <w:t>un</w:t>
      </w:r>
      <w:proofErr w:type="gramEnd"/>
      <w:r w:rsidRPr="001A11FF">
        <w:rPr>
          <w:rFonts w:ascii="Times New Roman" w:eastAsia="Times New Roman" w:hAnsi="Times New Roman" w:cs="Times New Roman"/>
          <w:sz w:val="20"/>
          <w:szCs w:val="20"/>
        </w:rPr>
        <w:t xml:space="preserve"> vidējo cilvēkstundas izcenojumu katrā no </w:t>
      </w:r>
      <w:r w:rsidRPr="00D51B70">
        <w:rPr>
          <w:rFonts w:ascii="Times New Roman" w:eastAsia="Times New Roman" w:hAnsi="Times New Roman" w:cs="Times New Roman"/>
          <w:sz w:val="20"/>
          <w:szCs w:val="20"/>
        </w:rPr>
        <w:t>etapiem.</w:t>
      </w:r>
    </w:p>
    <w:p w14:paraId="48BAF5A2" w14:textId="4AE407CB" w:rsidR="00B8300E" w:rsidRPr="00D51B70" w:rsidRDefault="00AA6337" w:rsidP="001A11FF">
      <w:pPr>
        <w:pStyle w:val="Body"/>
        <w:numPr>
          <w:ilvl w:val="0"/>
          <w:numId w:val="17"/>
        </w:numPr>
        <w:spacing w:after="120" w:line="240" w:lineRule="exact"/>
        <w:jc w:val="both"/>
        <w:rPr>
          <w:sz w:val="20"/>
          <w:szCs w:val="20"/>
        </w:rPr>
      </w:pPr>
      <w:r w:rsidRPr="00D51B70">
        <w:rPr>
          <w:rFonts w:ascii="Times New Roman" w:hAnsi="Times New Roman" w:cs="Times New Roman"/>
          <w:sz w:val="20"/>
          <w:szCs w:val="20"/>
        </w:rPr>
        <w:t>Jābūt iekļautam projekta plānam, kurā tiek parādīts pa etapiem sadalīts projekta laiku plānojums (pretendents pēc saviem ieskatiem var norādīt arī detalizētāku plānu)</w:t>
      </w:r>
      <w:r w:rsidR="00505EC9" w:rsidRPr="00D51B70">
        <w:rPr>
          <w:rFonts w:ascii="Times New Roman" w:hAnsi="Times New Roman" w:cs="Times New Roman"/>
          <w:sz w:val="20"/>
          <w:szCs w:val="20"/>
        </w:rPr>
        <w:t xml:space="preserve">. </w:t>
      </w:r>
    </w:p>
    <w:p w14:paraId="4921AC3A" w14:textId="5190B14D" w:rsidR="00FA49A2" w:rsidRPr="00D51B70" w:rsidRDefault="00FA49A2" w:rsidP="001A11FF">
      <w:pPr>
        <w:pStyle w:val="Body"/>
        <w:numPr>
          <w:ilvl w:val="0"/>
          <w:numId w:val="17"/>
        </w:numPr>
        <w:spacing w:after="120" w:line="240" w:lineRule="exact"/>
        <w:jc w:val="both"/>
        <w:rPr>
          <w:sz w:val="20"/>
          <w:szCs w:val="20"/>
        </w:rPr>
      </w:pPr>
      <w:r w:rsidRPr="00D51B70">
        <w:rPr>
          <w:rFonts w:ascii="Times New Roman" w:eastAsia="Times New Roman" w:hAnsi="Times New Roman" w:cs="Times New Roman"/>
          <w:sz w:val="20"/>
          <w:szCs w:val="20"/>
        </w:rPr>
        <w:t xml:space="preserve">Pretendents var atsevišķā Piedāvājuma daļā veikt analīzi par iespējamiem būtiskiem </w:t>
      </w:r>
      <w:r w:rsidR="00195000" w:rsidRPr="00D51B70">
        <w:rPr>
          <w:rFonts w:ascii="Times New Roman" w:eastAsia="Times New Roman" w:hAnsi="Times New Roman" w:cs="Times New Roman"/>
          <w:sz w:val="20"/>
          <w:szCs w:val="20"/>
        </w:rPr>
        <w:t xml:space="preserve">papildus </w:t>
      </w:r>
      <w:r w:rsidRPr="00D51B70">
        <w:rPr>
          <w:rFonts w:ascii="Times New Roman" w:eastAsia="Times New Roman" w:hAnsi="Times New Roman" w:cs="Times New Roman"/>
          <w:sz w:val="20"/>
          <w:szCs w:val="20"/>
        </w:rPr>
        <w:t xml:space="preserve">ierosinājumiem attīstībai. Tādā gadījumā tam skaidri jānorāda, ka šo ieteikumu realizācija nav daļa no </w:t>
      </w:r>
      <w:r w:rsidR="00D51B70">
        <w:rPr>
          <w:rFonts w:ascii="Times New Roman" w:eastAsia="Times New Roman" w:hAnsi="Times New Roman" w:cs="Times New Roman"/>
          <w:sz w:val="20"/>
          <w:szCs w:val="20"/>
        </w:rPr>
        <w:t>1</w:t>
      </w:r>
      <w:proofErr w:type="gramStart"/>
      <w:r w:rsidR="00D51B70">
        <w:rPr>
          <w:rFonts w:ascii="Times New Roman" w:eastAsia="Times New Roman" w:hAnsi="Times New Roman" w:cs="Times New Roman"/>
          <w:sz w:val="20"/>
          <w:szCs w:val="20"/>
        </w:rPr>
        <w:t>.-</w:t>
      </w:r>
      <w:proofErr w:type="gramEnd"/>
      <w:r w:rsidR="00D51B70">
        <w:rPr>
          <w:rFonts w:ascii="Times New Roman" w:eastAsia="Times New Roman" w:hAnsi="Times New Roman" w:cs="Times New Roman"/>
          <w:sz w:val="20"/>
          <w:szCs w:val="20"/>
        </w:rPr>
        <w:t xml:space="preserve">4. </w:t>
      </w:r>
      <w:proofErr w:type="gramStart"/>
      <w:r w:rsidR="00D51B70">
        <w:rPr>
          <w:rFonts w:ascii="Times New Roman" w:eastAsia="Times New Roman" w:hAnsi="Times New Roman" w:cs="Times New Roman"/>
          <w:sz w:val="20"/>
          <w:szCs w:val="20"/>
        </w:rPr>
        <w:t>etapiem</w:t>
      </w:r>
      <w:proofErr w:type="gramEnd"/>
      <w:r w:rsidR="00D51B70">
        <w:rPr>
          <w:rFonts w:ascii="Times New Roman" w:eastAsia="Times New Roman" w:hAnsi="Times New Roman" w:cs="Times New Roman"/>
          <w:sz w:val="20"/>
          <w:szCs w:val="20"/>
        </w:rPr>
        <w:t xml:space="preserve"> </w:t>
      </w:r>
      <w:r w:rsidRPr="00D51B70">
        <w:rPr>
          <w:rFonts w:ascii="Times New Roman" w:eastAsia="Times New Roman" w:hAnsi="Times New Roman" w:cs="Times New Roman"/>
          <w:sz w:val="20"/>
          <w:szCs w:val="20"/>
        </w:rPr>
        <w:t>piedāvātajā cenā ietvertā apjoma. Pēc Pasūtītāja ieskat</w:t>
      </w:r>
      <w:r w:rsidR="00D51B70">
        <w:rPr>
          <w:rFonts w:ascii="Times New Roman" w:eastAsia="Times New Roman" w:hAnsi="Times New Roman" w:cs="Times New Roman"/>
          <w:sz w:val="20"/>
          <w:szCs w:val="20"/>
        </w:rPr>
        <w:t>iem tie var tikt realizēti zem 5.e</w:t>
      </w:r>
      <w:r w:rsidRPr="00D51B70">
        <w:rPr>
          <w:rFonts w:ascii="Times New Roman" w:eastAsia="Times New Roman" w:hAnsi="Times New Roman" w:cs="Times New Roman"/>
          <w:sz w:val="20"/>
          <w:szCs w:val="20"/>
        </w:rPr>
        <w:t>tapa – Papildus darbi vai citu iepirkumu ietvaros.</w:t>
      </w:r>
    </w:p>
    <w:p w14:paraId="5CCFC7FA" w14:textId="2D01DDCC" w:rsidR="00D85F3B" w:rsidRPr="001A11FF" w:rsidRDefault="00D85F3B" w:rsidP="001A11FF">
      <w:pPr>
        <w:spacing w:after="120" w:line="240" w:lineRule="exact"/>
        <w:rPr>
          <w:rFonts w:eastAsia="Times New Roman"/>
          <w:color w:val="000000"/>
          <w:sz w:val="20"/>
          <w:szCs w:val="20"/>
          <w:u w:color="000000"/>
        </w:rPr>
      </w:pPr>
      <w:r w:rsidRPr="001A11FF">
        <w:rPr>
          <w:rFonts w:eastAsia="Times New Roman"/>
          <w:sz w:val="20"/>
          <w:szCs w:val="20"/>
        </w:rPr>
        <w:br w:type="page"/>
      </w:r>
    </w:p>
    <w:p w14:paraId="07AD9C0B" w14:textId="4579D959" w:rsidR="00D85F3B" w:rsidRPr="001A11FF" w:rsidRDefault="00D85F3B" w:rsidP="001A11FF">
      <w:pPr>
        <w:pStyle w:val="Title"/>
        <w:spacing w:after="120" w:line="240" w:lineRule="exact"/>
        <w:rPr>
          <w:rFonts w:ascii="Times New Roman" w:eastAsia="Times New Roman" w:hAnsi="Times New Roman" w:cs="Times New Roman"/>
          <w:b/>
          <w:bCs/>
          <w:sz w:val="20"/>
          <w:szCs w:val="20"/>
        </w:rPr>
      </w:pPr>
      <w:r w:rsidRPr="001A11FF">
        <w:rPr>
          <w:rFonts w:ascii="Times New Roman" w:eastAsia="Times New Roman" w:hAnsi="Times New Roman" w:cs="Times New Roman"/>
          <w:b/>
          <w:bCs/>
          <w:sz w:val="20"/>
          <w:szCs w:val="20"/>
        </w:rPr>
        <w:lastRenderedPageBreak/>
        <w:t>Zemāk prasību angliskā redakcija</w:t>
      </w:r>
    </w:p>
    <w:p w14:paraId="3BA6B746" w14:textId="1C5B5955" w:rsidR="00D85F3B" w:rsidRPr="001A11FF" w:rsidRDefault="00D85F3B" w:rsidP="001A11FF">
      <w:pPr>
        <w:pStyle w:val="Body"/>
        <w:spacing w:after="120" w:line="240" w:lineRule="exact"/>
        <w:jc w:val="both"/>
        <w:rPr>
          <w:sz w:val="20"/>
          <w:szCs w:val="20"/>
        </w:rPr>
      </w:pPr>
    </w:p>
    <w:p w14:paraId="32BF499E" w14:textId="77777777" w:rsidR="00D85F3B" w:rsidRPr="001A11FF" w:rsidRDefault="00D85F3B" w:rsidP="001A11FF">
      <w:pPr>
        <w:pStyle w:val="Title"/>
        <w:spacing w:after="120" w:line="240" w:lineRule="exact"/>
        <w:rPr>
          <w:rFonts w:ascii="Times New Roman" w:eastAsia="Times New Roman" w:hAnsi="Times New Roman" w:cs="Times New Roman"/>
          <w:b/>
          <w:bCs/>
          <w:sz w:val="20"/>
          <w:szCs w:val="20"/>
        </w:rPr>
      </w:pPr>
      <w:bookmarkStart w:id="23" w:name="_s3joddkpi4fm"/>
      <w:bookmarkEnd w:id="23"/>
      <w:r w:rsidRPr="001A11FF">
        <w:rPr>
          <w:rFonts w:ascii="Times New Roman" w:hAnsi="Times New Roman"/>
          <w:b/>
          <w:bCs/>
          <w:sz w:val="20"/>
          <w:szCs w:val="20"/>
        </w:rPr>
        <w:t>Specification</w:t>
      </w:r>
    </w:p>
    <w:p w14:paraId="6F77F3A9" w14:textId="77777777" w:rsidR="00D85F3B" w:rsidRPr="001A11FF" w:rsidRDefault="00D85F3B" w:rsidP="001A11FF">
      <w:pPr>
        <w:pStyle w:val="Title"/>
        <w:spacing w:after="120" w:line="240" w:lineRule="exact"/>
        <w:rPr>
          <w:rFonts w:ascii="Times New Roman" w:eastAsia="Times New Roman" w:hAnsi="Times New Roman" w:cs="Times New Roman"/>
          <w:b/>
          <w:bCs/>
          <w:sz w:val="20"/>
          <w:szCs w:val="20"/>
        </w:rPr>
      </w:pPr>
      <w:r w:rsidRPr="001A11FF">
        <w:rPr>
          <w:rFonts w:ascii="Times New Roman" w:hAnsi="Times New Roman"/>
          <w:b/>
          <w:bCs/>
          <w:sz w:val="20"/>
          <w:szCs w:val="20"/>
        </w:rPr>
        <w:t>Materize: Creative Brief</w:t>
      </w:r>
    </w:p>
    <w:p w14:paraId="67CB7C40" w14:textId="77777777" w:rsidR="00D85F3B" w:rsidRPr="001A11FF" w:rsidRDefault="00D85F3B" w:rsidP="001A11FF">
      <w:pPr>
        <w:pStyle w:val="Title"/>
        <w:spacing w:after="120" w:line="240" w:lineRule="exact"/>
        <w:rPr>
          <w:rFonts w:ascii="Times New Roman" w:eastAsia="Times New Roman" w:hAnsi="Times New Roman" w:cs="Times New Roman"/>
          <w:b/>
          <w:bCs/>
          <w:sz w:val="20"/>
          <w:szCs w:val="20"/>
        </w:rPr>
      </w:pPr>
      <w:r w:rsidRPr="001A11FF">
        <w:rPr>
          <w:rFonts w:ascii="Arial Unicode MS" w:hAnsi="Arial Unicode MS"/>
          <w:sz w:val="20"/>
          <w:szCs w:val="20"/>
        </w:rPr>
        <w:br/>
      </w:r>
      <w:r w:rsidRPr="001A11FF">
        <w:rPr>
          <w:rFonts w:ascii="Times New Roman" w:hAnsi="Times New Roman"/>
          <w:sz w:val="20"/>
          <w:szCs w:val="20"/>
        </w:rPr>
        <w:t>1. Brand Strategy Summary</w:t>
      </w:r>
    </w:p>
    <w:p w14:paraId="046A85C9" w14:textId="77777777" w:rsidR="00D85F3B" w:rsidRPr="001A11FF" w:rsidRDefault="00D85F3B" w:rsidP="001A11FF">
      <w:pPr>
        <w:pStyle w:val="Heading2"/>
        <w:spacing w:before="0" w:line="240" w:lineRule="exact"/>
        <w:rPr>
          <w:rFonts w:ascii="Times New Roman" w:eastAsia="Times New Roman" w:hAnsi="Times New Roman" w:cs="Times New Roman"/>
          <w:b/>
          <w:bCs/>
          <w:sz w:val="20"/>
          <w:szCs w:val="20"/>
        </w:rPr>
      </w:pPr>
      <w:r w:rsidRPr="001A11FF">
        <w:rPr>
          <w:rFonts w:ascii="Times New Roman" w:hAnsi="Times New Roman"/>
          <w:b/>
          <w:bCs/>
          <w:sz w:val="20"/>
          <w:szCs w:val="20"/>
        </w:rPr>
        <w:t>Background</w:t>
      </w:r>
    </w:p>
    <w:p w14:paraId="059B1E08" w14:textId="77777777" w:rsidR="00D85F3B" w:rsidRPr="001A11FF" w:rsidRDefault="00D85F3B" w:rsidP="001A11FF">
      <w:pPr>
        <w:pStyle w:val="Body"/>
        <w:spacing w:after="120" w:line="240" w:lineRule="exact"/>
        <w:jc w:val="both"/>
        <w:rPr>
          <w:rFonts w:ascii="Times New Roman" w:eastAsia="Times New Roman" w:hAnsi="Times New Roman" w:cs="Times New Roman"/>
          <w:sz w:val="20"/>
          <w:szCs w:val="20"/>
        </w:rPr>
      </w:pPr>
      <w:r w:rsidRPr="001A11FF">
        <w:rPr>
          <w:rFonts w:ascii="Times New Roman" w:hAnsi="Times New Roman"/>
          <w:sz w:val="20"/>
          <w:szCs w:val="20"/>
        </w:rPr>
        <w:t>All products, starting from lego toys to computer chips and data storage media, are made from various materials. At the heart of product innovation are enhanced and new materials. Our work strives to understand and manipulate the atomic structure of materials and break their limitations. Our goal is to push forward technological advancement by innovating materials that help high-tech industry create new products.</w:t>
      </w:r>
    </w:p>
    <w:p w14:paraId="2ADBBA40" w14:textId="36EEB41C" w:rsidR="00D85F3B" w:rsidRPr="001A11FF" w:rsidRDefault="00D85F3B" w:rsidP="001A11FF">
      <w:pPr>
        <w:pStyle w:val="Body"/>
        <w:spacing w:after="120" w:line="240" w:lineRule="exact"/>
        <w:jc w:val="both"/>
        <w:rPr>
          <w:rFonts w:ascii="Times New Roman" w:eastAsia="Times New Roman" w:hAnsi="Times New Roman" w:cs="Times New Roman"/>
          <w:b/>
          <w:bCs/>
          <w:sz w:val="20"/>
          <w:szCs w:val="20"/>
        </w:rPr>
      </w:pPr>
      <w:r w:rsidRPr="001A11FF">
        <w:rPr>
          <w:rFonts w:ascii="Arial Unicode MS" w:hAnsi="Arial Unicode MS"/>
          <w:sz w:val="20"/>
          <w:szCs w:val="20"/>
        </w:rPr>
        <w:br/>
      </w:r>
      <w:r w:rsidRPr="001A11FF">
        <w:rPr>
          <w:rFonts w:ascii="Times New Roman" w:hAnsi="Times New Roman"/>
          <w:b/>
          <w:bCs/>
          <w:sz w:val="20"/>
          <w:szCs w:val="20"/>
          <w:lang w:val="it-IT"/>
        </w:rPr>
        <w:t>Mission</w:t>
      </w:r>
    </w:p>
    <w:p w14:paraId="4A84FC92" w14:textId="77777777" w:rsidR="00D85F3B" w:rsidRPr="001A11FF" w:rsidRDefault="00D85F3B" w:rsidP="001A11FF">
      <w:pPr>
        <w:pStyle w:val="Body"/>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 xml:space="preserve">Make scientific expertise beneficial to businesses. </w:t>
      </w:r>
    </w:p>
    <w:p w14:paraId="6ADA4647" w14:textId="77777777" w:rsidR="00D85F3B" w:rsidRPr="001A11FF" w:rsidRDefault="00D85F3B" w:rsidP="001A11FF">
      <w:pPr>
        <w:pStyle w:val="Heading2"/>
        <w:spacing w:before="0" w:line="240" w:lineRule="exact"/>
        <w:rPr>
          <w:rFonts w:ascii="Times New Roman" w:eastAsia="Times New Roman" w:hAnsi="Times New Roman" w:cs="Times New Roman"/>
          <w:b/>
          <w:bCs/>
          <w:sz w:val="20"/>
          <w:szCs w:val="20"/>
        </w:rPr>
      </w:pPr>
      <w:r w:rsidRPr="001A11FF">
        <w:rPr>
          <w:rFonts w:ascii="Arial Unicode MS" w:eastAsia="Arial Unicode MS" w:hAnsi="Arial Unicode MS" w:cs="Arial Unicode MS"/>
          <w:sz w:val="20"/>
          <w:szCs w:val="20"/>
        </w:rPr>
        <w:br/>
      </w:r>
      <w:r w:rsidRPr="001A11FF">
        <w:rPr>
          <w:rFonts w:ascii="Times New Roman" w:hAnsi="Times New Roman"/>
          <w:b/>
          <w:bCs/>
          <w:sz w:val="20"/>
          <w:szCs w:val="20"/>
        </w:rPr>
        <w:t>Service &amp; Audience</w:t>
      </w:r>
    </w:p>
    <w:p w14:paraId="52C6F872" w14:textId="77777777" w:rsidR="00D85F3B" w:rsidRPr="001A11FF" w:rsidRDefault="00D85F3B" w:rsidP="001A11FF">
      <w:pPr>
        <w:pStyle w:val="Body"/>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We design and innovate materials and solve material-related problems for the high-tech industry companies.</w:t>
      </w:r>
    </w:p>
    <w:p w14:paraId="3636018F" w14:textId="77777777" w:rsidR="00D85F3B" w:rsidRPr="001A11FF" w:rsidRDefault="00D85F3B" w:rsidP="001A11FF">
      <w:pPr>
        <w:pStyle w:val="Heading2"/>
        <w:spacing w:before="0" w:line="240" w:lineRule="exact"/>
        <w:rPr>
          <w:rFonts w:ascii="Times New Roman" w:eastAsia="Times New Roman" w:hAnsi="Times New Roman" w:cs="Times New Roman"/>
          <w:b/>
          <w:bCs/>
          <w:sz w:val="20"/>
          <w:szCs w:val="20"/>
        </w:rPr>
      </w:pPr>
      <w:r w:rsidRPr="001A11FF">
        <w:rPr>
          <w:rFonts w:ascii="Arial Unicode MS" w:eastAsia="Arial Unicode MS" w:hAnsi="Arial Unicode MS" w:cs="Arial Unicode MS"/>
          <w:sz w:val="20"/>
          <w:szCs w:val="20"/>
        </w:rPr>
        <w:br/>
      </w:r>
      <w:r w:rsidRPr="001A11FF">
        <w:rPr>
          <w:rFonts w:ascii="Times New Roman" w:hAnsi="Times New Roman"/>
          <w:b/>
          <w:bCs/>
          <w:sz w:val="20"/>
          <w:szCs w:val="20"/>
        </w:rPr>
        <w:t>Strategy Direction</w:t>
      </w:r>
    </w:p>
    <w:p w14:paraId="50E6A41D" w14:textId="77777777" w:rsidR="00D85F3B" w:rsidRPr="001A11FF" w:rsidRDefault="00D85F3B" w:rsidP="001A11FF">
      <w:pPr>
        <w:pStyle w:val="Body"/>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 xml:space="preserve">Materize is the </w:t>
      </w:r>
      <w:r w:rsidRPr="001A11FF">
        <w:rPr>
          <w:rFonts w:ascii="Times New Roman" w:hAnsi="Times New Roman"/>
          <w:b/>
          <w:bCs/>
          <w:sz w:val="20"/>
          <w:szCs w:val="20"/>
          <w:u w:val="single"/>
          <w:lang w:val="it-IT"/>
        </w:rPr>
        <w:t>mediator</w:t>
      </w:r>
      <w:r w:rsidRPr="001A11FF">
        <w:rPr>
          <w:rFonts w:ascii="Times New Roman" w:hAnsi="Times New Roman"/>
          <w:sz w:val="20"/>
          <w:szCs w:val="20"/>
        </w:rPr>
        <w:t xml:space="preserve"> (interpreter) between the two contrasting worlds — academic and business. We make scientific excellence efficient for the industry.</w:t>
      </w:r>
    </w:p>
    <w:p w14:paraId="3B32CC38" w14:textId="77777777" w:rsidR="00D85F3B" w:rsidRPr="001A11FF" w:rsidRDefault="00D85F3B" w:rsidP="001A11FF">
      <w:pPr>
        <w:pStyle w:val="Body"/>
        <w:spacing w:after="120" w:line="240" w:lineRule="exact"/>
        <w:rPr>
          <w:rFonts w:ascii="Times New Roman" w:eastAsia="Times New Roman" w:hAnsi="Times New Roman" w:cs="Times New Roman"/>
          <w:sz w:val="20"/>
          <w:szCs w:val="20"/>
        </w:rPr>
      </w:pPr>
    </w:p>
    <w:p w14:paraId="26D15876" w14:textId="77777777" w:rsidR="00D85F3B" w:rsidRPr="001A11FF" w:rsidRDefault="00D85F3B" w:rsidP="001A11FF">
      <w:pPr>
        <w:pStyle w:val="Body"/>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Materize is subsidary of Institute of Solid State Physics, Univeristy of Latvia intended for cooperation with industry.</w:t>
      </w:r>
    </w:p>
    <w:p w14:paraId="483B71B8" w14:textId="77777777" w:rsidR="00D85F3B" w:rsidRPr="001A11FF" w:rsidRDefault="00D85F3B" w:rsidP="001A11FF">
      <w:pPr>
        <w:pStyle w:val="Heading2"/>
        <w:spacing w:before="0" w:line="240" w:lineRule="exact"/>
        <w:rPr>
          <w:rFonts w:ascii="Times New Roman" w:eastAsia="Times New Roman" w:hAnsi="Times New Roman" w:cs="Times New Roman"/>
          <w:b/>
          <w:bCs/>
          <w:sz w:val="20"/>
          <w:szCs w:val="20"/>
        </w:rPr>
      </w:pPr>
      <w:r w:rsidRPr="001A11FF">
        <w:rPr>
          <w:rFonts w:ascii="Arial Unicode MS" w:eastAsia="Arial Unicode MS" w:hAnsi="Arial Unicode MS" w:cs="Arial Unicode MS"/>
          <w:sz w:val="20"/>
          <w:szCs w:val="20"/>
        </w:rPr>
        <w:br/>
      </w:r>
      <w:r w:rsidRPr="001A11FF">
        <w:rPr>
          <w:rFonts w:ascii="Times New Roman" w:hAnsi="Times New Roman"/>
          <w:b/>
          <w:bCs/>
          <w:sz w:val="20"/>
          <w:szCs w:val="20"/>
        </w:rPr>
        <w:t>Brand Essence</w:t>
      </w:r>
    </w:p>
    <w:p w14:paraId="2B868B4B" w14:textId="77777777" w:rsidR="00D85F3B" w:rsidRPr="001A11FF" w:rsidRDefault="00D85F3B" w:rsidP="001A11FF">
      <w:pPr>
        <w:pStyle w:val="Body"/>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Materials (advanced, high-tech)</w:t>
      </w:r>
    </w:p>
    <w:p w14:paraId="639A81DA" w14:textId="77777777" w:rsidR="00D85F3B" w:rsidRPr="001A11FF" w:rsidRDefault="00D85F3B" w:rsidP="001A11FF">
      <w:pPr>
        <w:pStyle w:val="Heading2"/>
        <w:spacing w:before="0" w:line="240" w:lineRule="exact"/>
        <w:rPr>
          <w:rFonts w:ascii="Times New Roman" w:eastAsia="Times New Roman" w:hAnsi="Times New Roman" w:cs="Times New Roman"/>
          <w:b/>
          <w:bCs/>
          <w:sz w:val="20"/>
          <w:szCs w:val="20"/>
        </w:rPr>
      </w:pPr>
      <w:r w:rsidRPr="001A11FF">
        <w:rPr>
          <w:rFonts w:ascii="Arial Unicode MS" w:eastAsia="Arial Unicode MS" w:hAnsi="Arial Unicode MS" w:cs="Arial Unicode MS"/>
          <w:sz w:val="20"/>
          <w:szCs w:val="20"/>
        </w:rPr>
        <w:br/>
      </w:r>
      <w:r w:rsidRPr="001A11FF">
        <w:rPr>
          <w:rFonts w:ascii="Times New Roman" w:hAnsi="Times New Roman"/>
          <w:b/>
          <w:bCs/>
          <w:sz w:val="20"/>
          <w:szCs w:val="20"/>
          <w:lang w:val="de-DE"/>
        </w:rPr>
        <w:t>Brand Name</w:t>
      </w:r>
    </w:p>
    <w:p w14:paraId="39747E95" w14:textId="77777777" w:rsidR="00D85F3B" w:rsidRPr="001A11FF" w:rsidRDefault="00D85F3B" w:rsidP="001A11FF">
      <w:pPr>
        <w:pStyle w:val="Body"/>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Materize</w:t>
      </w:r>
    </w:p>
    <w:p w14:paraId="4528F3AB" w14:textId="77777777" w:rsidR="00D85F3B" w:rsidRPr="001A11FF" w:rsidRDefault="00D85F3B" w:rsidP="001A11FF">
      <w:pPr>
        <w:pStyle w:val="Body"/>
        <w:numPr>
          <w:ilvl w:val="0"/>
          <w:numId w:val="2"/>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 xml:space="preserve">Idea: </w:t>
      </w:r>
      <w:r w:rsidRPr="001A11FF">
        <w:rPr>
          <w:rFonts w:ascii="Arial Unicode MS" w:hAnsi="Arial Unicode MS"/>
          <w:sz w:val="20"/>
          <w:szCs w:val="20"/>
        </w:rPr>
        <w:br/>
      </w:r>
      <w:r w:rsidRPr="001A11FF">
        <w:rPr>
          <w:rFonts w:ascii="Times New Roman" w:hAnsi="Times New Roman"/>
          <w:sz w:val="20"/>
          <w:szCs w:val="20"/>
        </w:rPr>
        <w:t xml:space="preserve">Materials + Realize = </w:t>
      </w:r>
      <w:proofErr w:type="gramStart"/>
      <w:r w:rsidRPr="001A11FF">
        <w:rPr>
          <w:rFonts w:ascii="Times New Roman" w:hAnsi="Times New Roman"/>
          <w:b/>
          <w:bCs/>
          <w:sz w:val="20"/>
          <w:szCs w:val="20"/>
          <w:lang w:val="de-DE"/>
        </w:rPr>
        <w:t>Mater</w:t>
      </w:r>
      <w:r w:rsidRPr="001A11FF">
        <w:rPr>
          <w:rFonts w:ascii="Times New Roman" w:hAnsi="Times New Roman"/>
          <w:color w:val="999999"/>
          <w:sz w:val="20"/>
          <w:szCs w:val="20"/>
          <w:u w:color="999999"/>
        </w:rPr>
        <w:t>(</w:t>
      </w:r>
      <w:proofErr w:type="gramEnd"/>
      <w:r w:rsidRPr="001A11FF">
        <w:rPr>
          <w:rFonts w:ascii="Times New Roman" w:hAnsi="Times New Roman"/>
          <w:color w:val="999999"/>
          <w:sz w:val="20"/>
          <w:szCs w:val="20"/>
          <w:u w:color="999999"/>
        </w:rPr>
        <w:t>ial)</w:t>
      </w:r>
      <w:r w:rsidRPr="001A11FF">
        <w:rPr>
          <w:rFonts w:ascii="Times New Roman" w:hAnsi="Times New Roman"/>
          <w:b/>
          <w:bCs/>
          <w:sz w:val="20"/>
          <w:szCs w:val="20"/>
        </w:rPr>
        <w:t xml:space="preserve">ize </w:t>
      </w:r>
      <w:r w:rsidRPr="001A11FF">
        <w:rPr>
          <w:rFonts w:ascii="Times New Roman" w:hAnsi="Times New Roman"/>
          <w:sz w:val="20"/>
          <w:szCs w:val="20"/>
        </w:rPr>
        <w:t>(= come into being)</w:t>
      </w:r>
    </w:p>
    <w:p w14:paraId="4F18C348" w14:textId="77777777" w:rsidR="00D85F3B" w:rsidRPr="001A11FF" w:rsidRDefault="00D85F3B" w:rsidP="001A11FF">
      <w:pPr>
        <w:pStyle w:val="Body"/>
        <w:spacing w:after="120" w:line="240" w:lineRule="exact"/>
        <w:rPr>
          <w:rFonts w:ascii="Times New Roman" w:eastAsia="Times New Roman" w:hAnsi="Times New Roman" w:cs="Times New Roman"/>
          <w:sz w:val="20"/>
          <w:szCs w:val="20"/>
        </w:rPr>
      </w:pPr>
    </w:p>
    <w:p w14:paraId="04088B09" w14:textId="77777777" w:rsidR="00D85F3B" w:rsidRPr="001A11FF" w:rsidRDefault="00D85F3B" w:rsidP="001A11FF">
      <w:pPr>
        <w:pStyle w:val="Body"/>
        <w:spacing w:after="120" w:line="240" w:lineRule="exact"/>
        <w:jc w:val="both"/>
        <w:rPr>
          <w:rFonts w:ascii="Times New Roman" w:eastAsia="Times New Roman" w:hAnsi="Times New Roman" w:cs="Times New Roman"/>
          <w:sz w:val="20"/>
          <w:szCs w:val="20"/>
        </w:rPr>
      </w:pPr>
      <w:r w:rsidRPr="001A11FF">
        <w:rPr>
          <w:rFonts w:ascii="Times New Roman" w:hAnsi="Times New Roman"/>
          <w:sz w:val="20"/>
          <w:szCs w:val="20"/>
        </w:rPr>
        <w:t>Brand design should be made based primarily on the general brand identity guidelines and not tied irrevocably with the name, keeping in mind the possibility of name change or adjustments in the future depending on the industry adoption of it.</w:t>
      </w:r>
    </w:p>
    <w:p w14:paraId="56CA7EA2" w14:textId="77777777" w:rsidR="00D85F3B" w:rsidRPr="001A11FF" w:rsidRDefault="00D85F3B" w:rsidP="001A11FF">
      <w:pPr>
        <w:pStyle w:val="Heading2"/>
        <w:spacing w:before="0" w:line="240" w:lineRule="exact"/>
        <w:rPr>
          <w:rFonts w:ascii="Times New Roman" w:eastAsia="Times New Roman" w:hAnsi="Times New Roman" w:cs="Times New Roman"/>
          <w:b/>
          <w:bCs/>
          <w:sz w:val="20"/>
          <w:szCs w:val="20"/>
        </w:rPr>
      </w:pPr>
      <w:r w:rsidRPr="001A11FF">
        <w:rPr>
          <w:rFonts w:ascii="Times New Roman" w:hAnsi="Times New Roman"/>
          <w:b/>
          <w:bCs/>
          <w:sz w:val="20"/>
          <w:szCs w:val="20"/>
        </w:rPr>
        <w:t>Brand Keywords</w:t>
      </w:r>
    </w:p>
    <w:p w14:paraId="3168E6B1" w14:textId="77777777" w:rsidR="00D85F3B" w:rsidRPr="001A11FF" w:rsidRDefault="00D85F3B" w:rsidP="001A11FF">
      <w:pPr>
        <w:pStyle w:val="Body"/>
        <w:numPr>
          <w:ilvl w:val="0"/>
          <w:numId w:val="4"/>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 xml:space="preserve">Materials </w:t>
      </w:r>
    </w:p>
    <w:p w14:paraId="2066E5FA" w14:textId="77777777" w:rsidR="00D85F3B" w:rsidRPr="001A11FF" w:rsidRDefault="00D85F3B" w:rsidP="001A11FF">
      <w:pPr>
        <w:pStyle w:val="Body"/>
        <w:numPr>
          <w:ilvl w:val="0"/>
          <w:numId w:val="4"/>
        </w:numPr>
        <w:spacing w:after="120" w:line="240" w:lineRule="exact"/>
        <w:rPr>
          <w:rFonts w:ascii="Times New Roman" w:eastAsia="Times New Roman" w:hAnsi="Times New Roman" w:cs="Times New Roman"/>
          <w:sz w:val="20"/>
          <w:szCs w:val="20"/>
          <w:lang w:val="it-IT"/>
        </w:rPr>
      </w:pPr>
      <w:r w:rsidRPr="001A11FF">
        <w:rPr>
          <w:rFonts w:ascii="Times New Roman" w:hAnsi="Times New Roman"/>
          <w:sz w:val="20"/>
          <w:szCs w:val="20"/>
          <w:lang w:val="it-IT"/>
        </w:rPr>
        <w:t>Innovation</w:t>
      </w:r>
    </w:p>
    <w:p w14:paraId="26915AD9" w14:textId="77777777" w:rsidR="00D85F3B" w:rsidRPr="001A11FF" w:rsidRDefault="00D85F3B" w:rsidP="001A11FF">
      <w:pPr>
        <w:pStyle w:val="Body"/>
        <w:numPr>
          <w:ilvl w:val="0"/>
          <w:numId w:val="4"/>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Easy-to-understand</w:t>
      </w:r>
    </w:p>
    <w:p w14:paraId="3157050F" w14:textId="77777777" w:rsidR="00D85F3B" w:rsidRPr="001A11FF" w:rsidRDefault="00D85F3B" w:rsidP="001A11FF">
      <w:pPr>
        <w:pStyle w:val="Body"/>
        <w:numPr>
          <w:ilvl w:val="0"/>
          <w:numId w:val="4"/>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Openness, easy access</w:t>
      </w:r>
    </w:p>
    <w:p w14:paraId="7269DC33" w14:textId="77777777" w:rsidR="00D85F3B" w:rsidRPr="001A11FF" w:rsidRDefault="00D85F3B" w:rsidP="001A11FF">
      <w:pPr>
        <w:pStyle w:val="Body"/>
        <w:numPr>
          <w:ilvl w:val="0"/>
          <w:numId w:val="4"/>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Great experience</w:t>
      </w:r>
    </w:p>
    <w:p w14:paraId="623182DE" w14:textId="77777777" w:rsidR="00D85F3B" w:rsidRPr="001A11FF" w:rsidRDefault="00D85F3B" w:rsidP="001A11FF">
      <w:pPr>
        <w:pStyle w:val="Heading2"/>
        <w:spacing w:before="0" w:line="240" w:lineRule="exact"/>
        <w:rPr>
          <w:rFonts w:ascii="Times New Roman" w:eastAsia="Times New Roman" w:hAnsi="Times New Roman" w:cs="Times New Roman"/>
          <w:b/>
          <w:bCs/>
          <w:sz w:val="20"/>
          <w:szCs w:val="20"/>
        </w:rPr>
      </w:pPr>
      <w:r w:rsidRPr="001A11FF">
        <w:rPr>
          <w:rFonts w:ascii="Times New Roman" w:hAnsi="Times New Roman"/>
          <w:b/>
          <w:bCs/>
          <w:sz w:val="20"/>
          <w:szCs w:val="20"/>
        </w:rPr>
        <w:lastRenderedPageBreak/>
        <w:t>Values</w:t>
      </w:r>
    </w:p>
    <w:p w14:paraId="20765FAF" w14:textId="77777777" w:rsidR="00D85F3B" w:rsidRPr="001A11FF" w:rsidRDefault="00D85F3B" w:rsidP="001A11FF">
      <w:pPr>
        <w:pStyle w:val="Body"/>
        <w:numPr>
          <w:ilvl w:val="0"/>
          <w:numId w:val="4"/>
        </w:numPr>
        <w:spacing w:after="120" w:line="240" w:lineRule="exact"/>
        <w:rPr>
          <w:rFonts w:ascii="Times New Roman" w:eastAsia="Times New Roman" w:hAnsi="Times New Roman" w:cs="Times New Roman"/>
          <w:sz w:val="20"/>
          <w:szCs w:val="20"/>
          <w:lang w:val="it-IT"/>
        </w:rPr>
      </w:pPr>
      <w:r w:rsidRPr="001A11FF">
        <w:rPr>
          <w:rFonts w:ascii="Times New Roman" w:hAnsi="Times New Roman"/>
          <w:sz w:val="20"/>
          <w:szCs w:val="20"/>
          <w:lang w:val="it-IT"/>
        </w:rPr>
        <w:t>Innovation</w:t>
      </w:r>
    </w:p>
    <w:p w14:paraId="784178AA" w14:textId="77777777" w:rsidR="00D85F3B" w:rsidRPr="001A11FF" w:rsidRDefault="00D85F3B" w:rsidP="001A11FF">
      <w:pPr>
        <w:pStyle w:val="Body"/>
        <w:numPr>
          <w:ilvl w:val="0"/>
          <w:numId w:val="4"/>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Market-focus</w:t>
      </w:r>
    </w:p>
    <w:p w14:paraId="02BF0587" w14:textId="77777777" w:rsidR="00D85F3B" w:rsidRPr="001A11FF" w:rsidRDefault="00D85F3B" w:rsidP="001A11FF">
      <w:pPr>
        <w:pStyle w:val="Body"/>
        <w:numPr>
          <w:ilvl w:val="0"/>
          <w:numId w:val="4"/>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Easily Understood</w:t>
      </w:r>
    </w:p>
    <w:p w14:paraId="7543B194" w14:textId="77777777" w:rsidR="00D85F3B" w:rsidRPr="001A11FF" w:rsidRDefault="00D85F3B" w:rsidP="001A11FF">
      <w:pPr>
        <w:pStyle w:val="Body"/>
        <w:numPr>
          <w:ilvl w:val="0"/>
          <w:numId w:val="4"/>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Betterment</w:t>
      </w:r>
    </w:p>
    <w:p w14:paraId="41007B0C" w14:textId="77777777" w:rsidR="00D85F3B" w:rsidRPr="001A11FF" w:rsidRDefault="00D85F3B" w:rsidP="001A11FF">
      <w:pPr>
        <w:pStyle w:val="Body"/>
        <w:numPr>
          <w:ilvl w:val="0"/>
          <w:numId w:val="4"/>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Quality</w:t>
      </w:r>
    </w:p>
    <w:p w14:paraId="4A7D44B7" w14:textId="77777777" w:rsidR="00D85F3B" w:rsidRPr="001A11FF" w:rsidRDefault="00D85F3B" w:rsidP="001A11FF">
      <w:pPr>
        <w:pStyle w:val="Body"/>
        <w:spacing w:after="120" w:line="240" w:lineRule="exact"/>
        <w:rPr>
          <w:rFonts w:ascii="Times New Roman" w:hAnsi="Times New Roman"/>
          <w:b/>
          <w:bCs/>
          <w:sz w:val="20"/>
          <w:szCs w:val="20"/>
        </w:rPr>
      </w:pPr>
    </w:p>
    <w:p w14:paraId="42C1F3A7" w14:textId="77777777" w:rsidR="00D85F3B" w:rsidRPr="001A11FF" w:rsidRDefault="00D85F3B" w:rsidP="001A11FF">
      <w:pPr>
        <w:pStyle w:val="Body"/>
        <w:spacing w:after="120" w:line="240" w:lineRule="exact"/>
        <w:rPr>
          <w:rFonts w:ascii="Times New Roman" w:hAnsi="Times New Roman"/>
          <w:b/>
          <w:bCs/>
          <w:sz w:val="20"/>
          <w:szCs w:val="20"/>
        </w:rPr>
      </w:pPr>
      <w:r w:rsidRPr="001A11FF">
        <w:rPr>
          <w:rFonts w:ascii="Times New Roman" w:hAnsi="Times New Roman"/>
          <w:b/>
          <w:bCs/>
          <w:sz w:val="20"/>
          <w:szCs w:val="20"/>
        </w:rPr>
        <w:t>Main target regions</w:t>
      </w:r>
    </w:p>
    <w:p w14:paraId="25AD18F9" w14:textId="77777777" w:rsidR="00D85F3B" w:rsidRPr="001A11FF" w:rsidRDefault="00D85F3B" w:rsidP="001A11FF">
      <w:pPr>
        <w:pStyle w:val="Body"/>
        <w:numPr>
          <w:ilvl w:val="1"/>
          <w:numId w:val="6"/>
        </w:numPr>
        <w:spacing w:after="120" w:line="240" w:lineRule="exact"/>
        <w:rPr>
          <w:rFonts w:ascii="Times New Roman" w:eastAsia="Times New Roman" w:hAnsi="Times New Roman" w:cs="Times New Roman"/>
          <w:sz w:val="20"/>
          <w:szCs w:val="20"/>
          <w:lang w:val="nl-NL"/>
        </w:rPr>
      </w:pPr>
      <w:r w:rsidRPr="001A11FF">
        <w:rPr>
          <w:rFonts w:ascii="Times New Roman" w:eastAsia="Times New Roman" w:hAnsi="Times New Roman" w:cs="Times New Roman"/>
          <w:sz w:val="20"/>
          <w:szCs w:val="20"/>
          <w:lang w:val="nl-NL"/>
        </w:rPr>
        <w:t>European Union and assosiated counties</w:t>
      </w:r>
    </w:p>
    <w:p w14:paraId="7CA3D0FC" w14:textId="77777777" w:rsidR="00D85F3B" w:rsidRPr="001A11FF" w:rsidRDefault="00D85F3B" w:rsidP="00D51B70">
      <w:pPr>
        <w:pStyle w:val="Body"/>
        <w:numPr>
          <w:ilvl w:val="1"/>
          <w:numId w:val="6"/>
        </w:numPr>
        <w:spacing w:line="240" w:lineRule="auto"/>
        <w:rPr>
          <w:rFonts w:ascii="Times New Roman" w:eastAsia="Times New Roman" w:hAnsi="Times New Roman" w:cs="Times New Roman"/>
          <w:sz w:val="20"/>
          <w:szCs w:val="20"/>
          <w:lang w:val="nl-NL"/>
        </w:rPr>
      </w:pPr>
      <w:r w:rsidRPr="001A11FF">
        <w:rPr>
          <w:rFonts w:ascii="Times New Roman" w:eastAsia="Times New Roman" w:hAnsi="Times New Roman" w:cs="Times New Roman"/>
          <w:sz w:val="20"/>
          <w:szCs w:val="20"/>
          <w:lang w:val="nl-NL"/>
        </w:rPr>
        <w:t>Asia (Japan, S.Korea, Taiwan, China, India)</w:t>
      </w:r>
    </w:p>
    <w:p w14:paraId="33954D28" w14:textId="77777777" w:rsidR="00D85F3B" w:rsidRPr="001A11FF" w:rsidRDefault="00D85F3B" w:rsidP="00D51B70">
      <w:pPr>
        <w:pStyle w:val="Body"/>
        <w:numPr>
          <w:ilvl w:val="1"/>
          <w:numId w:val="6"/>
        </w:numPr>
        <w:spacing w:line="240" w:lineRule="auto"/>
        <w:rPr>
          <w:rFonts w:ascii="Times New Roman" w:eastAsia="Times New Roman" w:hAnsi="Times New Roman" w:cs="Times New Roman"/>
          <w:sz w:val="20"/>
          <w:szCs w:val="20"/>
          <w:lang w:val="nl-NL"/>
        </w:rPr>
      </w:pPr>
      <w:r w:rsidRPr="001A11FF">
        <w:rPr>
          <w:rFonts w:ascii="Times New Roman" w:eastAsia="Times New Roman" w:hAnsi="Times New Roman" w:cs="Times New Roman"/>
          <w:sz w:val="20"/>
          <w:szCs w:val="20"/>
          <w:lang w:val="nl-NL"/>
        </w:rPr>
        <w:t>USA, Canada, Israel, Australia</w:t>
      </w:r>
    </w:p>
    <w:p w14:paraId="01BDC9E2" w14:textId="77777777" w:rsidR="00D85F3B" w:rsidRPr="001A11FF" w:rsidRDefault="00D85F3B" w:rsidP="00D51B70">
      <w:pPr>
        <w:pStyle w:val="Heading2"/>
        <w:spacing w:before="0" w:after="0" w:line="240" w:lineRule="auto"/>
        <w:rPr>
          <w:rStyle w:val="None"/>
          <w:rFonts w:ascii="Times New Roman" w:hAnsi="Times New Roman"/>
          <w:b/>
          <w:bCs/>
          <w:sz w:val="20"/>
          <w:szCs w:val="20"/>
        </w:rPr>
      </w:pPr>
    </w:p>
    <w:p w14:paraId="68F6881D" w14:textId="77777777" w:rsidR="00D85F3B" w:rsidRPr="001A11FF" w:rsidRDefault="00D85F3B" w:rsidP="00D51B70">
      <w:pPr>
        <w:pStyle w:val="Heading2"/>
        <w:spacing w:before="0" w:after="0" w:line="240" w:lineRule="auto"/>
        <w:rPr>
          <w:rStyle w:val="None"/>
          <w:rFonts w:ascii="Times New Roman" w:eastAsia="Times New Roman" w:hAnsi="Times New Roman" w:cs="Times New Roman"/>
          <w:b/>
          <w:bCs/>
          <w:sz w:val="20"/>
          <w:szCs w:val="20"/>
        </w:rPr>
      </w:pPr>
      <w:r w:rsidRPr="001A11FF">
        <w:rPr>
          <w:rStyle w:val="None"/>
          <w:rFonts w:ascii="Times New Roman" w:hAnsi="Times New Roman"/>
          <w:b/>
          <w:bCs/>
          <w:sz w:val="20"/>
          <w:szCs w:val="20"/>
        </w:rPr>
        <w:t>Brand Personality</w:t>
      </w:r>
    </w:p>
    <w:p w14:paraId="54D0B666" w14:textId="77777777" w:rsidR="00D85F3B" w:rsidRPr="001A11FF" w:rsidRDefault="00D85F3B" w:rsidP="00D51B70">
      <w:pPr>
        <w:pStyle w:val="Body"/>
        <w:spacing w:line="240" w:lineRule="auto"/>
        <w:rPr>
          <w:rStyle w:val="None"/>
          <w:rFonts w:ascii="Times New Roman" w:eastAsia="Times New Roman" w:hAnsi="Times New Roman" w:cs="Times New Roman"/>
          <w:sz w:val="20"/>
          <w:szCs w:val="20"/>
        </w:rPr>
      </w:pPr>
      <w:r w:rsidRPr="001A11FF">
        <w:rPr>
          <w:noProof/>
          <w:sz w:val="20"/>
          <w:szCs w:val="20"/>
        </w:rPr>
        <w:drawing>
          <wp:inline distT="0" distB="0" distL="0" distR="0" wp14:anchorId="10391C0D" wp14:editId="79F5DC9C">
            <wp:extent cx="3337200" cy="3132000"/>
            <wp:effectExtent l="0" t="0" r="0" b="0"/>
            <wp:docPr id="1" name="officeArt object" descr="Screen Shot 2017-06-14 at 14.20.36.png"/>
            <wp:cNvGraphicFramePr/>
            <a:graphic xmlns:a="http://schemas.openxmlformats.org/drawingml/2006/main">
              <a:graphicData uri="http://schemas.openxmlformats.org/drawingml/2006/picture">
                <pic:pic xmlns:pic="http://schemas.openxmlformats.org/drawingml/2006/picture">
                  <pic:nvPicPr>
                    <pic:cNvPr id="1073741826" name="Screen Shot 2017-06-14 at 14.20.36.png" descr="Screen Shot 2017-06-14 at 14.20.36.png"/>
                    <pic:cNvPicPr>
                      <a:picLocks noChangeAspect="1"/>
                    </pic:cNvPicPr>
                  </pic:nvPicPr>
                  <pic:blipFill>
                    <a:blip r:embed="rId8">
                      <a:extLst/>
                    </a:blip>
                    <a:stretch>
                      <a:fillRect/>
                    </a:stretch>
                  </pic:blipFill>
                  <pic:spPr>
                    <a:xfrm>
                      <a:off x="0" y="0"/>
                      <a:ext cx="3337200" cy="3132000"/>
                    </a:xfrm>
                    <a:prstGeom prst="rect">
                      <a:avLst/>
                    </a:prstGeom>
                    <a:ln w="12700" cap="flat">
                      <a:noFill/>
                      <a:miter lim="400000"/>
                    </a:ln>
                    <a:effectLst/>
                  </pic:spPr>
                </pic:pic>
              </a:graphicData>
            </a:graphic>
          </wp:inline>
        </w:drawing>
      </w:r>
    </w:p>
    <w:p w14:paraId="65F24D2E" w14:textId="77777777" w:rsidR="00D85F3B" w:rsidRPr="001A11FF" w:rsidRDefault="00D85F3B" w:rsidP="00D51B70">
      <w:pPr>
        <w:pStyle w:val="Heading2"/>
        <w:spacing w:before="0" w:after="0" w:line="240" w:lineRule="auto"/>
        <w:rPr>
          <w:rStyle w:val="None"/>
          <w:rFonts w:ascii="Times New Roman" w:eastAsia="Times New Roman" w:hAnsi="Times New Roman" w:cs="Times New Roman"/>
          <w:b/>
          <w:bCs/>
          <w:sz w:val="20"/>
          <w:szCs w:val="20"/>
        </w:rPr>
      </w:pPr>
      <w:r w:rsidRPr="001A11FF">
        <w:rPr>
          <w:rStyle w:val="None"/>
          <w:rFonts w:ascii="Times New Roman" w:hAnsi="Times New Roman"/>
          <w:b/>
          <w:bCs/>
          <w:sz w:val="20"/>
          <w:szCs w:val="20"/>
        </w:rPr>
        <w:t>Design Direction:</w:t>
      </w:r>
    </w:p>
    <w:p w14:paraId="1B87CDA8" w14:textId="77777777" w:rsidR="00D85F3B" w:rsidRPr="001A11FF" w:rsidRDefault="00D85F3B" w:rsidP="001A11FF">
      <w:pPr>
        <w:pStyle w:val="Body"/>
        <w:numPr>
          <w:ilvl w:val="1"/>
          <w:numId w:val="9"/>
        </w:numPr>
        <w:spacing w:after="120" w:line="240" w:lineRule="exact"/>
        <w:rPr>
          <w:sz w:val="20"/>
          <w:szCs w:val="20"/>
        </w:rPr>
      </w:pPr>
      <w:r w:rsidRPr="001A11FF">
        <w:rPr>
          <w:rStyle w:val="None"/>
          <w:rFonts w:ascii="Times New Roman" w:hAnsi="Times New Roman"/>
          <w:b/>
          <w:bCs/>
          <w:sz w:val="20"/>
          <w:szCs w:val="20"/>
        </w:rPr>
        <w:t>Clean</w:t>
      </w:r>
      <w:r w:rsidRPr="001A11FF">
        <w:rPr>
          <w:rStyle w:val="None"/>
          <w:rFonts w:ascii="Times New Roman" w:hAnsi="Times New Roman"/>
          <w:sz w:val="20"/>
          <w:szCs w:val="20"/>
        </w:rPr>
        <w:t xml:space="preserve"> (less complicated &gt; more clarity)</w:t>
      </w:r>
    </w:p>
    <w:p w14:paraId="43E967BE" w14:textId="77777777" w:rsidR="00D85F3B" w:rsidRPr="001A11FF" w:rsidRDefault="00D85F3B" w:rsidP="001A11FF">
      <w:pPr>
        <w:pStyle w:val="Body"/>
        <w:numPr>
          <w:ilvl w:val="1"/>
          <w:numId w:val="9"/>
        </w:numPr>
        <w:spacing w:after="120" w:line="240" w:lineRule="exact"/>
        <w:rPr>
          <w:sz w:val="20"/>
          <w:szCs w:val="20"/>
        </w:rPr>
      </w:pPr>
      <w:r w:rsidRPr="001A11FF">
        <w:rPr>
          <w:rStyle w:val="None"/>
          <w:rFonts w:ascii="Times New Roman" w:hAnsi="Times New Roman"/>
          <w:b/>
          <w:bCs/>
          <w:sz w:val="20"/>
          <w:szCs w:val="20"/>
        </w:rPr>
        <w:t>Contemporary</w:t>
      </w:r>
      <w:r w:rsidRPr="001A11FF">
        <w:rPr>
          <w:rStyle w:val="None"/>
          <w:rFonts w:ascii="Times New Roman" w:hAnsi="Times New Roman"/>
          <w:sz w:val="20"/>
          <w:szCs w:val="20"/>
        </w:rPr>
        <w:t xml:space="preserve"> (less conservative &gt; more cutting-edge)</w:t>
      </w:r>
    </w:p>
    <w:p w14:paraId="6C3DC953" w14:textId="77777777" w:rsidR="00D85F3B" w:rsidRPr="001A11FF" w:rsidRDefault="00D85F3B" w:rsidP="001A11FF">
      <w:pPr>
        <w:pStyle w:val="Body"/>
        <w:numPr>
          <w:ilvl w:val="1"/>
          <w:numId w:val="9"/>
        </w:numPr>
        <w:spacing w:after="120" w:line="240" w:lineRule="exact"/>
        <w:rPr>
          <w:sz w:val="20"/>
          <w:szCs w:val="20"/>
        </w:rPr>
      </w:pPr>
      <w:r w:rsidRPr="001A11FF">
        <w:rPr>
          <w:rStyle w:val="None"/>
          <w:rFonts w:ascii="Times New Roman" w:hAnsi="Times New Roman"/>
          <w:b/>
          <w:bCs/>
          <w:sz w:val="20"/>
          <w:szCs w:val="20"/>
        </w:rPr>
        <w:t xml:space="preserve">Authentic </w:t>
      </w:r>
      <w:r w:rsidRPr="001A11FF">
        <w:rPr>
          <w:rStyle w:val="None"/>
          <w:rFonts w:ascii="Times New Roman" w:hAnsi="Times New Roman"/>
          <w:sz w:val="20"/>
          <w:szCs w:val="20"/>
        </w:rPr>
        <w:t>(less generic &gt; more personality)</w:t>
      </w:r>
    </w:p>
    <w:p w14:paraId="1961652C" w14:textId="77777777" w:rsidR="00D85F3B" w:rsidRPr="001A11FF" w:rsidRDefault="00D85F3B" w:rsidP="001A11FF">
      <w:pPr>
        <w:pStyle w:val="Body"/>
        <w:numPr>
          <w:ilvl w:val="1"/>
          <w:numId w:val="9"/>
        </w:numPr>
        <w:spacing w:after="120" w:line="240" w:lineRule="exact"/>
        <w:rPr>
          <w:sz w:val="20"/>
          <w:szCs w:val="20"/>
        </w:rPr>
      </w:pPr>
      <w:r w:rsidRPr="001A11FF">
        <w:rPr>
          <w:rStyle w:val="None"/>
          <w:rFonts w:ascii="Times New Roman" w:hAnsi="Times New Roman"/>
          <w:b/>
          <w:bCs/>
          <w:sz w:val="20"/>
          <w:szCs w:val="20"/>
        </w:rPr>
        <w:t>Straight-forward</w:t>
      </w:r>
      <w:r w:rsidRPr="001A11FF">
        <w:rPr>
          <w:rStyle w:val="None"/>
          <w:rFonts w:ascii="Times New Roman" w:hAnsi="Times New Roman"/>
          <w:sz w:val="20"/>
          <w:szCs w:val="20"/>
        </w:rPr>
        <w:t xml:space="preserve"> (less corporate &gt; more entrepreneurial)</w:t>
      </w:r>
    </w:p>
    <w:p w14:paraId="487311BD" w14:textId="77777777" w:rsidR="00D85F3B" w:rsidRPr="001A11FF" w:rsidRDefault="00D85F3B" w:rsidP="001A11FF">
      <w:pPr>
        <w:pStyle w:val="Body"/>
        <w:spacing w:after="120" w:line="240" w:lineRule="exact"/>
        <w:rPr>
          <w:rStyle w:val="None"/>
          <w:rFonts w:ascii="Times New Roman" w:eastAsia="Times New Roman" w:hAnsi="Times New Roman" w:cs="Times New Roman"/>
          <w:sz w:val="20"/>
          <w:szCs w:val="20"/>
        </w:rPr>
      </w:pPr>
    </w:p>
    <w:p w14:paraId="017C67D1" w14:textId="77777777" w:rsidR="00D85F3B" w:rsidRPr="001A11FF" w:rsidRDefault="00D85F3B" w:rsidP="001A11FF">
      <w:pPr>
        <w:pStyle w:val="Heading"/>
        <w:spacing w:before="0" w:line="240" w:lineRule="exact"/>
        <w:rPr>
          <w:rStyle w:val="None"/>
          <w:rFonts w:ascii="Times New Roman" w:eastAsia="Times New Roman" w:hAnsi="Times New Roman" w:cs="Times New Roman"/>
          <w:sz w:val="20"/>
          <w:szCs w:val="20"/>
        </w:rPr>
      </w:pPr>
    </w:p>
    <w:p w14:paraId="1CA75C79" w14:textId="77777777" w:rsidR="00D85F3B" w:rsidRPr="001A11FF" w:rsidRDefault="00D85F3B" w:rsidP="001A11FF">
      <w:pPr>
        <w:pStyle w:val="Heading"/>
        <w:spacing w:before="0" w:line="240" w:lineRule="exact"/>
        <w:rPr>
          <w:rStyle w:val="None"/>
          <w:rFonts w:ascii="Times New Roman" w:eastAsia="Times New Roman" w:hAnsi="Times New Roman" w:cs="Times New Roman"/>
          <w:b/>
          <w:bCs/>
          <w:sz w:val="20"/>
          <w:szCs w:val="20"/>
        </w:rPr>
      </w:pPr>
      <w:r w:rsidRPr="001A11FF">
        <w:rPr>
          <w:rStyle w:val="None"/>
          <w:rFonts w:ascii="Times New Roman" w:hAnsi="Times New Roman"/>
          <w:b/>
          <w:bCs/>
          <w:sz w:val="20"/>
          <w:szCs w:val="20"/>
        </w:rPr>
        <w:t>2</w:t>
      </w:r>
      <w:r w:rsidRPr="001A11FF">
        <w:rPr>
          <w:rStyle w:val="None"/>
          <w:rFonts w:ascii="Times New Roman" w:hAnsi="Times New Roman"/>
          <w:b/>
          <w:bCs/>
          <w:sz w:val="20"/>
          <w:szCs w:val="20"/>
          <w:lang w:val="de-DE"/>
        </w:rPr>
        <w:t xml:space="preserve">. Brief: </w:t>
      </w:r>
      <w:r w:rsidRPr="001A11FF">
        <w:rPr>
          <w:rStyle w:val="None"/>
          <w:rFonts w:ascii="Arial Unicode MS" w:eastAsia="Arial Unicode MS" w:hAnsi="Arial Unicode MS" w:cs="Arial Unicode MS"/>
          <w:sz w:val="20"/>
          <w:szCs w:val="20"/>
        </w:rPr>
        <w:br/>
      </w:r>
      <w:r w:rsidRPr="001A11FF">
        <w:rPr>
          <w:rStyle w:val="None"/>
          <w:rFonts w:ascii="Times New Roman" w:hAnsi="Times New Roman"/>
          <w:b/>
          <w:bCs/>
          <w:sz w:val="20"/>
          <w:szCs w:val="20"/>
        </w:rPr>
        <w:t>Brand Identity &amp; Communication Materials</w:t>
      </w:r>
    </w:p>
    <w:p w14:paraId="5B93537E" w14:textId="77777777" w:rsidR="00D85F3B" w:rsidRPr="001A11FF" w:rsidRDefault="00D85F3B" w:rsidP="001A11FF">
      <w:pPr>
        <w:pStyle w:val="Heading2"/>
        <w:spacing w:before="0" w:line="240" w:lineRule="exact"/>
        <w:rPr>
          <w:rStyle w:val="None"/>
          <w:rFonts w:ascii="Times New Roman" w:eastAsia="Times New Roman" w:hAnsi="Times New Roman" w:cs="Times New Roman"/>
          <w:b/>
          <w:bCs/>
          <w:sz w:val="20"/>
          <w:szCs w:val="20"/>
        </w:rPr>
      </w:pPr>
      <w:r w:rsidRPr="001A11FF">
        <w:rPr>
          <w:rStyle w:val="None"/>
          <w:rFonts w:ascii="Times New Roman" w:hAnsi="Times New Roman"/>
          <w:b/>
          <w:bCs/>
          <w:sz w:val="20"/>
          <w:szCs w:val="20"/>
        </w:rPr>
        <w:t>Phase 1 — Creative Concept &amp; Visual Identity</w:t>
      </w:r>
    </w:p>
    <w:p w14:paraId="3DF6DD55" w14:textId="77777777" w:rsidR="00D85F3B" w:rsidRPr="001A11FF" w:rsidRDefault="00D85F3B" w:rsidP="001A11FF">
      <w:pPr>
        <w:pStyle w:val="Body"/>
        <w:numPr>
          <w:ilvl w:val="0"/>
          <w:numId w:val="11"/>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Create the main creative concept (that aligns with the overall brand strategy);</w:t>
      </w:r>
    </w:p>
    <w:p w14:paraId="4295CBDD" w14:textId="77777777" w:rsidR="00D85F3B" w:rsidRPr="001A11FF" w:rsidRDefault="00D85F3B" w:rsidP="001A11FF">
      <w:pPr>
        <w:pStyle w:val="Body"/>
        <w:numPr>
          <w:ilvl w:val="0"/>
          <w:numId w:val="11"/>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lastRenderedPageBreak/>
        <w:t>Logo, icon, typography, colors;</w:t>
      </w:r>
    </w:p>
    <w:p w14:paraId="07BAA9CA" w14:textId="77777777" w:rsidR="00D85F3B" w:rsidRPr="001A11FF" w:rsidRDefault="00D85F3B" w:rsidP="001A11FF">
      <w:pPr>
        <w:pStyle w:val="Body"/>
        <w:numPr>
          <w:ilvl w:val="0"/>
          <w:numId w:val="11"/>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Visual Samples: demonstrate how the creative idea and visual identity will be implemented across various mediums;</w:t>
      </w:r>
    </w:p>
    <w:p w14:paraId="1F106F52" w14:textId="77777777" w:rsidR="00D85F3B" w:rsidRPr="001A11FF" w:rsidRDefault="00D85F3B" w:rsidP="001A11FF">
      <w:pPr>
        <w:pStyle w:val="Body"/>
        <w:spacing w:after="120" w:line="240" w:lineRule="exact"/>
        <w:rPr>
          <w:rStyle w:val="None"/>
          <w:rFonts w:ascii="Times New Roman" w:eastAsia="Times New Roman" w:hAnsi="Times New Roman" w:cs="Times New Roman"/>
          <w:b/>
          <w:bCs/>
          <w:color w:val="FF5F5E"/>
          <w:sz w:val="20"/>
          <w:szCs w:val="20"/>
          <w:u w:color="FF5F5E"/>
        </w:rPr>
      </w:pPr>
      <w:r w:rsidRPr="001A11FF">
        <w:rPr>
          <w:rStyle w:val="None"/>
          <w:rFonts w:ascii="Times New Roman" w:hAnsi="Times New Roman"/>
          <w:b/>
          <w:bCs/>
          <w:sz w:val="20"/>
          <w:szCs w:val="20"/>
        </w:rPr>
        <w:t>Work completion: within 4-5 weeks from contract signing</w:t>
      </w:r>
      <w:r w:rsidRPr="001A11FF">
        <w:rPr>
          <w:rStyle w:val="None"/>
          <w:rFonts w:ascii="Times New Roman" w:hAnsi="Times New Roman"/>
          <w:b/>
          <w:bCs/>
          <w:color w:val="FF5F5E"/>
          <w:sz w:val="20"/>
          <w:szCs w:val="20"/>
          <w:u w:color="FF5F5E"/>
        </w:rPr>
        <w:t xml:space="preserve"> </w:t>
      </w:r>
    </w:p>
    <w:p w14:paraId="548B5476" w14:textId="77777777" w:rsidR="00D85F3B" w:rsidRPr="001A11FF" w:rsidRDefault="00D85F3B" w:rsidP="001A11FF">
      <w:pPr>
        <w:pStyle w:val="Heading2"/>
        <w:spacing w:before="0" w:line="240" w:lineRule="exact"/>
        <w:rPr>
          <w:rStyle w:val="None"/>
          <w:rFonts w:ascii="Times New Roman" w:eastAsia="Times New Roman" w:hAnsi="Times New Roman" w:cs="Times New Roman"/>
          <w:b/>
          <w:bCs/>
          <w:sz w:val="20"/>
          <w:szCs w:val="20"/>
        </w:rPr>
      </w:pPr>
      <w:r w:rsidRPr="001A11FF">
        <w:rPr>
          <w:rStyle w:val="None"/>
          <w:rFonts w:ascii="Times New Roman" w:hAnsi="Times New Roman"/>
          <w:b/>
          <w:bCs/>
          <w:sz w:val="20"/>
          <w:szCs w:val="20"/>
        </w:rPr>
        <w:t>Phase 2 — Brand Guidelines (initial)</w:t>
      </w:r>
    </w:p>
    <w:p w14:paraId="00340B23" w14:textId="77777777" w:rsidR="00D85F3B" w:rsidRPr="001A11FF" w:rsidRDefault="00D85F3B" w:rsidP="001A11FF">
      <w:pPr>
        <w:pStyle w:val="Body"/>
        <w:numPr>
          <w:ilvl w:val="0"/>
          <w:numId w:val="13"/>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Create online brandbook with guidelines &amp; necessary brand assets;</w:t>
      </w:r>
    </w:p>
    <w:p w14:paraId="679BF024" w14:textId="77777777" w:rsidR="00D85F3B" w:rsidRPr="001A11FF" w:rsidRDefault="00D85F3B" w:rsidP="001A11FF">
      <w:pPr>
        <w:pStyle w:val="Body"/>
        <w:numPr>
          <w:ilvl w:val="1"/>
          <w:numId w:val="13"/>
        </w:numPr>
        <w:spacing w:after="120" w:line="240" w:lineRule="exact"/>
        <w:rPr>
          <w:rFonts w:ascii="Times New Roman" w:eastAsia="Times New Roman" w:hAnsi="Times New Roman" w:cs="Times New Roman"/>
          <w:sz w:val="20"/>
          <w:szCs w:val="20"/>
          <w:lang w:val="fr-FR"/>
        </w:rPr>
      </w:pPr>
      <w:r w:rsidRPr="001A11FF">
        <w:rPr>
          <w:rFonts w:ascii="Times New Roman" w:hAnsi="Times New Roman"/>
          <w:sz w:val="20"/>
          <w:szCs w:val="20"/>
          <w:lang w:val="fr-FR"/>
        </w:rPr>
        <w:t>Logo usage - colors, on images, symbol</w:t>
      </w:r>
    </w:p>
    <w:p w14:paraId="64587848" w14:textId="77777777" w:rsidR="00D85F3B" w:rsidRPr="001A11FF" w:rsidRDefault="00D85F3B" w:rsidP="001A11FF">
      <w:pPr>
        <w:pStyle w:val="Body"/>
        <w:numPr>
          <w:ilvl w:val="1"/>
          <w:numId w:val="13"/>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Safe Area</w:t>
      </w:r>
    </w:p>
    <w:p w14:paraId="310B5D44" w14:textId="77777777" w:rsidR="00D85F3B" w:rsidRPr="001A11FF" w:rsidRDefault="00D85F3B" w:rsidP="001A11FF">
      <w:pPr>
        <w:pStyle w:val="Body"/>
        <w:numPr>
          <w:ilvl w:val="1"/>
          <w:numId w:val="13"/>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Colors - primary &amp; secondary</w:t>
      </w:r>
    </w:p>
    <w:p w14:paraId="1C05BDE4" w14:textId="77777777" w:rsidR="00D85F3B" w:rsidRPr="001A11FF" w:rsidRDefault="00D85F3B" w:rsidP="001A11FF">
      <w:pPr>
        <w:pStyle w:val="Body"/>
        <w:numPr>
          <w:ilvl w:val="1"/>
          <w:numId w:val="13"/>
        </w:numPr>
        <w:spacing w:after="120" w:line="240" w:lineRule="exact"/>
        <w:rPr>
          <w:rFonts w:ascii="Times New Roman" w:eastAsia="Times New Roman" w:hAnsi="Times New Roman" w:cs="Times New Roman"/>
          <w:sz w:val="20"/>
          <w:szCs w:val="20"/>
          <w:lang w:val="nl-NL"/>
        </w:rPr>
      </w:pPr>
      <w:r w:rsidRPr="001A11FF">
        <w:rPr>
          <w:rFonts w:ascii="Times New Roman" w:hAnsi="Times New Roman"/>
          <w:sz w:val="20"/>
          <w:szCs w:val="20"/>
          <w:lang w:val="nl-NL"/>
        </w:rPr>
        <w:t>Fonts</w:t>
      </w:r>
    </w:p>
    <w:p w14:paraId="2352928C" w14:textId="77777777" w:rsidR="00D85F3B" w:rsidRPr="001A11FF" w:rsidRDefault="00D85F3B" w:rsidP="001A11FF">
      <w:pPr>
        <w:pStyle w:val="Body"/>
        <w:numPr>
          <w:ilvl w:val="1"/>
          <w:numId w:val="13"/>
        </w:numPr>
        <w:spacing w:after="120" w:line="240" w:lineRule="exact"/>
        <w:rPr>
          <w:rFonts w:ascii="Times New Roman" w:eastAsia="Times New Roman" w:hAnsi="Times New Roman" w:cs="Times New Roman"/>
          <w:sz w:val="20"/>
          <w:szCs w:val="20"/>
          <w:lang w:val="it-IT"/>
        </w:rPr>
      </w:pPr>
      <w:r w:rsidRPr="001A11FF">
        <w:rPr>
          <w:rFonts w:ascii="Times New Roman" w:hAnsi="Times New Roman"/>
          <w:sz w:val="20"/>
          <w:szCs w:val="20"/>
          <w:lang w:val="it-IT"/>
        </w:rPr>
        <w:t>Visuals</w:t>
      </w:r>
    </w:p>
    <w:p w14:paraId="31CCB99C" w14:textId="77777777" w:rsidR="00D85F3B" w:rsidRPr="001A11FF" w:rsidRDefault="00D85F3B" w:rsidP="001A11FF">
      <w:pPr>
        <w:pStyle w:val="Body"/>
        <w:numPr>
          <w:ilvl w:val="0"/>
          <w:numId w:val="13"/>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Use of logotype (color &amp; monochrome);</w:t>
      </w:r>
    </w:p>
    <w:p w14:paraId="15F96AB8" w14:textId="77777777" w:rsidR="00D85F3B" w:rsidRPr="001A11FF" w:rsidRDefault="00D85F3B" w:rsidP="001A11FF">
      <w:pPr>
        <w:pStyle w:val="Body"/>
        <w:numPr>
          <w:ilvl w:val="0"/>
          <w:numId w:val="13"/>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Define safe area &amp; usage restrictions;</w:t>
      </w:r>
    </w:p>
    <w:p w14:paraId="1C7FCE8B" w14:textId="77777777" w:rsidR="00D85F3B" w:rsidRPr="001A11FF" w:rsidRDefault="00D85F3B" w:rsidP="001A11FF">
      <w:pPr>
        <w:pStyle w:val="Body"/>
        <w:numPr>
          <w:ilvl w:val="0"/>
          <w:numId w:val="13"/>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Logo usage on various backgrounds;</w:t>
      </w:r>
    </w:p>
    <w:p w14:paraId="6E2358B9" w14:textId="77777777" w:rsidR="00D85F3B" w:rsidRPr="001A11FF" w:rsidRDefault="00D85F3B" w:rsidP="001A11FF">
      <w:pPr>
        <w:pStyle w:val="Body"/>
        <w:numPr>
          <w:ilvl w:val="0"/>
          <w:numId w:val="13"/>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Defining primary, secondary typefaces</w:t>
      </w:r>
    </w:p>
    <w:p w14:paraId="5D0FB42E" w14:textId="77777777" w:rsidR="00D85F3B" w:rsidRPr="001A11FF" w:rsidRDefault="00D85F3B" w:rsidP="001A11FF">
      <w:pPr>
        <w:pStyle w:val="Body"/>
        <w:numPr>
          <w:ilvl w:val="0"/>
          <w:numId w:val="13"/>
        </w:numPr>
        <w:spacing w:after="120" w:line="240" w:lineRule="exact"/>
        <w:rPr>
          <w:rStyle w:val="None"/>
          <w:rFonts w:ascii="Times New Roman" w:eastAsia="Times New Roman" w:hAnsi="Times New Roman" w:cs="Times New Roman"/>
          <w:sz w:val="20"/>
          <w:szCs w:val="20"/>
        </w:rPr>
      </w:pPr>
      <w:r w:rsidRPr="001A11FF">
        <w:rPr>
          <w:rFonts w:ascii="Times New Roman" w:hAnsi="Times New Roman"/>
          <w:sz w:val="20"/>
          <w:szCs w:val="20"/>
        </w:rPr>
        <w:t xml:space="preserve">Website visual direction (moodboards &amp; descriptions) </w:t>
      </w:r>
      <w:r w:rsidRPr="001A11FF">
        <w:rPr>
          <w:rFonts w:ascii="Times New Roman" w:hAnsi="Times New Roman"/>
          <w:sz w:val="20"/>
          <w:szCs w:val="20"/>
        </w:rPr>
        <w:br/>
        <w:t>(</w:t>
      </w:r>
      <w:r w:rsidRPr="001A11FF">
        <w:rPr>
          <w:rStyle w:val="None"/>
          <w:rFonts w:ascii="Times New Roman" w:hAnsi="Times New Roman"/>
          <w:sz w:val="20"/>
          <w:szCs w:val="20"/>
        </w:rPr>
        <w:t>Materize Website development shall be separate procurement)</w:t>
      </w:r>
    </w:p>
    <w:p w14:paraId="3E803608" w14:textId="77777777" w:rsidR="00D85F3B" w:rsidRPr="001A11FF" w:rsidRDefault="00D85F3B" w:rsidP="001A11FF">
      <w:pPr>
        <w:pStyle w:val="Body"/>
        <w:spacing w:after="120" w:line="240" w:lineRule="exact"/>
        <w:rPr>
          <w:rStyle w:val="None"/>
          <w:rFonts w:ascii="Times New Roman" w:eastAsia="Times New Roman" w:hAnsi="Times New Roman" w:cs="Times New Roman"/>
          <w:b/>
          <w:bCs/>
          <w:color w:val="FF5F5E"/>
          <w:sz w:val="20"/>
          <w:szCs w:val="20"/>
          <w:u w:color="FF5F5E"/>
        </w:rPr>
      </w:pPr>
      <w:r w:rsidRPr="001A11FF">
        <w:rPr>
          <w:rStyle w:val="None"/>
          <w:rFonts w:ascii="Times New Roman" w:hAnsi="Times New Roman"/>
          <w:b/>
          <w:bCs/>
          <w:sz w:val="20"/>
          <w:szCs w:val="20"/>
        </w:rPr>
        <w:t xml:space="preserve">Work completion: 2 weeks from end of Phase 1 </w:t>
      </w:r>
    </w:p>
    <w:p w14:paraId="57A5AB45" w14:textId="77777777" w:rsidR="00D85F3B" w:rsidRPr="001A11FF" w:rsidRDefault="00D85F3B" w:rsidP="001A11FF">
      <w:pPr>
        <w:pStyle w:val="Heading2"/>
        <w:spacing w:before="0" w:line="240" w:lineRule="exact"/>
        <w:rPr>
          <w:rStyle w:val="None"/>
          <w:rFonts w:ascii="Times New Roman" w:eastAsia="Times New Roman" w:hAnsi="Times New Roman" w:cs="Times New Roman"/>
          <w:b/>
          <w:bCs/>
          <w:sz w:val="20"/>
          <w:szCs w:val="20"/>
        </w:rPr>
      </w:pPr>
      <w:r w:rsidRPr="001A11FF">
        <w:rPr>
          <w:rStyle w:val="None"/>
          <w:rFonts w:ascii="Times New Roman" w:hAnsi="Times New Roman"/>
          <w:b/>
          <w:bCs/>
          <w:sz w:val="20"/>
          <w:szCs w:val="20"/>
        </w:rPr>
        <w:t>Phase 2.1 – General revision of design for the ISSP UL website (www.cfi.lu.lv)</w:t>
      </w:r>
    </w:p>
    <w:p w14:paraId="09A85228" w14:textId="77777777" w:rsidR="00D85F3B" w:rsidRPr="001A11FF" w:rsidRDefault="00D85F3B" w:rsidP="001A11FF">
      <w:pPr>
        <w:pStyle w:val="Body"/>
        <w:numPr>
          <w:ilvl w:val="0"/>
          <w:numId w:val="13"/>
        </w:numPr>
        <w:spacing w:after="120" w:line="240" w:lineRule="exact"/>
        <w:jc w:val="both"/>
        <w:rPr>
          <w:rFonts w:ascii="Times New Roman" w:eastAsia="Times New Roman" w:hAnsi="Times New Roman" w:cs="Times New Roman"/>
          <w:sz w:val="20"/>
          <w:szCs w:val="20"/>
        </w:rPr>
      </w:pPr>
      <w:r w:rsidRPr="001A11FF">
        <w:rPr>
          <w:rFonts w:ascii="Times New Roman" w:hAnsi="Times New Roman"/>
          <w:sz w:val="20"/>
          <w:szCs w:val="20"/>
        </w:rPr>
        <w:t xml:space="preserve">General recommendations for fast re-design (face-lift) </w:t>
      </w:r>
      <w:r w:rsidRPr="001A11FF">
        <w:rPr>
          <w:rFonts w:ascii="Times New Roman" w:hAnsi="Times New Roman"/>
          <w:sz w:val="20"/>
          <w:szCs w:val="20"/>
          <w:lang w:val="de-DE"/>
        </w:rPr>
        <w:t>of ISSP UL Web page</w:t>
      </w:r>
      <w:r w:rsidRPr="001A11FF">
        <w:rPr>
          <w:rFonts w:ascii="Times New Roman" w:hAnsi="Times New Roman"/>
          <w:sz w:val="20"/>
          <w:szCs w:val="20"/>
        </w:rPr>
        <w:t xml:space="preserve"> front page in the context of Materize. The goal for ISSP Web design is to create more consistent visual identity between Materize and ISSP. Deeper ISSP branding will be separate activity. </w:t>
      </w:r>
    </w:p>
    <w:p w14:paraId="19648513" w14:textId="77777777" w:rsidR="00D85F3B" w:rsidRPr="001A11FF" w:rsidRDefault="00D85F3B" w:rsidP="001A11FF">
      <w:pPr>
        <w:pStyle w:val="Body"/>
        <w:spacing w:after="120" w:line="240" w:lineRule="exact"/>
        <w:rPr>
          <w:rStyle w:val="None"/>
          <w:rFonts w:ascii="Times New Roman" w:eastAsia="Times New Roman" w:hAnsi="Times New Roman" w:cs="Times New Roman"/>
          <w:b/>
          <w:bCs/>
          <w:color w:val="FF5F5E"/>
          <w:sz w:val="20"/>
          <w:szCs w:val="20"/>
          <w:u w:color="FF5F5E"/>
        </w:rPr>
      </w:pPr>
      <w:r w:rsidRPr="001A11FF">
        <w:rPr>
          <w:rStyle w:val="None"/>
          <w:rFonts w:ascii="Times New Roman" w:hAnsi="Times New Roman"/>
          <w:b/>
          <w:bCs/>
          <w:sz w:val="20"/>
          <w:szCs w:val="20"/>
        </w:rPr>
        <w:t xml:space="preserve">Work completion: 2 weeks from end of Phase 1 </w:t>
      </w:r>
    </w:p>
    <w:p w14:paraId="4051FAC0" w14:textId="77777777" w:rsidR="00D85F3B" w:rsidRPr="001A11FF" w:rsidRDefault="00D85F3B" w:rsidP="001A11FF">
      <w:pPr>
        <w:pStyle w:val="Body"/>
        <w:spacing w:after="120" w:line="240" w:lineRule="exact"/>
        <w:rPr>
          <w:rStyle w:val="None"/>
          <w:rFonts w:ascii="Times New Roman" w:eastAsia="Times New Roman" w:hAnsi="Times New Roman" w:cs="Times New Roman"/>
          <w:sz w:val="20"/>
          <w:szCs w:val="20"/>
        </w:rPr>
      </w:pPr>
    </w:p>
    <w:p w14:paraId="240D7137" w14:textId="77777777" w:rsidR="00D85F3B" w:rsidRPr="001A11FF" w:rsidRDefault="00D85F3B" w:rsidP="001A11FF">
      <w:pPr>
        <w:pStyle w:val="Body"/>
        <w:spacing w:after="120" w:line="240" w:lineRule="exact"/>
        <w:rPr>
          <w:rStyle w:val="None"/>
          <w:rFonts w:ascii="Times New Roman" w:eastAsia="Times New Roman" w:hAnsi="Times New Roman" w:cs="Times New Roman"/>
          <w:sz w:val="20"/>
          <w:szCs w:val="20"/>
        </w:rPr>
      </w:pPr>
    </w:p>
    <w:p w14:paraId="32BD202D" w14:textId="77777777" w:rsidR="00D85F3B" w:rsidRPr="001A11FF" w:rsidRDefault="00D85F3B" w:rsidP="001A11FF">
      <w:pPr>
        <w:pStyle w:val="Body"/>
        <w:spacing w:after="120" w:line="240" w:lineRule="exact"/>
        <w:rPr>
          <w:rStyle w:val="None"/>
          <w:rFonts w:ascii="Times New Roman" w:eastAsia="Times New Roman" w:hAnsi="Times New Roman" w:cs="Times New Roman"/>
          <w:b/>
          <w:bCs/>
          <w:sz w:val="20"/>
          <w:szCs w:val="20"/>
        </w:rPr>
      </w:pPr>
      <w:r w:rsidRPr="001A11FF">
        <w:rPr>
          <w:rStyle w:val="None"/>
          <w:rFonts w:ascii="Times New Roman" w:hAnsi="Times New Roman"/>
          <w:color w:val="FF5F5E"/>
          <w:sz w:val="20"/>
          <w:szCs w:val="20"/>
          <w:u w:color="FF5F5E"/>
        </w:rPr>
        <w:t xml:space="preserve"> </w:t>
      </w:r>
      <w:r w:rsidRPr="001A11FF">
        <w:rPr>
          <w:rStyle w:val="None"/>
          <w:rFonts w:ascii="Times New Roman" w:hAnsi="Times New Roman"/>
          <w:b/>
          <w:bCs/>
          <w:sz w:val="20"/>
          <w:szCs w:val="20"/>
        </w:rPr>
        <w:t>Phase 3.1 — Communication Materials Design 1</w:t>
      </w:r>
    </w:p>
    <w:p w14:paraId="1C8825FB" w14:textId="77777777" w:rsidR="00D85F3B" w:rsidRPr="001A11FF" w:rsidRDefault="00D85F3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 xml:space="preserve">Business Card Templates (Corporate &amp; Personal) </w:t>
      </w:r>
    </w:p>
    <w:p w14:paraId="2E25DA89" w14:textId="77777777" w:rsidR="00D85F3B" w:rsidRPr="001A11FF" w:rsidRDefault="00D85F3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Presentation Template (6 slides)</w:t>
      </w:r>
    </w:p>
    <w:p w14:paraId="7D3D9720" w14:textId="77777777" w:rsidR="00D85F3B" w:rsidRPr="001A11FF" w:rsidRDefault="00D85F3B" w:rsidP="001A11FF">
      <w:pPr>
        <w:pStyle w:val="Body"/>
        <w:numPr>
          <w:ilvl w:val="1"/>
          <w:numId w:val="17"/>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PowerPoint, Keynote, Google Slides</w:t>
      </w:r>
    </w:p>
    <w:p w14:paraId="3EDBB344" w14:textId="77777777" w:rsidR="00D85F3B" w:rsidRPr="001A11FF" w:rsidRDefault="00D85F3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E-mail signature</w:t>
      </w:r>
    </w:p>
    <w:p w14:paraId="0D790F4C" w14:textId="77777777" w:rsidR="00D85F3B" w:rsidRPr="001A11FF" w:rsidRDefault="00D85F3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Social Network Styling (Facebook, Twitter, LinkedIn, Instagram)</w:t>
      </w:r>
    </w:p>
    <w:p w14:paraId="784C970B" w14:textId="77777777" w:rsidR="00D85F3B" w:rsidRPr="001A11FF" w:rsidRDefault="00D85F3B" w:rsidP="001A11FF">
      <w:pPr>
        <w:pStyle w:val="Body"/>
        <w:spacing w:after="120" w:line="240" w:lineRule="exact"/>
        <w:rPr>
          <w:rStyle w:val="None"/>
          <w:rFonts w:ascii="Times New Roman" w:eastAsia="Times New Roman" w:hAnsi="Times New Roman" w:cs="Times New Roman"/>
          <w:b/>
          <w:bCs/>
          <w:color w:val="FF5F5E"/>
          <w:sz w:val="20"/>
          <w:szCs w:val="20"/>
          <w:u w:color="FF5F5E"/>
        </w:rPr>
      </w:pPr>
      <w:r w:rsidRPr="001A11FF">
        <w:rPr>
          <w:rStyle w:val="None"/>
          <w:rFonts w:ascii="Times New Roman" w:hAnsi="Times New Roman"/>
          <w:b/>
          <w:bCs/>
          <w:sz w:val="20"/>
          <w:szCs w:val="20"/>
        </w:rPr>
        <w:t xml:space="preserve">Work completion: 3 weeks from end of Phase 2 </w:t>
      </w:r>
    </w:p>
    <w:p w14:paraId="2D4B894B" w14:textId="77777777" w:rsidR="00D85F3B" w:rsidRPr="001A11FF" w:rsidRDefault="00D85F3B" w:rsidP="001A11FF">
      <w:pPr>
        <w:pStyle w:val="Body"/>
        <w:spacing w:after="120" w:line="240" w:lineRule="exact"/>
        <w:rPr>
          <w:rStyle w:val="None"/>
          <w:rFonts w:ascii="Times New Roman" w:eastAsia="Times New Roman" w:hAnsi="Times New Roman" w:cs="Times New Roman"/>
          <w:b/>
          <w:bCs/>
          <w:sz w:val="20"/>
          <w:szCs w:val="20"/>
        </w:rPr>
      </w:pPr>
    </w:p>
    <w:p w14:paraId="45DEC54F" w14:textId="77777777" w:rsidR="00D85F3B" w:rsidRPr="001A11FF" w:rsidRDefault="00D85F3B" w:rsidP="001A11FF">
      <w:pPr>
        <w:pStyle w:val="Body"/>
        <w:spacing w:after="120" w:line="240" w:lineRule="exact"/>
        <w:rPr>
          <w:rStyle w:val="None"/>
          <w:rFonts w:ascii="Times New Roman" w:eastAsia="Times New Roman" w:hAnsi="Times New Roman" w:cs="Times New Roman"/>
          <w:b/>
          <w:bCs/>
          <w:sz w:val="20"/>
          <w:szCs w:val="20"/>
        </w:rPr>
      </w:pPr>
      <w:r w:rsidRPr="001A11FF">
        <w:rPr>
          <w:rStyle w:val="None"/>
          <w:rFonts w:ascii="Times New Roman" w:hAnsi="Times New Roman"/>
          <w:b/>
          <w:bCs/>
          <w:sz w:val="20"/>
          <w:szCs w:val="20"/>
        </w:rPr>
        <w:t>Phase 3.2 — Communication Materials Design 2</w:t>
      </w:r>
    </w:p>
    <w:p w14:paraId="0E4430FC" w14:textId="77777777" w:rsidR="00D85F3B" w:rsidRPr="001A11FF" w:rsidRDefault="00D85F3B" w:rsidP="001A11FF">
      <w:pPr>
        <w:pStyle w:val="Body"/>
        <w:numPr>
          <w:ilvl w:val="0"/>
          <w:numId w:val="17"/>
        </w:numPr>
        <w:spacing w:after="120" w:line="240" w:lineRule="exact"/>
        <w:rPr>
          <w:rFonts w:ascii="Times New Roman" w:eastAsia="Times New Roman" w:hAnsi="Times New Roman" w:cs="Times New Roman"/>
          <w:sz w:val="20"/>
          <w:szCs w:val="20"/>
          <w:lang w:val="da-DK"/>
        </w:rPr>
      </w:pPr>
      <w:r w:rsidRPr="001A11FF">
        <w:rPr>
          <w:rFonts w:ascii="Times New Roman" w:hAnsi="Times New Roman"/>
          <w:sz w:val="20"/>
          <w:szCs w:val="20"/>
          <w:lang w:val="da-DK"/>
        </w:rPr>
        <w:t>Folders</w:t>
      </w:r>
      <w:r w:rsidRPr="001A11FF">
        <w:rPr>
          <w:rFonts w:ascii="Times New Roman" w:hAnsi="Times New Roman"/>
          <w:sz w:val="20"/>
          <w:szCs w:val="20"/>
        </w:rPr>
        <w:t>* (A4)</w:t>
      </w:r>
    </w:p>
    <w:p w14:paraId="6917D962" w14:textId="77777777" w:rsidR="00D85F3B" w:rsidRPr="001A11FF" w:rsidRDefault="00D85F3B" w:rsidP="001A11FF">
      <w:pPr>
        <w:pStyle w:val="Body"/>
        <w:numPr>
          <w:ilvl w:val="1"/>
          <w:numId w:val="17"/>
        </w:numPr>
        <w:spacing w:after="120" w:line="240" w:lineRule="exact"/>
        <w:rPr>
          <w:rFonts w:ascii="Times New Roman" w:eastAsia="Times New Roman" w:hAnsi="Times New Roman" w:cs="Times New Roman"/>
          <w:sz w:val="20"/>
          <w:szCs w:val="20"/>
          <w:lang w:val="da-DK"/>
        </w:rPr>
      </w:pPr>
      <w:r w:rsidRPr="001A11FF">
        <w:rPr>
          <w:rFonts w:ascii="Times New Roman" w:hAnsi="Times New Roman"/>
          <w:sz w:val="20"/>
          <w:szCs w:val="20"/>
        </w:rPr>
        <w:t>One design including Materize profile and general offering information</w:t>
      </w:r>
      <w:r w:rsidRPr="001A11FF">
        <w:rPr>
          <w:rFonts w:ascii="Times New Roman" w:hAnsi="Times New Roman"/>
          <w:sz w:val="20"/>
          <w:szCs w:val="20"/>
        </w:rPr>
        <w:br/>
        <w:t>(to be used as example in client visits giving general information plus adding specific information pages)</w:t>
      </w:r>
    </w:p>
    <w:p w14:paraId="52FB7A63" w14:textId="77777777" w:rsidR="00D85F3B" w:rsidRPr="001A11FF" w:rsidRDefault="00D85F3B" w:rsidP="001A11FF">
      <w:pPr>
        <w:pStyle w:val="Body"/>
        <w:numPr>
          <w:ilvl w:val="1"/>
          <w:numId w:val="17"/>
        </w:numPr>
        <w:spacing w:after="120" w:line="240" w:lineRule="exact"/>
        <w:rPr>
          <w:rFonts w:ascii="Times New Roman" w:eastAsia="Times New Roman" w:hAnsi="Times New Roman" w:cs="Times New Roman"/>
          <w:sz w:val="20"/>
          <w:szCs w:val="20"/>
          <w:lang w:val="da-DK"/>
        </w:rPr>
      </w:pPr>
      <w:r w:rsidRPr="001A11FF">
        <w:rPr>
          <w:rFonts w:ascii="Times New Roman" w:hAnsi="Times New Roman"/>
          <w:sz w:val="20"/>
          <w:szCs w:val="20"/>
        </w:rPr>
        <w:lastRenderedPageBreak/>
        <w:t>Second design without detailed profile and offering information</w:t>
      </w:r>
      <w:r w:rsidRPr="001A11FF">
        <w:rPr>
          <w:rFonts w:ascii="Times New Roman" w:eastAsia="Times New Roman" w:hAnsi="Times New Roman" w:cs="Times New Roman"/>
          <w:sz w:val="20"/>
          <w:szCs w:val="20"/>
          <w:lang w:val="da-DK"/>
        </w:rPr>
        <w:br/>
        <w:t>(used more in settings like conference or seminar as placeholder for event information)</w:t>
      </w:r>
      <w:r w:rsidRPr="001A11FF">
        <w:rPr>
          <w:rFonts w:ascii="Times New Roman" w:hAnsi="Times New Roman"/>
          <w:sz w:val="20"/>
          <w:szCs w:val="20"/>
        </w:rPr>
        <w:t xml:space="preserve"> </w:t>
      </w:r>
    </w:p>
    <w:p w14:paraId="1493167D" w14:textId="6D9221F0" w:rsidR="00D85F3B" w:rsidRPr="001A11FF" w:rsidRDefault="00D85F3B" w:rsidP="001A11FF">
      <w:pPr>
        <w:pStyle w:val="Body"/>
        <w:numPr>
          <w:ilvl w:val="0"/>
          <w:numId w:val="17"/>
        </w:numPr>
        <w:spacing w:after="120" w:line="240" w:lineRule="exact"/>
        <w:rPr>
          <w:rFonts w:ascii="Times New Roman" w:eastAsia="Times New Roman" w:hAnsi="Times New Roman" w:cs="Times New Roman"/>
          <w:sz w:val="20"/>
          <w:szCs w:val="20"/>
          <w:lang w:val="fr-FR"/>
        </w:rPr>
      </w:pPr>
      <w:r w:rsidRPr="001A11FF">
        <w:rPr>
          <w:rFonts w:ascii="Times New Roman" w:hAnsi="Times New Roman"/>
          <w:sz w:val="20"/>
          <w:szCs w:val="20"/>
          <w:lang w:val="fr-FR"/>
        </w:rPr>
        <w:t>Information pages</w:t>
      </w:r>
      <w:r w:rsidRPr="001A11FF">
        <w:rPr>
          <w:rFonts w:ascii="Times New Roman" w:hAnsi="Times New Roman"/>
          <w:sz w:val="20"/>
          <w:szCs w:val="20"/>
        </w:rPr>
        <w:t xml:space="preserve">* </w:t>
      </w:r>
      <w:r w:rsidRPr="001A11FF">
        <w:rPr>
          <w:rStyle w:val="None"/>
          <w:rFonts w:ascii="Times New Roman" w:hAnsi="Times New Roman"/>
          <w:sz w:val="20"/>
          <w:szCs w:val="20"/>
        </w:rPr>
        <w:t>- that could be add</w:t>
      </w:r>
      <w:r w:rsidR="00140713" w:rsidRPr="001A11FF">
        <w:rPr>
          <w:rStyle w:val="None"/>
          <w:rFonts w:ascii="Times New Roman" w:hAnsi="Times New Roman"/>
          <w:sz w:val="20"/>
          <w:szCs w:val="20"/>
        </w:rPr>
        <w:t>ed in the presentation folder (5</w:t>
      </w:r>
      <w:r w:rsidRPr="001A11FF">
        <w:rPr>
          <w:rStyle w:val="None"/>
          <w:rFonts w:ascii="Times New Roman" w:hAnsi="Times New Roman"/>
          <w:sz w:val="20"/>
          <w:szCs w:val="20"/>
        </w:rPr>
        <w:t xml:space="preserve"> designs</w:t>
      </w:r>
      <w:r w:rsidR="00140713" w:rsidRPr="001A11FF">
        <w:rPr>
          <w:rStyle w:val="None"/>
          <w:rFonts w:ascii="Times New Roman" w:hAnsi="Times New Roman"/>
          <w:sz w:val="20"/>
          <w:szCs w:val="20"/>
        </w:rPr>
        <w:t xml:space="preserve"> with content</w:t>
      </w:r>
      <w:r w:rsidRPr="001A11FF">
        <w:rPr>
          <w:rStyle w:val="None"/>
          <w:rFonts w:ascii="Times New Roman" w:hAnsi="Times New Roman"/>
          <w:sz w:val="20"/>
          <w:szCs w:val="20"/>
        </w:rPr>
        <w:t xml:space="preserve">, A4, 1-2 pages each) </w:t>
      </w:r>
    </w:p>
    <w:p w14:paraId="69D269D0" w14:textId="77777777" w:rsidR="00D85F3B" w:rsidRPr="001A11FF" w:rsidRDefault="00D85F3B" w:rsidP="001A11FF">
      <w:pPr>
        <w:pStyle w:val="Body"/>
        <w:numPr>
          <w:ilvl w:val="0"/>
          <w:numId w:val="17"/>
        </w:numPr>
        <w:spacing w:after="120" w:line="240" w:lineRule="exact"/>
        <w:rPr>
          <w:rFonts w:ascii="Times New Roman" w:eastAsia="Times New Roman" w:hAnsi="Times New Roman" w:cs="Times New Roman"/>
          <w:sz w:val="20"/>
          <w:szCs w:val="20"/>
          <w:lang w:val="fr-FR"/>
        </w:rPr>
      </w:pPr>
      <w:r w:rsidRPr="001A11FF">
        <w:rPr>
          <w:rFonts w:ascii="Times New Roman" w:hAnsi="Times New Roman"/>
          <w:sz w:val="20"/>
          <w:szCs w:val="20"/>
          <w:lang w:val="fr-FR"/>
        </w:rPr>
        <w:t>Signage Design</w:t>
      </w:r>
    </w:p>
    <w:p w14:paraId="48323770" w14:textId="77777777" w:rsidR="00D85F3B" w:rsidRPr="001A11FF" w:rsidRDefault="00D85F3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Moodboard for interior designer</w:t>
      </w:r>
    </w:p>
    <w:p w14:paraId="4985AC96" w14:textId="77777777" w:rsidR="00D85F3B" w:rsidRPr="001A11FF" w:rsidRDefault="00D85F3B" w:rsidP="001A11FF">
      <w:pPr>
        <w:pStyle w:val="Body"/>
        <w:numPr>
          <w:ilvl w:val="1"/>
          <w:numId w:val="18"/>
        </w:numPr>
        <w:spacing w:after="120" w:line="240" w:lineRule="exact"/>
        <w:rPr>
          <w:rFonts w:ascii="Times New Roman" w:eastAsia="Times New Roman" w:hAnsi="Times New Roman" w:cs="Times New Roman"/>
          <w:sz w:val="20"/>
          <w:szCs w:val="20"/>
        </w:rPr>
      </w:pPr>
      <w:r w:rsidRPr="001A11FF">
        <w:rPr>
          <w:rStyle w:val="None"/>
          <w:rFonts w:ascii="Times New Roman" w:hAnsi="Times New Roman" w:cs="Times New Roman"/>
          <w:sz w:val="20"/>
          <w:szCs w:val="20"/>
        </w:rPr>
        <w:t>Visual/image wall;</w:t>
      </w:r>
    </w:p>
    <w:p w14:paraId="283ADBB9" w14:textId="77777777" w:rsidR="00D85F3B" w:rsidRPr="001A11FF" w:rsidRDefault="00D85F3B" w:rsidP="001A11FF">
      <w:pPr>
        <w:pStyle w:val="Body"/>
        <w:numPr>
          <w:ilvl w:val="1"/>
          <w:numId w:val="18"/>
        </w:numPr>
        <w:spacing w:after="120" w:line="240" w:lineRule="exact"/>
        <w:rPr>
          <w:rStyle w:val="None"/>
          <w:rFonts w:ascii="Times New Roman" w:hAnsi="Times New Roman" w:cs="Times New Roman"/>
          <w:sz w:val="20"/>
          <w:szCs w:val="20"/>
        </w:rPr>
      </w:pPr>
      <w:r w:rsidRPr="001A11FF">
        <w:rPr>
          <w:rStyle w:val="None"/>
          <w:rFonts w:ascii="Times New Roman" w:hAnsi="Times New Roman" w:cs="Times New Roman"/>
          <w:sz w:val="20"/>
          <w:szCs w:val="20"/>
        </w:rPr>
        <w:t>Colors</w:t>
      </w:r>
    </w:p>
    <w:p w14:paraId="750C0AE4" w14:textId="77777777" w:rsidR="00D85F3B" w:rsidRPr="001A11FF" w:rsidRDefault="00D85F3B" w:rsidP="001A11FF">
      <w:pPr>
        <w:pStyle w:val="Body"/>
        <w:numPr>
          <w:ilvl w:val="1"/>
          <w:numId w:val="18"/>
        </w:numPr>
        <w:spacing w:after="120" w:line="240" w:lineRule="exact"/>
        <w:rPr>
          <w:rStyle w:val="None"/>
          <w:rFonts w:ascii="Times New Roman" w:hAnsi="Times New Roman" w:cs="Times New Roman"/>
          <w:sz w:val="20"/>
          <w:szCs w:val="20"/>
        </w:rPr>
      </w:pPr>
      <w:r w:rsidRPr="001A11FF">
        <w:rPr>
          <w:rStyle w:val="None"/>
          <w:rFonts w:ascii="Times New Roman" w:hAnsi="Times New Roman" w:cs="Times New Roman"/>
          <w:sz w:val="20"/>
          <w:szCs w:val="20"/>
        </w:rPr>
        <w:t>Design style direction description</w:t>
      </w:r>
    </w:p>
    <w:p w14:paraId="6A0ABFFE" w14:textId="77777777" w:rsidR="00D85F3B" w:rsidRPr="001A11FF" w:rsidRDefault="00D85F3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A4 Letterhead</w:t>
      </w:r>
    </w:p>
    <w:p w14:paraId="39745428" w14:textId="1EC8BDDC" w:rsidR="00D85F3B" w:rsidRPr="001A11FF" w:rsidRDefault="00D85F3B" w:rsidP="001A11FF">
      <w:pPr>
        <w:pStyle w:val="Body"/>
        <w:numPr>
          <w:ilvl w:val="0"/>
          <w:numId w:val="17"/>
        </w:numPr>
        <w:spacing w:after="120" w:line="240" w:lineRule="exact"/>
        <w:rPr>
          <w:rFonts w:ascii="Times New Roman" w:eastAsia="Times New Roman" w:hAnsi="Times New Roman" w:cs="Times New Roman"/>
          <w:sz w:val="20"/>
          <w:szCs w:val="20"/>
          <w:lang w:val="nl-NL"/>
        </w:rPr>
      </w:pPr>
      <w:r w:rsidRPr="001A11FF">
        <w:rPr>
          <w:rFonts w:ascii="Times New Roman" w:eastAsia="Times New Roman" w:hAnsi="Times New Roman" w:cs="Times New Roman"/>
          <w:sz w:val="20"/>
          <w:szCs w:val="20"/>
          <w:lang w:val="nl-NL"/>
        </w:rPr>
        <w:t>Price / services quotation form</w:t>
      </w:r>
      <w:r w:rsidR="0046741E" w:rsidRPr="001A11FF">
        <w:rPr>
          <w:rFonts w:ascii="Times New Roman" w:eastAsia="Times New Roman" w:hAnsi="Times New Roman" w:cs="Times New Roman"/>
          <w:sz w:val="20"/>
          <w:szCs w:val="20"/>
          <w:lang w:val="nl-NL"/>
        </w:rPr>
        <w:t xml:space="preserve"> *</w:t>
      </w:r>
    </w:p>
    <w:p w14:paraId="3ECD570D" w14:textId="77777777" w:rsidR="00D85F3B" w:rsidRPr="001A11FF" w:rsidRDefault="00D85F3B" w:rsidP="001A11FF">
      <w:pPr>
        <w:pStyle w:val="Body"/>
        <w:numPr>
          <w:ilvl w:val="0"/>
          <w:numId w:val="17"/>
        </w:numPr>
        <w:spacing w:after="120" w:line="240" w:lineRule="exact"/>
        <w:rPr>
          <w:rFonts w:ascii="Times New Roman" w:eastAsia="Times New Roman" w:hAnsi="Times New Roman" w:cs="Times New Roman"/>
          <w:sz w:val="20"/>
          <w:szCs w:val="20"/>
          <w:lang w:val="nl-NL"/>
        </w:rPr>
      </w:pPr>
      <w:r w:rsidRPr="001A11FF">
        <w:rPr>
          <w:rFonts w:ascii="Times New Roman" w:eastAsia="Times New Roman" w:hAnsi="Times New Roman" w:cs="Times New Roman"/>
          <w:sz w:val="20"/>
          <w:szCs w:val="20"/>
          <w:lang w:val="nl-NL"/>
        </w:rPr>
        <w:t xml:space="preserve">Projects / offering document * (incl. design of front page,table of contents, document elements, closing page) </w:t>
      </w:r>
    </w:p>
    <w:p w14:paraId="6691635D" w14:textId="77777777" w:rsidR="00D85F3B" w:rsidRPr="001A11FF" w:rsidRDefault="00D85F3B" w:rsidP="001A11FF">
      <w:pPr>
        <w:pStyle w:val="Body"/>
        <w:numPr>
          <w:ilvl w:val="0"/>
          <w:numId w:val="17"/>
        </w:numPr>
        <w:spacing w:after="120" w:line="240" w:lineRule="exact"/>
        <w:rPr>
          <w:rFonts w:ascii="Times New Roman" w:eastAsia="Times New Roman" w:hAnsi="Times New Roman" w:cs="Times New Roman"/>
          <w:sz w:val="20"/>
          <w:szCs w:val="20"/>
          <w:lang w:val="nl-NL"/>
        </w:rPr>
      </w:pPr>
      <w:r w:rsidRPr="001A11FF">
        <w:rPr>
          <w:rFonts w:ascii="Times New Roman" w:eastAsia="Times New Roman" w:hAnsi="Times New Roman" w:cs="Times New Roman"/>
          <w:sz w:val="20"/>
          <w:szCs w:val="20"/>
          <w:lang w:val="nl-NL"/>
        </w:rPr>
        <w:t>Contract document design * (incl. design of front page,table of contents, document elements, closing page)</w:t>
      </w:r>
    </w:p>
    <w:p w14:paraId="729DD839" w14:textId="77777777" w:rsidR="00D85F3B" w:rsidRPr="001A11FF" w:rsidRDefault="00D85F3B" w:rsidP="001A11FF">
      <w:pPr>
        <w:pStyle w:val="Body"/>
        <w:numPr>
          <w:ilvl w:val="0"/>
          <w:numId w:val="17"/>
        </w:numPr>
        <w:spacing w:after="120" w:line="240" w:lineRule="exact"/>
        <w:rPr>
          <w:rFonts w:ascii="Times New Roman" w:eastAsia="Times New Roman" w:hAnsi="Times New Roman" w:cs="Times New Roman"/>
          <w:sz w:val="20"/>
          <w:szCs w:val="20"/>
          <w:lang w:val="nl-NL"/>
        </w:rPr>
      </w:pPr>
      <w:r w:rsidRPr="001A11FF">
        <w:rPr>
          <w:rFonts w:ascii="Times New Roman" w:eastAsia="Times New Roman" w:hAnsi="Times New Roman" w:cs="Times New Roman"/>
          <w:sz w:val="20"/>
          <w:szCs w:val="20"/>
          <w:lang w:val="nl-NL"/>
        </w:rPr>
        <w:t>Results report document * (incl. design of front page,table of contents, document elements, closing page)</w:t>
      </w:r>
    </w:p>
    <w:p w14:paraId="2C7D0310" w14:textId="77777777" w:rsidR="00D85F3B" w:rsidRPr="001A11FF" w:rsidRDefault="00D85F3B" w:rsidP="001A11FF">
      <w:pPr>
        <w:pStyle w:val="Body"/>
        <w:numPr>
          <w:ilvl w:val="0"/>
          <w:numId w:val="17"/>
        </w:numPr>
        <w:spacing w:after="120" w:line="240" w:lineRule="exact"/>
        <w:rPr>
          <w:rFonts w:ascii="Times New Roman" w:eastAsia="Times New Roman" w:hAnsi="Times New Roman" w:cs="Times New Roman"/>
          <w:sz w:val="20"/>
          <w:szCs w:val="20"/>
          <w:lang w:val="nl-NL"/>
        </w:rPr>
      </w:pPr>
      <w:r w:rsidRPr="001A11FF">
        <w:rPr>
          <w:rFonts w:ascii="Times New Roman" w:hAnsi="Times New Roman"/>
          <w:sz w:val="20"/>
          <w:szCs w:val="20"/>
          <w:lang w:val="nl-NL"/>
        </w:rPr>
        <w:t>Envelopes</w:t>
      </w:r>
    </w:p>
    <w:p w14:paraId="52EB3622" w14:textId="77777777" w:rsidR="00D85F3B" w:rsidRPr="001A11FF" w:rsidRDefault="00D85F3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Invoice * (bill for payment), Goods delivery invoice, Acceptance act</w:t>
      </w:r>
    </w:p>
    <w:p w14:paraId="24888E78" w14:textId="77777777" w:rsidR="00D85F3B" w:rsidRPr="001A11FF" w:rsidRDefault="00D85F3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Roll-up* (2 designs)</w:t>
      </w:r>
    </w:p>
    <w:p w14:paraId="25CE5C73" w14:textId="77777777" w:rsidR="00D85F3B" w:rsidRPr="001A11FF" w:rsidRDefault="00D85F3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Give-away/Brand Accessories Designs (3 designs)</w:t>
      </w:r>
    </w:p>
    <w:p w14:paraId="78BD6CDC" w14:textId="77777777" w:rsidR="00D85F3B" w:rsidRPr="001A11FF" w:rsidRDefault="00D85F3B" w:rsidP="001A11FF">
      <w:pPr>
        <w:pStyle w:val="Body"/>
        <w:spacing w:after="120" w:line="240" w:lineRule="exact"/>
        <w:rPr>
          <w:rStyle w:val="None"/>
          <w:rFonts w:ascii="Times New Roman" w:hAnsi="Times New Roman"/>
          <w:b/>
          <w:bCs/>
          <w:sz w:val="20"/>
          <w:szCs w:val="20"/>
        </w:rPr>
      </w:pPr>
      <w:r w:rsidRPr="001A11FF">
        <w:rPr>
          <w:rStyle w:val="None"/>
          <w:rFonts w:ascii="Times New Roman" w:hAnsi="Times New Roman"/>
          <w:b/>
          <w:bCs/>
          <w:sz w:val="20"/>
          <w:szCs w:val="20"/>
        </w:rPr>
        <w:t>Work completion: 6-8 weeks from the end of Phase 3.1</w:t>
      </w:r>
    </w:p>
    <w:p w14:paraId="16061FE5" w14:textId="77777777" w:rsidR="00D85F3B" w:rsidRPr="001A11FF" w:rsidRDefault="00D85F3B" w:rsidP="001A11FF">
      <w:pPr>
        <w:pStyle w:val="Body"/>
        <w:spacing w:after="120" w:line="240" w:lineRule="exact"/>
        <w:rPr>
          <w:rStyle w:val="None"/>
          <w:rFonts w:ascii="Times New Roman" w:hAnsi="Times New Roman"/>
          <w:b/>
          <w:bCs/>
          <w:sz w:val="20"/>
          <w:szCs w:val="20"/>
        </w:rPr>
      </w:pPr>
    </w:p>
    <w:p w14:paraId="0402644B" w14:textId="77777777" w:rsidR="00D85F3B" w:rsidRPr="001A11FF" w:rsidRDefault="00D85F3B" w:rsidP="001A11FF">
      <w:pPr>
        <w:pStyle w:val="Body"/>
        <w:spacing w:after="120" w:line="240" w:lineRule="exact"/>
        <w:rPr>
          <w:rStyle w:val="None"/>
          <w:rFonts w:ascii="Times New Roman" w:eastAsia="Times New Roman" w:hAnsi="Times New Roman" w:cs="Times New Roman"/>
          <w:b/>
          <w:bCs/>
          <w:sz w:val="20"/>
          <w:szCs w:val="20"/>
        </w:rPr>
      </w:pPr>
      <w:r w:rsidRPr="001A11FF">
        <w:rPr>
          <w:rStyle w:val="None"/>
          <w:rFonts w:ascii="Times New Roman" w:hAnsi="Times New Roman"/>
          <w:b/>
          <w:bCs/>
          <w:sz w:val="20"/>
          <w:szCs w:val="20"/>
        </w:rPr>
        <w:t>Phase 3.3 — Communication Materials Design 3</w:t>
      </w:r>
    </w:p>
    <w:p w14:paraId="6ACE4B63" w14:textId="406FE5C1" w:rsidR="00D85F3B" w:rsidRPr="001A11FF" w:rsidRDefault="00D85F3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 xml:space="preserve">Leaflet (brochure)* - </w:t>
      </w:r>
      <w:r w:rsidR="00140713" w:rsidRPr="001A11FF">
        <w:rPr>
          <w:rStyle w:val="None"/>
          <w:rFonts w:ascii="Times New Roman" w:hAnsi="Times New Roman"/>
          <w:sz w:val="20"/>
          <w:szCs w:val="20"/>
        </w:rPr>
        <w:t xml:space="preserve">one </w:t>
      </w:r>
      <w:r w:rsidRPr="001A11FF">
        <w:rPr>
          <w:rStyle w:val="None"/>
          <w:rFonts w:ascii="Times New Roman" w:hAnsi="Times New Roman"/>
          <w:sz w:val="20"/>
          <w:szCs w:val="20"/>
        </w:rPr>
        <w:t>th</w:t>
      </w:r>
      <w:r w:rsidR="00505A14" w:rsidRPr="001A11FF">
        <w:rPr>
          <w:rStyle w:val="None"/>
          <w:rFonts w:ascii="Times New Roman" w:hAnsi="Times New Roman"/>
          <w:sz w:val="20"/>
          <w:szCs w:val="20"/>
        </w:rPr>
        <w:t>ree-fold (A4) give-away leaflet with content</w:t>
      </w:r>
    </w:p>
    <w:p w14:paraId="072F135F" w14:textId="77777777" w:rsidR="00D85F3B" w:rsidRPr="001A11FF" w:rsidRDefault="00D85F3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Newsletter Template Design* (general and one specific like Mailchimp)</w:t>
      </w:r>
    </w:p>
    <w:p w14:paraId="3406E779" w14:textId="77777777" w:rsidR="00D85F3B" w:rsidRPr="001A11FF" w:rsidRDefault="00D85F3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 xml:space="preserve">Exhibition Interior Design* - </w:t>
      </w:r>
      <w:r w:rsidRPr="001A11FF">
        <w:rPr>
          <w:rStyle w:val="None"/>
          <w:rFonts w:ascii="Times New Roman" w:hAnsi="Times New Roman"/>
          <w:sz w:val="20"/>
          <w:szCs w:val="20"/>
        </w:rPr>
        <w:t>Small booth (2x2m) with a table/stand (light &amp; portable)</w:t>
      </w:r>
    </w:p>
    <w:p w14:paraId="07EADD22" w14:textId="77777777" w:rsidR="00D85F3B" w:rsidRPr="001A11FF" w:rsidRDefault="00D85F3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Corporate gift (1 design)</w:t>
      </w:r>
    </w:p>
    <w:p w14:paraId="58322277" w14:textId="77777777" w:rsidR="00D85F3B" w:rsidRPr="001A11FF" w:rsidRDefault="00D85F3B" w:rsidP="001A11FF">
      <w:pPr>
        <w:pStyle w:val="Body"/>
        <w:spacing w:after="120" w:line="240" w:lineRule="exact"/>
        <w:rPr>
          <w:rStyle w:val="None"/>
          <w:rFonts w:ascii="Times New Roman" w:hAnsi="Times New Roman"/>
          <w:b/>
          <w:bCs/>
          <w:sz w:val="20"/>
          <w:szCs w:val="20"/>
        </w:rPr>
      </w:pPr>
      <w:r w:rsidRPr="001A11FF">
        <w:rPr>
          <w:rStyle w:val="None"/>
          <w:rFonts w:ascii="Times New Roman" w:hAnsi="Times New Roman"/>
          <w:b/>
          <w:bCs/>
          <w:sz w:val="20"/>
          <w:szCs w:val="20"/>
        </w:rPr>
        <w:t>Work completion: 6-8 weeks from the end of Phase 3.2</w:t>
      </w:r>
    </w:p>
    <w:p w14:paraId="16610327" w14:textId="77777777" w:rsidR="00D85F3B" w:rsidRPr="001A11FF" w:rsidRDefault="00D85F3B" w:rsidP="001A11FF">
      <w:pPr>
        <w:pStyle w:val="Body"/>
        <w:spacing w:after="120" w:line="240" w:lineRule="exact"/>
        <w:rPr>
          <w:rStyle w:val="None"/>
          <w:rFonts w:ascii="Times New Roman" w:eastAsia="Times New Roman" w:hAnsi="Times New Roman" w:cs="Times New Roman"/>
          <w:sz w:val="20"/>
          <w:szCs w:val="20"/>
        </w:rPr>
      </w:pPr>
    </w:p>
    <w:p w14:paraId="22C2B36E" w14:textId="77777777" w:rsidR="00D85F3B" w:rsidRPr="001A11FF" w:rsidRDefault="00D85F3B" w:rsidP="001A11FF">
      <w:pPr>
        <w:spacing w:after="120" w:line="240" w:lineRule="exact"/>
        <w:rPr>
          <w:rFonts w:ascii="Roboto" w:eastAsia="Roboto" w:hAnsi="Roboto" w:cs="Roboto"/>
          <w:b/>
          <w:sz w:val="20"/>
          <w:szCs w:val="20"/>
        </w:rPr>
      </w:pPr>
      <w:r w:rsidRPr="001A11FF">
        <w:rPr>
          <w:rFonts w:ascii="Roboto" w:eastAsia="Roboto" w:hAnsi="Roboto" w:cs="Roboto"/>
          <w:b/>
          <w:sz w:val="20"/>
          <w:szCs w:val="20"/>
        </w:rPr>
        <w:t>Phase 4 — Communication Materials Revision and New design</w:t>
      </w:r>
    </w:p>
    <w:p w14:paraId="226A48A5" w14:textId="77777777" w:rsidR="00D85F3B" w:rsidRPr="001A11FF" w:rsidRDefault="00D85F3B" w:rsidP="001A11FF">
      <w:pPr>
        <w:numPr>
          <w:ilvl w:val="0"/>
          <w:numId w:val="21"/>
        </w:numPr>
        <w:pBdr>
          <w:bar w:val="none" w:sz="0" w:color="auto"/>
        </w:pBdr>
        <w:spacing w:after="120" w:line="240" w:lineRule="exact"/>
        <w:ind w:hanging="360"/>
        <w:contextualSpacing/>
        <w:rPr>
          <w:rFonts w:ascii="Roboto" w:eastAsia="Roboto" w:hAnsi="Roboto" w:cs="Roboto"/>
          <w:sz w:val="20"/>
          <w:szCs w:val="20"/>
        </w:rPr>
      </w:pPr>
      <w:r w:rsidRPr="001A11FF">
        <w:rPr>
          <w:rFonts w:ascii="Roboto" w:eastAsia="Roboto" w:hAnsi="Roboto" w:cs="Roboto"/>
          <w:sz w:val="20"/>
          <w:szCs w:val="20"/>
        </w:rPr>
        <w:t xml:space="preserve">Revision with updated content </w:t>
      </w:r>
    </w:p>
    <w:p w14:paraId="6271B8EE" w14:textId="3C5AC2F5" w:rsidR="00D85F3B" w:rsidRPr="001A11FF" w:rsidRDefault="00D85F3B" w:rsidP="001A11FF">
      <w:pPr>
        <w:numPr>
          <w:ilvl w:val="1"/>
          <w:numId w:val="21"/>
        </w:numPr>
        <w:pBdr>
          <w:bar w:val="none" w:sz="0" w:color="auto"/>
        </w:pBdr>
        <w:spacing w:after="120" w:line="240" w:lineRule="exact"/>
        <w:ind w:left="1418" w:hanging="447"/>
        <w:contextualSpacing/>
        <w:rPr>
          <w:rFonts w:ascii="Roboto" w:eastAsia="Roboto" w:hAnsi="Roboto" w:cs="Roboto"/>
          <w:sz w:val="20"/>
          <w:szCs w:val="20"/>
        </w:rPr>
      </w:pPr>
      <w:r w:rsidRPr="001A11FF">
        <w:rPr>
          <w:rFonts w:ascii="Roboto" w:eastAsia="Roboto" w:hAnsi="Roboto" w:cs="Roboto"/>
          <w:sz w:val="20"/>
          <w:szCs w:val="20"/>
        </w:rPr>
        <w:t xml:space="preserve">Folders </w:t>
      </w:r>
      <w:r w:rsidR="00087481" w:rsidRPr="001A11FF">
        <w:rPr>
          <w:rFonts w:ascii="Roboto" w:eastAsia="Roboto" w:hAnsi="Roboto" w:cs="Roboto"/>
          <w:sz w:val="20"/>
          <w:szCs w:val="20"/>
        </w:rPr>
        <w:t>*</w:t>
      </w:r>
    </w:p>
    <w:p w14:paraId="3FD07E3E" w14:textId="329606B0" w:rsidR="00D85F3B" w:rsidRPr="001A11FF" w:rsidRDefault="00D85F3B" w:rsidP="001A11FF">
      <w:pPr>
        <w:numPr>
          <w:ilvl w:val="1"/>
          <w:numId w:val="21"/>
        </w:numPr>
        <w:pBdr>
          <w:bar w:val="none" w:sz="0" w:color="auto"/>
        </w:pBdr>
        <w:spacing w:after="120" w:line="240" w:lineRule="exact"/>
        <w:ind w:left="1418" w:hanging="447"/>
        <w:contextualSpacing/>
        <w:rPr>
          <w:rFonts w:ascii="Roboto" w:eastAsia="Roboto" w:hAnsi="Roboto" w:cs="Roboto"/>
          <w:sz w:val="20"/>
          <w:szCs w:val="20"/>
        </w:rPr>
      </w:pPr>
      <w:r w:rsidRPr="001A11FF">
        <w:rPr>
          <w:rFonts w:ascii="Roboto" w:eastAsia="Roboto" w:hAnsi="Roboto" w:cs="Roboto"/>
          <w:sz w:val="20"/>
          <w:szCs w:val="20"/>
        </w:rPr>
        <w:t xml:space="preserve">Information pages </w:t>
      </w:r>
      <w:r w:rsidR="00087481" w:rsidRPr="001A11FF">
        <w:rPr>
          <w:rFonts w:ascii="Roboto" w:eastAsia="Roboto" w:hAnsi="Roboto" w:cs="Roboto"/>
          <w:sz w:val="20"/>
          <w:szCs w:val="20"/>
        </w:rPr>
        <w:t>*</w:t>
      </w:r>
    </w:p>
    <w:p w14:paraId="3C87ED0F" w14:textId="74E5B4CD" w:rsidR="00D85F3B" w:rsidRPr="001A11FF" w:rsidRDefault="00D85F3B" w:rsidP="001A11FF">
      <w:pPr>
        <w:numPr>
          <w:ilvl w:val="1"/>
          <w:numId w:val="21"/>
        </w:numPr>
        <w:pBdr>
          <w:bar w:val="none" w:sz="0" w:color="auto"/>
        </w:pBdr>
        <w:spacing w:after="120" w:line="240" w:lineRule="exact"/>
        <w:ind w:left="1418" w:hanging="447"/>
        <w:contextualSpacing/>
        <w:rPr>
          <w:rFonts w:ascii="Roboto" w:eastAsia="Roboto" w:hAnsi="Roboto" w:cs="Roboto"/>
          <w:sz w:val="20"/>
          <w:szCs w:val="20"/>
        </w:rPr>
      </w:pPr>
      <w:r w:rsidRPr="001A11FF">
        <w:rPr>
          <w:rFonts w:ascii="Roboto" w:eastAsia="Roboto" w:hAnsi="Roboto" w:cs="Roboto"/>
          <w:sz w:val="20"/>
          <w:szCs w:val="20"/>
        </w:rPr>
        <w:t>Leaflets (brochures)</w:t>
      </w:r>
      <w:r w:rsidR="00087481" w:rsidRPr="001A11FF">
        <w:rPr>
          <w:rFonts w:ascii="Roboto" w:eastAsia="Roboto" w:hAnsi="Roboto" w:cs="Roboto"/>
          <w:sz w:val="20"/>
          <w:szCs w:val="20"/>
        </w:rPr>
        <w:t xml:space="preserve"> *</w:t>
      </w:r>
      <w:r w:rsidRPr="001A11FF">
        <w:rPr>
          <w:rFonts w:ascii="Roboto" w:eastAsia="Roboto" w:hAnsi="Roboto" w:cs="Roboto"/>
          <w:sz w:val="20"/>
          <w:szCs w:val="20"/>
        </w:rPr>
        <w:t xml:space="preserve"> </w:t>
      </w:r>
    </w:p>
    <w:p w14:paraId="459E3ECD" w14:textId="77777777" w:rsidR="00D85F3B" w:rsidRPr="001A11FF" w:rsidRDefault="00D85F3B" w:rsidP="001A11FF">
      <w:pPr>
        <w:numPr>
          <w:ilvl w:val="0"/>
          <w:numId w:val="21"/>
        </w:numPr>
        <w:pBdr>
          <w:bar w:val="none" w:sz="0" w:color="auto"/>
        </w:pBdr>
        <w:spacing w:after="120" w:line="240" w:lineRule="exact"/>
        <w:ind w:hanging="360"/>
        <w:contextualSpacing/>
        <w:rPr>
          <w:rFonts w:ascii="Roboto" w:eastAsia="Roboto" w:hAnsi="Roboto" w:cs="Roboto"/>
          <w:sz w:val="20"/>
          <w:szCs w:val="20"/>
        </w:rPr>
      </w:pPr>
      <w:r w:rsidRPr="001A11FF">
        <w:rPr>
          <w:rFonts w:ascii="Roboto" w:eastAsia="Roboto" w:hAnsi="Roboto" w:cs="Roboto"/>
          <w:sz w:val="20"/>
          <w:szCs w:val="20"/>
        </w:rPr>
        <w:t xml:space="preserve">Light design update (not redesign) of design materials </w:t>
      </w:r>
    </w:p>
    <w:p w14:paraId="62DC1CF5" w14:textId="5097609C" w:rsidR="00D85F3B" w:rsidRPr="001A11FF" w:rsidRDefault="00D85F3B" w:rsidP="001A11FF">
      <w:pPr>
        <w:numPr>
          <w:ilvl w:val="0"/>
          <w:numId w:val="21"/>
        </w:numPr>
        <w:pBdr>
          <w:bar w:val="none" w:sz="0" w:color="auto"/>
        </w:pBdr>
        <w:spacing w:after="120" w:line="240" w:lineRule="exact"/>
        <w:ind w:hanging="360"/>
        <w:contextualSpacing/>
        <w:rPr>
          <w:rFonts w:ascii="Roboto" w:eastAsia="Roboto" w:hAnsi="Roboto" w:cs="Roboto"/>
          <w:sz w:val="20"/>
          <w:szCs w:val="20"/>
        </w:rPr>
      </w:pPr>
      <w:r w:rsidRPr="001A11FF">
        <w:rPr>
          <w:rFonts w:ascii="Roboto" w:eastAsia="Roboto" w:hAnsi="Roboto" w:cs="Roboto"/>
          <w:sz w:val="20"/>
          <w:szCs w:val="20"/>
        </w:rPr>
        <w:t xml:space="preserve">Design of additional information pages </w:t>
      </w:r>
      <w:r w:rsidR="00087481" w:rsidRPr="001A11FF">
        <w:rPr>
          <w:rFonts w:ascii="Roboto" w:eastAsia="Roboto" w:hAnsi="Roboto" w:cs="Roboto"/>
          <w:sz w:val="20"/>
          <w:szCs w:val="20"/>
        </w:rPr>
        <w:t xml:space="preserve">* </w:t>
      </w:r>
      <w:r w:rsidRPr="001A11FF">
        <w:rPr>
          <w:rFonts w:ascii="Roboto" w:eastAsia="Roboto" w:hAnsi="Roboto" w:cs="Roboto"/>
          <w:sz w:val="20"/>
          <w:szCs w:val="20"/>
        </w:rPr>
        <w:t>– that could be added in the presentation folder (5 new designs</w:t>
      </w:r>
      <w:r w:rsidR="00140713" w:rsidRPr="001A11FF">
        <w:rPr>
          <w:rFonts w:ascii="Roboto" w:eastAsia="Roboto" w:hAnsi="Roboto" w:cs="Roboto"/>
          <w:sz w:val="20"/>
          <w:szCs w:val="20"/>
        </w:rPr>
        <w:t xml:space="preserve"> with content</w:t>
      </w:r>
      <w:r w:rsidRPr="001A11FF">
        <w:rPr>
          <w:rFonts w:ascii="Roboto" w:eastAsia="Roboto" w:hAnsi="Roboto" w:cs="Roboto"/>
          <w:sz w:val="20"/>
          <w:szCs w:val="20"/>
        </w:rPr>
        <w:t xml:space="preserve">, A4, 1-2 pages each) </w:t>
      </w:r>
    </w:p>
    <w:p w14:paraId="314FBEB8" w14:textId="77777777" w:rsidR="00D85F3B" w:rsidRPr="001A11FF" w:rsidRDefault="00D85F3B" w:rsidP="001A11FF">
      <w:pPr>
        <w:pBdr>
          <w:bar w:val="none" w:sz="0" w:color="auto"/>
        </w:pBdr>
        <w:spacing w:after="120" w:line="240" w:lineRule="exact"/>
        <w:ind w:left="360"/>
        <w:contextualSpacing/>
        <w:rPr>
          <w:rFonts w:ascii="Roboto" w:eastAsia="Roboto" w:hAnsi="Roboto" w:cs="Roboto"/>
          <w:b/>
          <w:sz w:val="20"/>
          <w:szCs w:val="20"/>
        </w:rPr>
      </w:pPr>
      <w:r w:rsidRPr="001A11FF">
        <w:rPr>
          <w:rFonts w:ascii="Roboto" w:eastAsia="Roboto" w:hAnsi="Roboto" w:cs="Roboto"/>
          <w:b/>
          <w:sz w:val="20"/>
          <w:szCs w:val="20"/>
        </w:rPr>
        <w:t>Work timeline: start – around 10-14 month from start of contract</w:t>
      </w:r>
      <w:proofErr w:type="gramStart"/>
      <w:r w:rsidRPr="001A11FF">
        <w:rPr>
          <w:rFonts w:ascii="Roboto" w:eastAsia="Roboto" w:hAnsi="Roboto" w:cs="Roboto"/>
          <w:b/>
          <w:sz w:val="20"/>
          <w:szCs w:val="20"/>
        </w:rPr>
        <w:t>;</w:t>
      </w:r>
      <w:proofErr w:type="gramEnd"/>
      <w:r w:rsidRPr="001A11FF">
        <w:rPr>
          <w:rFonts w:ascii="Roboto" w:eastAsia="Roboto" w:hAnsi="Roboto" w:cs="Roboto"/>
          <w:b/>
          <w:sz w:val="20"/>
          <w:szCs w:val="20"/>
        </w:rPr>
        <w:t xml:space="preserve"> completion within 2-3 months from start.</w:t>
      </w:r>
    </w:p>
    <w:p w14:paraId="5B5458E8" w14:textId="77777777" w:rsidR="00D85F3B" w:rsidRPr="001A11FF" w:rsidRDefault="00D85F3B" w:rsidP="001A11FF">
      <w:pPr>
        <w:pStyle w:val="Body"/>
        <w:spacing w:after="120" w:line="240" w:lineRule="exact"/>
        <w:rPr>
          <w:rStyle w:val="None"/>
          <w:rFonts w:ascii="Times New Roman" w:eastAsia="Times New Roman" w:hAnsi="Times New Roman" w:cs="Times New Roman"/>
          <w:sz w:val="20"/>
          <w:szCs w:val="20"/>
        </w:rPr>
      </w:pPr>
    </w:p>
    <w:p w14:paraId="4DE3A1BC" w14:textId="77777777" w:rsidR="00D85F3B" w:rsidRPr="001A11FF" w:rsidRDefault="00D85F3B" w:rsidP="001A11FF">
      <w:pPr>
        <w:pStyle w:val="Body"/>
        <w:spacing w:after="120" w:line="240" w:lineRule="exact"/>
        <w:rPr>
          <w:rStyle w:val="None"/>
          <w:rFonts w:ascii="Times New Roman" w:eastAsia="Times New Roman" w:hAnsi="Times New Roman" w:cs="Times New Roman"/>
          <w:b/>
          <w:bCs/>
          <w:sz w:val="20"/>
          <w:szCs w:val="20"/>
        </w:rPr>
      </w:pPr>
      <w:r w:rsidRPr="001A11FF">
        <w:rPr>
          <w:rStyle w:val="None"/>
          <w:rFonts w:ascii="Times New Roman" w:hAnsi="Times New Roman"/>
          <w:b/>
          <w:bCs/>
          <w:sz w:val="20"/>
          <w:szCs w:val="20"/>
        </w:rPr>
        <w:t>Phase - Additional works</w:t>
      </w:r>
    </w:p>
    <w:p w14:paraId="30C080E4" w14:textId="77777777" w:rsidR="00D85F3B" w:rsidRPr="001A11FF" w:rsidRDefault="00D85F3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For additional unplanned work should be estimated 140 man-hours of design and related project and content management resource.</w:t>
      </w:r>
    </w:p>
    <w:p w14:paraId="641D6B44" w14:textId="77777777" w:rsidR="00D85F3B" w:rsidRPr="001A11FF" w:rsidRDefault="00D85F3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lastRenderedPageBreak/>
        <w:t>These hours shall be used optionally in case of need for the works not covered by the Phase 1-3 specification.</w:t>
      </w:r>
    </w:p>
    <w:p w14:paraId="57A8F1A2" w14:textId="77777777" w:rsidR="00D85F3B" w:rsidRPr="001A11FF" w:rsidRDefault="00D85F3B" w:rsidP="001A11FF">
      <w:pPr>
        <w:pStyle w:val="Body"/>
        <w:spacing w:after="120" w:line="240" w:lineRule="exact"/>
        <w:rPr>
          <w:rStyle w:val="None"/>
          <w:rFonts w:ascii="Times New Roman" w:eastAsia="Times New Roman" w:hAnsi="Times New Roman" w:cs="Times New Roman"/>
          <w:sz w:val="20"/>
          <w:szCs w:val="20"/>
        </w:rPr>
      </w:pPr>
      <w:r w:rsidRPr="001A11FF">
        <w:rPr>
          <w:rStyle w:val="None"/>
          <w:rFonts w:ascii="Times New Roman" w:hAnsi="Times New Roman"/>
          <w:b/>
          <w:bCs/>
          <w:sz w:val="20"/>
          <w:szCs w:val="20"/>
        </w:rPr>
        <w:t>Work timeline: indicative between month 5 and 24 from contract signing.</w:t>
      </w:r>
    </w:p>
    <w:p w14:paraId="074ABD34" w14:textId="77777777" w:rsidR="00D85F3B" w:rsidRPr="001A11FF" w:rsidRDefault="00D85F3B" w:rsidP="001A11FF">
      <w:pPr>
        <w:pStyle w:val="Body"/>
        <w:spacing w:after="120" w:line="240" w:lineRule="exact"/>
        <w:rPr>
          <w:rStyle w:val="None"/>
          <w:rFonts w:ascii="Times New Roman" w:eastAsia="Times New Roman" w:hAnsi="Times New Roman" w:cs="Times New Roman"/>
          <w:sz w:val="20"/>
          <w:szCs w:val="20"/>
        </w:rPr>
      </w:pPr>
    </w:p>
    <w:p w14:paraId="59493633" w14:textId="77777777" w:rsidR="00D85F3B" w:rsidRPr="001A11FF" w:rsidRDefault="00D85F3B" w:rsidP="001A11FF">
      <w:pPr>
        <w:pStyle w:val="Heading2"/>
        <w:spacing w:before="0" w:line="240" w:lineRule="exact"/>
        <w:rPr>
          <w:rStyle w:val="None"/>
          <w:rFonts w:ascii="Times New Roman" w:eastAsia="Times New Roman" w:hAnsi="Times New Roman" w:cs="Times New Roman"/>
          <w:b/>
          <w:bCs/>
          <w:sz w:val="20"/>
          <w:szCs w:val="20"/>
        </w:rPr>
      </w:pPr>
      <w:r w:rsidRPr="001A11FF">
        <w:rPr>
          <w:rStyle w:val="None"/>
          <w:rFonts w:ascii="Times New Roman" w:hAnsi="Times New Roman"/>
          <w:b/>
          <w:bCs/>
          <w:sz w:val="20"/>
          <w:szCs w:val="20"/>
        </w:rPr>
        <w:t>Supervision, management and quality control</w:t>
      </w:r>
    </w:p>
    <w:p w14:paraId="68B13936" w14:textId="77777777" w:rsidR="00D85F3B" w:rsidRPr="001A11FF" w:rsidRDefault="00D85F3B" w:rsidP="001A11FF">
      <w:pPr>
        <w:pStyle w:val="Body"/>
        <w:spacing w:after="120" w:line="240" w:lineRule="exact"/>
        <w:rPr>
          <w:rStyle w:val="None"/>
          <w:rFonts w:ascii="Times New Roman" w:eastAsia="Times New Roman" w:hAnsi="Times New Roman" w:cs="Times New Roman"/>
          <w:sz w:val="20"/>
          <w:szCs w:val="20"/>
        </w:rPr>
      </w:pPr>
      <w:r w:rsidRPr="001A11FF">
        <w:rPr>
          <w:rStyle w:val="None"/>
          <w:rFonts w:ascii="Times New Roman" w:hAnsi="Times New Roman"/>
          <w:sz w:val="20"/>
          <w:szCs w:val="20"/>
        </w:rPr>
        <w:t>These services should be included and priced under the Phase 1-4 activities</w:t>
      </w:r>
    </w:p>
    <w:p w14:paraId="71ECC207" w14:textId="77777777" w:rsidR="00D85F3B" w:rsidRPr="001A11FF" w:rsidRDefault="00D85F3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General Design &amp; Branding oversight</w:t>
      </w:r>
    </w:p>
    <w:p w14:paraId="22DC7896" w14:textId="77777777" w:rsidR="00D85F3B" w:rsidRPr="001A11FF" w:rsidRDefault="00D85F3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Production Management &amp; Quality Control of first releases of materials designed</w:t>
      </w:r>
    </w:p>
    <w:p w14:paraId="7F0AD7A6" w14:textId="77777777" w:rsidR="00D85F3B" w:rsidRPr="001A11FF" w:rsidRDefault="00D85F3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Quality Control of further materials produced during period of 24 months from contract signing</w:t>
      </w:r>
    </w:p>
    <w:p w14:paraId="5DFFEE3E" w14:textId="77777777" w:rsidR="00D85F3B" w:rsidRPr="001A11FF" w:rsidRDefault="00D85F3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Supervision guidance of design implementation into the Materize and ISSP webs</w:t>
      </w:r>
    </w:p>
    <w:p w14:paraId="3E63B2F0" w14:textId="77777777" w:rsidR="00D85F3B" w:rsidRPr="001A11FF" w:rsidRDefault="00D85F3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Strategic guidance for the content structuring for uniformity / consistency of the style (including also general oversight of the web/online implementation)</w:t>
      </w:r>
    </w:p>
    <w:p w14:paraId="11D4890B" w14:textId="77777777" w:rsidR="00D85F3B" w:rsidRPr="001A11FF" w:rsidRDefault="00D85F3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Online brandbook service  &amp; update, including also</w:t>
      </w:r>
    </w:p>
    <w:p w14:paraId="219A1508" w14:textId="77777777" w:rsidR="00D85F3B" w:rsidRPr="001A11FF" w:rsidRDefault="00D85F3B" w:rsidP="001A11FF">
      <w:pPr>
        <w:pStyle w:val="Body"/>
        <w:numPr>
          <w:ilvl w:val="1"/>
          <w:numId w:val="19"/>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 xml:space="preserve">Addition of materials designed in Phase 3 and 4 </w:t>
      </w:r>
    </w:p>
    <w:p w14:paraId="2F25A9ED" w14:textId="77777777" w:rsidR="00D85F3B" w:rsidRPr="001A11FF" w:rsidRDefault="00D85F3B" w:rsidP="001A11FF">
      <w:pPr>
        <w:pStyle w:val="Body"/>
        <w:numPr>
          <w:ilvl w:val="1"/>
          <w:numId w:val="19"/>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Should be transferred to Client chosen location upon first request at no additional cost (within 1 week)</w:t>
      </w:r>
    </w:p>
    <w:p w14:paraId="52F4B0A7" w14:textId="77777777" w:rsidR="00D85F3B" w:rsidRPr="001A11FF" w:rsidRDefault="00D85F3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Information structuring and copywriting revisions for the materials designed</w:t>
      </w:r>
    </w:p>
    <w:p w14:paraId="1029E26B" w14:textId="77777777" w:rsidR="00D85F3B" w:rsidRPr="001A11FF" w:rsidRDefault="00D85F3B" w:rsidP="001A11FF">
      <w:pPr>
        <w:pStyle w:val="Body"/>
        <w:numPr>
          <w:ilvl w:val="1"/>
          <w:numId w:val="17"/>
        </w:numPr>
        <w:spacing w:after="120" w:line="240" w:lineRule="exact"/>
        <w:jc w:val="both"/>
        <w:rPr>
          <w:rFonts w:ascii="Times New Roman" w:eastAsia="Times New Roman" w:hAnsi="Times New Roman" w:cs="Times New Roman"/>
          <w:sz w:val="20"/>
          <w:szCs w:val="20"/>
        </w:rPr>
      </w:pPr>
      <w:proofErr w:type="gramStart"/>
      <w:r w:rsidRPr="001A11FF">
        <w:rPr>
          <w:rFonts w:ascii="Times New Roman" w:eastAsia="Times New Roman" w:hAnsi="Times New Roman" w:cs="Times New Roman"/>
          <w:sz w:val="20"/>
          <w:szCs w:val="20"/>
        </w:rPr>
        <w:t>should</w:t>
      </w:r>
      <w:proofErr w:type="gramEnd"/>
      <w:r w:rsidRPr="001A11FF">
        <w:rPr>
          <w:rFonts w:ascii="Times New Roman" w:eastAsia="Times New Roman" w:hAnsi="Times New Roman" w:cs="Times New Roman"/>
          <w:sz w:val="20"/>
          <w:szCs w:val="20"/>
        </w:rPr>
        <w:t xml:space="preserve"> include content management work, including compilation and structuring of the source content provided by the client, making it formatted in the context of brand identity and guidelines, making it relevant for the marketing purposes of each specific material by adding necessary relevant texts, translation to English where relevant and copywriting revisions (primarily for materials marked with “*” but also other where relevant)</w:t>
      </w:r>
    </w:p>
    <w:p w14:paraId="31DFDDFE" w14:textId="77777777" w:rsidR="00D85F3B" w:rsidRPr="001A11FF" w:rsidRDefault="00D85F3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Project management of this project</w:t>
      </w:r>
    </w:p>
    <w:p w14:paraId="745418CF" w14:textId="77777777" w:rsidR="00D85F3B" w:rsidRPr="001A11FF" w:rsidRDefault="00D85F3B" w:rsidP="001A11FF">
      <w:pPr>
        <w:pStyle w:val="Heading"/>
        <w:spacing w:before="0" w:line="240" w:lineRule="exact"/>
        <w:rPr>
          <w:rStyle w:val="None"/>
          <w:rFonts w:ascii="Times New Roman" w:eastAsia="Times New Roman" w:hAnsi="Times New Roman" w:cs="Times New Roman"/>
          <w:b/>
          <w:bCs/>
          <w:sz w:val="20"/>
          <w:szCs w:val="20"/>
        </w:rPr>
      </w:pPr>
      <w:r w:rsidRPr="001A11FF">
        <w:rPr>
          <w:rStyle w:val="None"/>
          <w:rFonts w:ascii="Times New Roman" w:hAnsi="Times New Roman"/>
          <w:b/>
          <w:bCs/>
          <w:sz w:val="20"/>
          <w:szCs w:val="20"/>
        </w:rPr>
        <w:t>Other requirements and details</w:t>
      </w:r>
    </w:p>
    <w:p w14:paraId="5948BE99" w14:textId="77777777" w:rsidR="00D85F3B" w:rsidRPr="001A11FF" w:rsidRDefault="00D85F3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eastAsia="Times New Roman" w:hAnsi="Times New Roman" w:cs="Times New Roman"/>
          <w:sz w:val="20"/>
          <w:szCs w:val="20"/>
        </w:rPr>
        <w:t xml:space="preserve">In the proposal introduction Bidder should present the vision of their offering and its best matching to the Materize requirements and needs. </w:t>
      </w:r>
    </w:p>
    <w:p w14:paraId="56C4E818" w14:textId="77777777" w:rsidR="00D85F3B" w:rsidRPr="001A11FF" w:rsidRDefault="00D85F3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eastAsia="Times New Roman" w:hAnsi="Times New Roman" w:cs="Times New Roman"/>
          <w:sz w:val="20"/>
          <w:szCs w:val="20"/>
        </w:rPr>
        <w:t>Materials design shall include also requirements for the materials and process to be used for the production</w:t>
      </w:r>
    </w:p>
    <w:p w14:paraId="5B08CBDD" w14:textId="77777777" w:rsidR="00D85F3B" w:rsidRPr="001A11FF" w:rsidRDefault="00D85F3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Fonts should be identical usable for both printed and web versions, no expensive fonts allowed with exception of Client approval</w:t>
      </w:r>
    </w:p>
    <w:p w14:paraId="7B81D3BE" w14:textId="742B0FDD" w:rsidR="00D85F3B" w:rsidRPr="001A11FF" w:rsidRDefault="00D85F3B" w:rsidP="001A11FF">
      <w:pPr>
        <w:pStyle w:val="Body"/>
        <w:numPr>
          <w:ilvl w:val="0"/>
          <w:numId w:val="17"/>
        </w:numPr>
        <w:spacing w:after="120" w:line="240" w:lineRule="exact"/>
        <w:jc w:val="both"/>
        <w:rPr>
          <w:rFonts w:ascii="Times New Roman" w:eastAsia="Times New Roman" w:hAnsi="Times New Roman" w:cs="Times New Roman"/>
          <w:sz w:val="20"/>
          <w:szCs w:val="20"/>
        </w:rPr>
      </w:pPr>
      <w:r w:rsidRPr="001A11FF">
        <w:rPr>
          <w:rFonts w:ascii="Times New Roman" w:hAnsi="Times New Roman"/>
          <w:sz w:val="20"/>
          <w:szCs w:val="20"/>
        </w:rPr>
        <w:t xml:space="preserve">It shall be responsibility of designing company to ensure that the design will not face trademark objections. While making design, Designing </w:t>
      </w:r>
      <w:proofErr w:type="gramStart"/>
      <w:r w:rsidRPr="001A11FF">
        <w:rPr>
          <w:rFonts w:ascii="Times New Roman" w:hAnsi="Times New Roman"/>
          <w:sz w:val="20"/>
          <w:szCs w:val="20"/>
        </w:rPr>
        <w:t>company</w:t>
      </w:r>
      <w:proofErr w:type="gramEnd"/>
      <w:r w:rsidRPr="001A11FF">
        <w:rPr>
          <w:rFonts w:ascii="Times New Roman" w:hAnsi="Times New Roman"/>
          <w:sz w:val="20"/>
          <w:szCs w:val="20"/>
        </w:rPr>
        <w:t xml:space="preserve"> makes certain and shows that in relevant service groups and territories there is no use of similar design which could create disputes. In case of </w:t>
      </w:r>
      <w:r w:rsidR="004428DC" w:rsidRPr="001A11FF">
        <w:rPr>
          <w:rFonts w:ascii="Times New Roman" w:hAnsi="Times New Roman"/>
          <w:sz w:val="20"/>
          <w:szCs w:val="20"/>
        </w:rPr>
        <w:t xml:space="preserve">motivated </w:t>
      </w:r>
      <w:r w:rsidRPr="001A11FF">
        <w:rPr>
          <w:rFonts w:ascii="Times New Roman" w:hAnsi="Times New Roman"/>
          <w:sz w:val="20"/>
          <w:szCs w:val="20"/>
        </w:rPr>
        <w:t xml:space="preserve">demand and </w:t>
      </w:r>
      <w:r w:rsidR="004428DC" w:rsidRPr="001A11FF">
        <w:rPr>
          <w:rFonts w:ascii="Times New Roman" w:hAnsi="Times New Roman"/>
          <w:sz w:val="20"/>
          <w:szCs w:val="20"/>
        </w:rPr>
        <w:t xml:space="preserve">consequent </w:t>
      </w:r>
      <w:r w:rsidRPr="001A11FF">
        <w:rPr>
          <w:rFonts w:ascii="Times New Roman" w:hAnsi="Times New Roman"/>
          <w:sz w:val="20"/>
          <w:szCs w:val="20"/>
        </w:rPr>
        <w:t>decision to change, it shall be responsibility of designer company to change or adjust the design on its own expense. Exception is if Client confirms the transfer of particular identified risks on his own liability.</w:t>
      </w:r>
    </w:p>
    <w:p w14:paraId="3EA526E5" w14:textId="77777777" w:rsidR="00D85F3B" w:rsidRPr="001A11FF" w:rsidRDefault="00D85F3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eastAsia="Times New Roman" w:hAnsi="Times New Roman" w:cs="Times New Roman"/>
          <w:sz w:val="20"/>
          <w:szCs w:val="20"/>
        </w:rPr>
        <w:t xml:space="preserve">Phase 3 in the text includes works of Phase 3.1, 3.2, and 3.3. Phase 2 in text includes works of Phase 2.1. </w:t>
      </w:r>
      <w:proofErr w:type="gramStart"/>
      <w:r w:rsidRPr="001A11FF">
        <w:rPr>
          <w:rFonts w:ascii="Times New Roman" w:eastAsia="Times New Roman" w:hAnsi="Times New Roman" w:cs="Times New Roman"/>
          <w:sz w:val="20"/>
          <w:szCs w:val="20"/>
        </w:rPr>
        <w:t>and</w:t>
      </w:r>
      <w:proofErr w:type="gramEnd"/>
      <w:r w:rsidRPr="001A11FF">
        <w:rPr>
          <w:rFonts w:ascii="Times New Roman" w:eastAsia="Times New Roman" w:hAnsi="Times New Roman" w:cs="Times New Roman"/>
          <w:sz w:val="20"/>
          <w:szCs w:val="20"/>
        </w:rPr>
        <w:t xml:space="preserve"> 2.2.</w:t>
      </w:r>
    </w:p>
    <w:p w14:paraId="60D1F73B" w14:textId="77777777" w:rsidR="00D85F3B" w:rsidRPr="001A11FF" w:rsidRDefault="00D85F3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eastAsia="Times New Roman" w:hAnsi="Times New Roman" w:cs="Times New Roman"/>
          <w:sz w:val="20"/>
          <w:szCs w:val="20"/>
        </w:rPr>
        <w:t>All materials are to be handed over to Client in source formats and PDF and/or other formats for printing/production (where applicable).</w:t>
      </w:r>
    </w:p>
    <w:p w14:paraId="72067CAE" w14:textId="77777777" w:rsidR="00D85F3B" w:rsidRPr="001A11FF" w:rsidRDefault="00D85F3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eastAsia="Times New Roman" w:hAnsi="Times New Roman" w:cs="Times New Roman"/>
          <w:sz w:val="20"/>
          <w:szCs w:val="20"/>
        </w:rPr>
        <w:t>All designs of documents are to be made for MS Word as primary means of use.</w:t>
      </w:r>
    </w:p>
    <w:p w14:paraId="7DEA0EC7" w14:textId="77777777" w:rsidR="00D85F3B" w:rsidRPr="001A11FF" w:rsidRDefault="00D85F3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 xml:space="preserve">The main language of materials </w:t>
      </w:r>
      <w:r w:rsidRPr="001A11FF">
        <w:rPr>
          <w:rStyle w:val="None"/>
          <w:rFonts w:ascii="Times New Roman" w:hAnsi="Times New Roman"/>
          <w:sz w:val="20"/>
          <w:szCs w:val="20"/>
        </w:rPr>
        <w:t xml:space="preserve">– </w:t>
      </w:r>
      <w:r w:rsidRPr="001A11FF">
        <w:rPr>
          <w:rFonts w:ascii="Times New Roman" w:hAnsi="Times New Roman"/>
          <w:sz w:val="20"/>
          <w:szCs w:val="20"/>
        </w:rPr>
        <w:t>English</w:t>
      </w:r>
    </w:p>
    <w:p w14:paraId="1745D3F8" w14:textId="1AE7F1FA" w:rsidR="00D85F3B" w:rsidRPr="001A11FF" w:rsidRDefault="00D85F3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 xml:space="preserve">There is possibility to access Materize brand </w:t>
      </w:r>
      <w:proofErr w:type="gramStart"/>
      <w:r w:rsidRPr="001A11FF">
        <w:rPr>
          <w:rFonts w:ascii="Times New Roman" w:hAnsi="Times New Roman"/>
          <w:sz w:val="20"/>
          <w:szCs w:val="20"/>
        </w:rPr>
        <w:t>strategy,</w:t>
      </w:r>
      <w:proofErr w:type="gramEnd"/>
      <w:r w:rsidRPr="001A11FF">
        <w:rPr>
          <w:rFonts w:ascii="Times New Roman" w:hAnsi="Times New Roman"/>
          <w:sz w:val="20"/>
          <w:szCs w:val="20"/>
        </w:rPr>
        <w:t xml:space="preserve"> it shall be issu</w:t>
      </w:r>
      <w:r w:rsidR="00C34414" w:rsidRPr="001A11FF">
        <w:rPr>
          <w:rFonts w:ascii="Times New Roman" w:hAnsi="Times New Roman"/>
          <w:sz w:val="20"/>
          <w:szCs w:val="20"/>
        </w:rPr>
        <w:t>ed to the asking Bidder within 2</w:t>
      </w:r>
      <w:r w:rsidRPr="001A11FF">
        <w:rPr>
          <w:rFonts w:ascii="Times New Roman" w:hAnsi="Times New Roman"/>
          <w:sz w:val="20"/>
          <w:szCs w:val="20"/>
        </w:rPr>
        <w:t xml:space="preserve"> working days from the request and signing of the NDA.</w:t>
      </w:r>
    </w:p>
    <w:p w14:paraId="6CE18551" w14:textId="77777777" w:rsidR="00D85F3B" w:rsidRPr="001A11FF" w:rsidRDefault="00D85F3B" w:rsidP="001A11FF">
      <w:pPr>
        <w:pStyle w:val="Body"/>
        <w:numPr>
          <w:ilvl w:val="0"/>
          <w:numId w:val="17"/>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Price calculation</w:t>
      </w:r>
    </w:p>
    <w:p w14:paraId="22C4656B" w14:textId="77777777" w:rsidR="00D85F3B" w:rsidRPr="001A11FF" w:rsidRDefault="00D85F3B" w:rsidP="001A11FF">
      <w:pPr>
        <w:pStyle w:val="Body"/>
        <w:numPr>
          <w:ilvl w:val="1"/>
          <w:numId w:val="19"/>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lastRenderedPageBreak/>
        <w:t xml:space="preserve">Phase 1, 2, 3, 4 and </w:t>
      </w:r>
      <w:r w:rsidRPr="001A11FF">
        <w:rPr>
          <w:rStyle w:val="None"/>
          <w:rFonts w:ascii="Times New Roman" w:hAnsi="Times New Roman"/>
          <w:sz w:val="20"/>
          <w:szCs w:val="20"/>
        </w:rPr>
        <w:t>“</w:t>
      </w:r>
      <w:r w:rsidRPr="001A11FF">
        <w:rPr>
          <w:rFonts w:ascii="Times New Roman" w:hAnsi="Times New Roman"/>
          <w:sz w:val="20"/>
          <w:szCs w:val="20"/>
        </w:rPr>
        <w:t>Additional works</w:t>
      </w:r>
      <w:r w:rsidRPr="001A11FF">
        <w:rPr>
          <w:rStyle w:val="None"/>
          <w:rFonts w:ascii="Times New Roman" w:hAnsi="Times New Roman"/>
          <w:sz w:val="20"/>
          <w:szCs w:val="20"/>
        </w:rPr>
        <w:t xml:space="preserve">” </w:t>
      </w:r>
      <w:r w:rsidRPr="001A11FF">
        <w:rPr>
          <w:rFonts w:ascii="Times New Roman" w:hAnsi="Times New Roman"/>
          <w:sz w:val="20"/>
          <w:szCs w:val="20"/>
        </w:rPr>
        <w:t xml:space="preserve">should be priced each separately in the price calculation </w:t>
      </w:r>
      <w:r w:rsidRPr="001A11FF">
        <w:rPr>
          <w:rFonts w:ascii="Times New Roman" w:hAnsi="Times New Roman"/>
          <w:i/>
          <w:sz w:val="20"/>
          <w:szCs w:val="20"/>
        </w:rPr>
        <w:t>(price for Phase 3.1, 3.2, 3.3 can be merged or indicated separately, to be decided by Bidder and if like to have payments divided also by these sub phases)</w:t>
      </w:r>
    </w:p>
    <w:p w14:paraId="63739069" w14:textId="77777777" w:rsidR="00D85F3B" w:rsidRPr="00D51B70" w:rsidRDefault="00D85F3B" w:rsidP="001A11FF">
      <w:pPr>
        <w:pStyle w:val="Body"/>
        <w:numPr>
          <w:ilvl w:val="1"/>
          <w:numId w:val="19"/>
        </w:numPr>
        <w:spacing w:after="120" w:line="240" w:lineRule="exact"/>
        <w:rPr>
          <w:rFonts w:ascii="Times New Roman" w:eastAsia="Times New Roman" w:hAnsi="Times New Roman" w:cs="Times New Roman"/>
          <w:sz w:val="20"/>
          <w:szCs w:val="20"/>
        </w:rPr>
      </w:pPr>
      <w:r w:rsidRPr="001A11FF">
        <w:rPr>
          <w:rFonts w:ascii="Times New Roman" w:hAnsi="Times New Roman"/>
          <w:sz w:val="20"/>
          <w:szCs w:val="20"/>
        </w:rPr>
        <w:t xml:space="preserve">Information on the estimated work hours effort and </w:t>
      </w:r>
      <w:r w:rsidRPr="00D51B70">
        <w:rPr>
          <w:rFonts w:ascii="Times New Roman" w:hAnsi="Times New Roman"/>
          <w:sz w:val="20"/>
          <w:szCs w:val="20"/>
        </w:rPr>
        <w:t>average hour pricing in each Phase should be also provided</w:t>
      </w:r>
    </w:p>
    <w:p w14:paraId="6378047A" w14:textId="3A81C79E" w:rsidR="00D85F3B" w:rsidRPr="00D51B70" w:rsidRDefault="00D85F3B" w:rsidP="001A11FF">
      <w:pPr>
        <w:pStyle w:val="Body"/>
        <w:numPr>
          <w:ilvl w:val="0"/>
          <w:numId w:val="19"/>
        </w:numPr>
        <w:spacing w:after="120" w:line="240" w:lineRule="exact"/>
        <w:rPr>
          <w:rFonts w:ascii="Times New Roman" w:eastAsia="Times New Roman" w:hAnsi="Times New Roman" w:cs="Times New Roman"/>
          <w:sz w:val="20"/>
          <w:szCs w:val="20"/>
        </w:rPr>
      </w:pPr>
      <w:r w:rsidRPr="00D51B70">
        <w:rPr>
          <w:rFonts w:ascii="Times New Roman" w:hAnsi="Times New Roman"/>
          <w:sz w:val="20"/>
          <w:szCs w:val="20"/>
        </w:rPr>
        <w:t xml:space="preserve">There should be included project plan showing project calendar planning </w:t>
      </w:r>
      <w:proofErr w:type="gramStart"/>
      <w:r w:rsidRPr="00D51B70">
        <w:rPr>
          <w:rFonts w:ascii="Times New Roman" w:hAnsi="Times New Roman"/>
          <w:sz w:val="20"/>
          <w:szCs w:val="20"/>
        </w:rPr>
        <w:t>divided  by</w:t>
      </w:r>
      <w:proofErr w:type="gramEnd"/>
      <w:r w:rsidRPr="00D51B70">
        <w:rPr>
          <w:rFonts w:ascii="Times New Roman" w:hAnsi="Times New Roman"/>
          <w:sz w:val="20"/>
          <w:szCs w:val="20"/>
        </w:rPr>
        <w:t xml:space="preserve"> the phases (Bidder can decide to make it more detailed as relevant)</w:t>
      </w:r>
      <w:r w:rsidR="007212B6" w:rsidRPr="00D51B70">
        <w:rPr>
          <w:rFonts w:ascii="Times New Roman" w:hAnsi="Times New Roman"/>
          <w:sz w:val="20"/>
          <w:szCs w:val="20"/>
        </w:rPr>
        <w:t xml:space="preserve">. </w:t>
      </w:r>
    </w:p>
    <w:p w14:paraId="0E50B196" w14:textId="29676E75" w:rsidR="00D85F3B" w:rsidRPr="00D51B70" w:rsidRDefault="00D85F3B" w:rsidP="001A11FF">
      <w:pPr>
        <w:pStyle w:val="Body"/>
        <w:numPr>
          <w:ilvl w:val="0"/>
          <w:numId w:val="19"/>
        </w:numPr>
        <w:spacing w:after="120" w:line="240" w:lineRule="exact"/>
        <w:jc w:val="both"/>
        <w:rPr>
          <w:rFonts w:ascii="Times New Roman" w:eastAsia="Times New Roman" w:hAnsi="Times New Roman" w:cs="Times New Roman"/>
          <w:sz w:val="20"/>
          <w:szCs w:val="20"/>
        </w:rPr>
      </w:pPr>
      <w:r w:rsidRPr="00D51B70">
        <w:rPr>
          <w:rFonts w:ascii="Times New Roman" w:eastAsia="Times New Roman" w:hAnsi="Times New Roman" w:cs="Times New Roman"/>
          <w:sz w:val="20"/>
          <w:szCs w:val="20"/>
        </w:rPr>
        <w:t>Bidder in separate section can add also analysis of additional possible relevant suggestions for development. In that case it should be clearly marked as not part of the price offering of Phases 1-4. According to Client decision th</w:t>
      </w:r>
      <w:r w:rsidR="00D51B70" w:rsidRPr="00D51B70">
        <w:rPr>
          <w:rFonts w:ascii="Times New Roman" w:eastAsia="Times New Roman" w:hAnsi="Times New Roman" w:cs="Times New Roman"/>
          <w:sz w:val="20"/>
          <w:szCs w:val="20"/>
        </w:rPr>
        <w:t>ose can be executed as part of 5</w:t>
      </w:r>
      <w:r w:rsidR="00D51B70" w:rsidRPr="00D51B70">
        <w:rPr>
          <w:rFonts w:ascii="Times New Roman" w:eastAsia="Times New Roman" w:hAnsi="Times New Roman" w:cs="Times New Roman"/>
          <w:sz w:val="20"/>
          <w:szCs w:val="20"/>
          <w:vertAlign w:val="superscript"/>
        </w:rPr>
        <w:t>th</w:t>
      </w:r>
      <w:r w:rsidR="00D51B70" w:rsidRPr="00D51B70">
        <w:rPr>
          <w:rFonts w:ascii="Times New Roman" w:eastAsia="Times New Roman" w:hAnsi="Times New Roman" w:cs="Times New Roman"/>
          <w:sz w:val="20"/>
          <w:szCs w:val="20"/>
        </w:rPr>
        <w:t xml:space="preserve"> p</w:t>
      </w:r>
      <w:r w:rsidRPr="00D51B70">
        <w:rPr>
          <w:rFonts w:ascii="Times New Roman" w:eastAsia="Times New Roman" w:hAnsi="Times New Roman" w:cs="Times New Roman"/>
          <w:sz w:val="20"/>
          <w:szCs w:val="20"/>
        </w:rPr>
        <w:t xml:space="preserve">hase – Additional work or as separate purchase.  </w:t>
      </w:r>
    </w:p>
    <w:p w14:paraId="48B9853C" w14:textId="77777777" w:rsidR="00D85F3B" w:rsidRPr="001A11FF" w:rsidRDefault="00D85F3B" w:rsidP="00D51B70">
      <w:pPr>
        <w:pStyle w:val="Body"/>
        <w:pBdr>
          <w:top w:val="nil"/>
        </w:pBdr>
        <w:spacing w:after="120" w:line="240" w:lineRule="exact"/>
        <w:rPr>
          <w:sz w:val="20"/>
          <w:szCs w:val="20"/>
        </w:rPr>
      </w:pPr>
      <w:bookmarkStart w:id="24" w:name="_GoBack"/>
      <w:bookmarkEnd w:id="24"/>
    </w:p>
    <w:p w14:paraId="1AD7CFCF" w14:textId="77777777" w:rsidR="00D85F3B" w:rsidRPr="001A11FF" w:rsidRDefault="00D85F3B" w:rsidP="00D51B70">
      <w:pPr>
        <w:pStyle w:val="Body"/>
        <w:pBdr>
          <w:top w:val="nil"/>
        </w:pBdr>
        <w:spacing w:after="120" w:line="240" w:lineRule="exact"/>
        <w:jc w:val="both"/>
        <w:rPr>
          <w:sz w:val="20"/>
          <w:szCs w:val="20"/>
        </w:rPr>
      </w:pPr>
    </w:p>
    <w:sectPr w:rsidR="00D85F3B" w:rsidRPr="001A11FF" w:rsidSect="001A11FF">
      <w:headerReference w:type="default" r:id="rId9"/>
      <w:footerReference w:type="default" r:id="rId10"/>
      <w:pgSz w:w="12240" w:h="15840"/>
      <w:pgMar w:top="1440" w:right="90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8D25E" w14:textId="77777777" w:rsidR="001A11FF" w:rsidRDefault="001A11FF">
      <w:r>
        <w:separator/>
      </w:r>
    </w:p>
  </w:endnote>
  <w:endnote w:type="continuationSeparator" w:id="0">
    <w:p w14:paraId="36C6A670" w14:textId="77777777" w:rsidR="001A11FF" w:rsidRDefault="001A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Segoe UI">
    <w:altName w:val="Calibri"/>
    <w:charset w:val="00"/>
    <w:family w:val="swiss"/>
    <w:pitch w:val="variable"/>
    <w:sig w:usb0="E10022FF" w:usb1="C000E47F" w:usb2="00000029" w:usb3="00000000" w:csb0="000001DF" w:csb1="00000000"/>
  </w:font>
  <w:font w:name="Roboto">
    <w:altName w:val="Times New Roman"/>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16037" w14:textId="1D82B0D5" w:rsidR="001A11FF" w:rsidRDefault="001A11FF">
    <w:pPr>
      <w:pStyle w:val="Body"/>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C11B1E">
      <w:rPr>
        <w:rFonts w:ascii="Times New Roman" w:hAnsi="Times New Roman"/>
        <w:noProof/>
      </w:rPr>
      <w:t>10</w:t>
    </w:r>
    <w:r>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F6945" w14:textId="77777777" w:rsidR="001A11FF" w:rsidRDefault="001A11FF">
      <w:r>
        <w:separator/>
      </w:r>
    </w:p>
  </w:footnote>
  <w:footnote w:type="continuationSeparator" w:id="0">
    <w:p w14:paraId="175F4417" w14:textId="77777777" w:rsidR="001A11FF" w:rsidRDefault="001A11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1255B" w14:textId="77777777" w:rsidR="001A11FF" w:rsidRDefault="001A11FF">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35EF"/>
    <w:multiLevelType w:val="hybridMultilevel"/>
    <w:tmpl w:val="92924F90"/>
    <w:styleLink w:val="ImportedStyle6"/>
    <w:lvl w:ilvl="0" w:tplc="A60A56F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82A99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D090B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6C45E5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A4AA7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1445AA">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F3C52F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DA7E78">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C40C7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23D6DA6"/>
    <w:multiLevelType w:val="hybridMultilevel"/>
    <w:tmpl w:val="96F0E892"/>
    <w:styleLink w:val="ImportedStyle5"/>
    <w:lvl w:ilvl="0" w:tplc="D5607FE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B2E2C4">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8CA33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01A1F6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3C850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BCD24E">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A30AB7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C607BD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68B6D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52845CA"/>
    <w:multiLevelType w:val="hybridMultilevel"/>
    <w:tmpl w:val="236EAE7A"/>
    <w:styleLink w:val="ImportedStyle7"/>
    <w:lvl w:ilvl="0" w:tplc="0EA4054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C1E79C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E45FB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3A6E6F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E2F8E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4A674B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5EE10A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BD6360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CCA794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64B74F5"/>
    <w:multiLevelType w:val="hybridMultilevel"/>
    <w:tmpl w:val="540CBB32"/>
    <w:styleLink w:val="ImportedStyle3"/>
    <w:lvl w:ilvl="0" w:tplc="FC3C3DF2">
      <w:start w:val="1"/>
      <w:numFmt w:val="bullet"/>
      <w:lvlText w:val="●"/>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B78C0778">
      <w:start w:val="1"/>
      <w:numFmt w:val="bullet"/>
      <w:lvlText w:val="●"/>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A801BA4">
      <w:start w:val="1"/>
      <w:numFmt w:val="bullet"/>
      <w:lvlText w:val="■"/>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B0AF0C6">
      <w:start w:val="1"/>
      <w:numFmt w:val="bullet"/>
      <w:lvlText w:val="●"/>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D23C60">
      <w:start w:val="1"/>
      <w:numFmt w:val="bullet"/>
      <w:lvlText w:val="○"/>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67EC938">
      <w:start w:val="1"/>
      <w:numFmt w:val="bullet"/>
      <w:lvlText w:val="■"/>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A3237EA">
      <w:start w:val="1"/>
      <w:numFmt w:val="bullet"/>
      <w:lvlText w:val="●"/>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EAE18B8">
      <w:start w:val="1"/>
      <w:numFmt w:val="bullet"/>
      <w:lvlText w:val="○"/>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4AAFFE0">
      <w:start w:val="1"/>
      <w:numFmt w:val="bullet"/>
      <w:lvlText w:val="■"/>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187A34D3"/>
    <w:multiLevelType w:val="hybridMultilevel"/>
    <w:tmpl w:val="F1446B90"/>
    <w:numStyleLink w:val="ImportedStyle8"/>
  </w:abstractNum>
  <w:abstractNum w:abstractNumId="5">
    <w:nsid w:val="18AF374C"/>
    <w:multiLevelType w:val="hybridMultilevel"/>
    <w:tmpl w:val="540CBB32"/>
    <w:numStyleLink w:val="ImportedStyle3"/>
  </w:abstractNum>
  <w:abstractNum w:abstractNumId="6">
    <w:nsid w:val="25F9008B"/>
    <w:multiLevelType w:val="hybridMultilevel"/>
    <w:tmpl w:val="1214DEC0"/>
    <w:styleLink w:val="ImportedStyle2"/>
    <w:lvl w:ilvl="0" w:tplc="E9AE722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76541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F0086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860F2E4">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16219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9E89F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ADE51F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6057D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78CEC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3325023"/>
    <w:multiLevelType w:val="multilevel"/>
    <w:tmpl w:val="096A8E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F346C15"/>
    <w:multiLevelType w:val="hybridMultilevel"/>
    <w:tmpl w:val="96F0E892"/>
    <w:numStyleLink w:val="ImportedStyle5"/>
  </w:abstractNum>
  <w:abstractNum w:abstractNumId="9">
    <w:nsid w:val="41CB483B"/>
    <w:multiLevelType w:val="hybridMultilevel"/>
    <w:tmpl w:val="9B1AB984"/>
    <w:lvl w:ilvl="0" w:tplc="7A381C80">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973124"/>
    <w:multiLevelType w:val="hybridMultilevel"/>
    <w:tmpl w:val="1214DEC0"/>
    <w:numStyleLink w:val="ImportedStyle2"/>
  </w:abstractNum>
  <w:abstractNum w:abstractNumId="11">
    <w:nsid w:val="576F7965"/>
    <w:multiLevelType w:val="hybridMultilevel"/>
    <w:tmpl w:val="F1446B90"/>
    <w:styleLink w:val="ImportedStyle8"/>
    <w:lvl w:ilvl="0" w:tplc="15A6FC2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62A85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58AB6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034841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E61F7C">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4C31AE">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C7E756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DA933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BA40C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591D0791"/>
    <w:multiLevelType w:val="hybridMultilevel"/>
    <w:tmpl w:val="E41A44C4"/>
    <w:styleLink w:val="ImportedStyle1"/>
    <w:lvl w:ilvl="0" w:tplc="98707DD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F6D39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FE330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3FE0CF4">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74D92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0C3D0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E48075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18F01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1ACCA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59A30A6D"/>
    <w:multiLevelType w:val="hybridMultilevel"/>
    <w:tmpl w:val="E41A44C4"/>
    <w:numStyleLink w:val="ImportedStyle1"/>
  </w:abstractNum>
  <w:abstractNum w:abstractNumId="14">
    <w:nsid w:val="5E1941B7"/>
    <w:multiLevelType w:val="hybridMultilevel"/>
    <w:tmpl w:val="852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D93355"/>
    <w:multiLevelType w:val="hybridMultilevel"/>
    <w:tmpl w:val="6344B942"/>
    <w:numStyleLink w:val="ImportedStyle4"/>
  </w:abstractNum>
  <w:abstractNum w:abstractNumId="16">
    <w:nsid w:val="66F479B5"/>
    <w:multiLevelType w:val="hybridMultilevel"/>
    <w:tmpl w:val="5650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CD0B40"/>
    <w:multiLevelType w:val="hybridMultilevel"/>
    <w:tmpl w:val="236EAE7A"/>
    <w:numStyleLink w:val="ImportedStyle7"/>
  </w:abstractNum>
  <w:abstractNum w:abstractNumId="18">
    <w:nsid w:val="74151430"/>
    <w:multiLevelType w:val="hybridMultilevel"/>
    <w:tmpl w:val="6344B942"/>
    <w:styleLink w:val="ImportedStyle4"/>
    <w:lvl w:ilvl="0" w:tplc="9AA8CB00">
      <w:start w:val="1"/>
      <w:numFmt w:val="bullet"/>
      <w:lvlText w:val="●"/>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3CA61EC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FCCE8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F64BDAC">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58BB9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E4AECE">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F8F70E">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F4078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FCF33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787B5585"/>
    <w:multiLevelType w:val="hybridMultilevel"/>
    <w:tmpl w:val="92924F90"/>
    <w:numStyleLink w:val="ImportedStyle6"/>
  </w:abstractNum>
  <w:num w:numId="1">
    <w:abstractNumId w:val="12"/>
  </w:num>
  <w:num w:numId="2">
    <w:abstractNumId w:val="13"/>
  </w:num>
  <w:num w:numId="3">
    <w:abstractNumId w:val="6"/>
  </w:num>
  <w:num w:numId="4">
    <w:abstractNumId w:val="10"/>
  </w:num>
  <w:num w:numId="5">
    <w:abstractNumId w:val="3"/>
  </w:num>
  <w:num w:numId="6">
    <w:abstractNumId w:val="5"/>
  </w:num>
  <w:num w:numId="7">
    <w:abstractNumId w:val="5"/>
    <w:lvlOverride w:ilvl="0">
      <w:lvl w:ilvl="0" w:tplc="78FCF39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10B3F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4422A2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224F1F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2C6507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9E657E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3C8CF76">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93E2A5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F64FFC4">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8"/>
  </w:num>
  <w:num w:numId="9">
    <w:abstractNumId w:val="15"/>
  </w:num>
  <w:num w:numId="10">
    <w:abstractNumId w:val="1"/>
  </w:num>
  <w:num w:numId="11">
    <w:abstractNumId w:val="8"/>
  </w:num>
  <w:num w:numId="12">
    <w:abstractNumId w:val="0"/>
  </w:num>
  <w:num w:numId="13">
    <w:abstractNumId w:val="19"/>
  </w:num>
  <w:num w:numId="14">
    <w:abstractNumId w:val="2"/>
  </w:num>
  <w:num w:numId="15">
    <w:abstractNumId w:val="17"/>
  </w:num>
  <w:num w:numId="16">
    <w:abstractNumId w:val="11"/>
  </w:num>
  <w:num w:numId="17">
    <w:abstractNumId w:val="4"/>
  </w:num>
  <w:num w:numId="18">
    <w:abstractNumId w:val="4"/>
    <w:lvlOverride w:ilvl="0">
      <w:lvl w:ilvl="0" w:tplc="CAB2869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1023046">
        <w:start w:val="1"/>
        <w:numFmt w:val="bullet"/>
        <w:lvlText w:val="○"/>
        <w:lvlJc w:val="left"/>
        <w:pPr>
          <w:ind w:left="151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33802C26">
        <w:start w:val="1"/>
        <w:numFmt w:val="bullet"/>
        <w:lvlText w:val="■"/>
        <w:lvlJc w:val="left"/>
        <w:pPr>
          <w:ind w:left="223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253842B4">
        <w:start w:val="1"/>
        <w:numFmt w:val="bullet"/>
        <w:lvlText w:val="●"/>
        <w:lvlJc w:val="left"/>
        <w:pPr>
          <w:ind w:left="295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4A04D17C">
        <w:start w:val="1"/>
        <w:numFmt w:val="bullet"/>
        <w:lvlText w:val="○"/>
        <w:lvlJc w:val="left"/>
        <w:pPr>
          <w:ind w:left="367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3AA417DC">
        <w:start w:val="1"/>
        <w:numFmt w:val="bullet"/>
        <w:lvlText w:val="■"/>
        <w:lvlJc w:val="left"/>
        <w:pPr>
          <w:ind w:left="439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C906610C">
        <w:start w:val="1"/>
        <w:numFmt w:val="bullet"/>
        <w:lvlText w:val="●"/>
        <w:lvlJc w:val="left"/>
        <w:pPr>
          <w:ind w:left="511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61F69E2C">
        <w:start w:val="1"/>
        <w:numFmt w:val="bullet"/>
        <w:lvlText w:val="○"/>
        <w:lvlJc w:val="left"/>
        <w:pPr>
          <w:ind w:left="583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938E41F4">
        <w:start w:val="1"/>
        <w:numFmt w:val="bullet"/>
        <w:lvlText w:val="■"/>
        <w:lvlJc w:val="left"/>
        <w:pPr>
          <w:ind w:left="655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9">
    <w:abstractNumId w:val="4"/>
    <w:lvlOverride w:ilvl="0">
      <w:lvl w:ilvl="0" w:tplc="CAB2869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1023046">
        <w:start w:val="1"/>
        <w:numFmt w:val="bullet"/>
        <w:lvlText w:val="○"/>
        <w:lvlJc w:val="left"/>
        <w:pPr>
          <w:ind w:left="1418" w:hanging="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3802C26">
        <w:start w:val="1"/>
        <w:numFmt w:val="bullet"/>
        <w:lvlText w:val="■"/>
        <w:lvlJc w:val="left"/>
        <w:pPr>
          <w:ind w:left="2138" w:hanging="4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53842B4">
        <w:start w:val="1"/>
        <w:numFmt w:val="bullet"/>
        <w:lvlText w:val="●"/>
        <w:lvlJc w:val="left"/>
        <w:pPr>
          <w:ind w:left="2858" w:hanging="4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A04D17C">
        <w:start w:val="1"/>
        <w:numFmt w:val="bullet"/>
        <w:lvlText w:val="○"/>
        <w:lvlJc w:val="left"/>
        <w:pPr>
          <w:ind w:left="3578" w:hanging="4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AA417DC">
        <w:start w:val="1"/>
        <w:numFmt w:val="bullet"/>
        <w:lvlText w:val="■"/>
        <w:lvlJc w:val="left"/>
        <w:pPr>
          <w:ind w:left="4298" w:hanging="4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906610C">
        <w:start w:val="1"/>
        <w:numFmt w:val="bullet"/>
        <w:lvlText w:val="●"/>
        <w:lvlJc w:val="left"/>
        <w:pPr>
          <w:ind w:left="5018" w:hanging="4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1F69E2C">
        <w:start w:val="1"/>
        <w:numFmt w:val="bullet"/>
        <w:lvlText w:val="○"/>
        <w:lvlJc w:val="left"/>
        <w:pPr>
          <w:ind w:left="5738" w:hanging="4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38E41F4">
        <w:start w:val="1"/>
        <w:numFmt w:val="bullet"/>
        <w:lvlText w:val="■"/>
        <w:lvlJc w:val="left"/>
        <w:pPr>
          <w:ind w:left="6458" w:hanging="4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9"/>
  </w:num>
  <w:num w:numId="21">
    <w:abstractNumId w:val="7"/>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00E"/>
    <w:rsid w:val="00053C84"/>
    <w:rsid w:val="00087481"/>
    <w:rsid w:val="000A7120"/>
    <w:rsid w:val="000B181B"/>
    <w:rsid w:val="000B7B5B"/>
    <w:rsid w:val="000F6D3E"/>
    <w:rsid w:val="001279B4"/>
    <w:rsid w:val="00140713"/>
    <w:rsid w:val="00195000"/>
    <w:rsid w:val="001A11FF"/>
    <w:rsid w:val="001A6844"/>
    <w:rsid w:val="001E1420"/>
    <w:rsid w:val="0024420A"/>
    <w:rsid w:val="00281B0E"/>
    <w:rsid w:val="00300771"/>
    <w:rsid w:val="003634EA"/>
    <w:rsid w:val="003D2305"/>
    <w:rsid w:val="00434E1F"/>
    <w:rsid w:val="004428DC"/>
    <w:rsid w:val="0046741E"/>
    <w:rsid w:val="00481040"/>
    <w:rsid w:val="00481D11"/>
    <w:rsid w:val="004D11F6"/>
    <w:rsid w:val="004F2A1F"/>
    <w:rsid w:val="00501BCD"/>
    <w:rsid w:val="00505A14"/>
    <w:rsid w:val="00505EC9"/>
    <w:rsid w:val="005408EA"/>
    <w:rsid w:val="00552611"/>
    <w:rsid w:val="00561489"/>
    <w:rsid w:val="00565CBA"/>
    <w:rsid w:val="005C5002"/>
    <w:rsid w:val="005E7910"/>
    <w:rsid w:val="00616369"/>
    <w:rsid w:val="0061747A"/>
    <w:rsid w:val="00635406"/>
    <w:rsid w:val="00641DF6"/>
    <w:rsid w:val="00644378"/>
    <w:rsid w:val="006532C8"/>
    <w:rsid w:val="00667872"/>
    <w:rsid w:val="00673CD0"/>
    <w:rsid w:val="006936B9"/>
    <w:rsid w:val="00697E25"/>
    <w:rsid w:val="006B3AD0"/>
    <w:rsid w:val="006C4E0C"/>
    <w:rsid w:val="007212B6"/>
    <w:rsid w:val="00744545"/>
    <w:rsid w:val="007C2ED5"/>
    <w:rsid w:val="00817083"/>
    <w:rsid w:val="008616B2"/>
    <w:rsid w:val="00864427"/>
    <w:rsid w:val="00866567"/>
    <w:rsid w:val="008D1E96"/>
    <w:rsid w:val="009105FA"/>
    <w:rsid w:val="00942F6A"/>
    <w:rsid w:val="00955F0E"/>
    <w:rsid w:val="009916B6"/>
    <w:rsid w:val="009A5715"/>
    <w:rsid w:val="00A21FEA"/>
    <w:rsid w:val="00A65E3D"/>
    <w:rsid w:val="00A80705"/>
    <w:rsid w:val="00AA0A79"/>
    <w:rsid w:val="00AA6337"/>
    <w:rsid w:val="00AB6A11"/>
    <w:rsid w:val="00AE3E44"/>
    <w:rsid w:val="00B26908"/>
    <w:rsid w:val="00B306A9"/>
    <w:rsid w:val="00B34BCA"/>
    <w:rsid w:val="00B8300E"/>
    <w:rsid w:val="00B90C79"/>
    <w:rsid w:val="00B94D2C"/>
    <w:rsid w:val="00C11B1E"/>
    <w:rsid w:val="00C26C85"/>
    <w:rsid w:val="00C320C5"/>
    <w:rsid w:val="00C34414"/>
    <w:rsid w:val="00C64506"/>
    <w:rsid w:val="00D51B70"/>
    <w:rsid w:val="00D77F8E"/>
    <w:rsid w:val="00D85F3B"/>
    <w:rsid w:val="00D9609D"/>
    <w:rsid w:val="00DB3B04"/>
    <w:rsid w:val="00DE1960"/>
    <w:rsid w:val="00DF39FB"/>
    <w:rsid w:val="00E20787"/>
    <w:rsid w:val="00E52523"/>
    <w:rsid w:val="00E5604A"/>
    <w:rsid w:val="00E60577"/>
    <w:rsid w:val="00F77F70"/>
    <w:rsid w:val="00FA49A2"/>
    <w:rsid w:val="00FC3DC8"/>
    <w:rsid w:val="00FD0AD4"/>
    <w:rsid w:val="00FD7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20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pacing w:before="360" w:after="120" w:line="276" w:lineRule="auto"/>
      <w:outlineLvl w:val="1"/>
    </w:pPr>
    <w:rPr>
      <w:rFonts w:ascii="Arial" w:eastAsia="Arial" w:hAnsi="Arial" w:cs="Arial"/>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rPr>
  </w:style>
  <w:style w:type="paragraph" w:styleId="Title">
    <w:name w:val="Title"/>
    <w:next w:val="Body"/>
    <w:pPr>
      <w:keepNext/>
      <w:keepLines/>
      <w:spacing w:after="60" w:line="276" w:lineRule="auto"/>
    </w:pPr>
    <w:rPr>
      <w:rFonts w:ascii="Arial" w:hAnsi="Arial" w:cs="Arial Unicode MS"/>
      <w:color w:val="000000"/>
      <w:sz w:val="52"/>
      <w:szCs w:val="5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None">
    <w:name w:val="None"/>
  </w:style>
  <w:style w:type="character" w:customStyle="1" w:styleId="Hyperlink0">
    <w:name w:val="Hyperlink.0"/>
    <w:basedOn w:val="None"/>
    <w:rPr>
      <w:color w:val="1155CC"/>
      <w:u w:val="single" w:color="1155CC"/>
    </w:rPr>
  </w:style>
  <w:style w:type="character" w:customStyle="1" w:styleId="Hyperlink1">
    <w:name w:val="Hyperlink.1"/>
    <w:basedOn w:val="None"/>
    <w:rPr>
      <w:color w:val="000099"/>
      <w:u w:val="single" w:color="000099"/>
    </w:rPr>
  </w:style>
  <w:style w:type="numbering" w:customStyle="1" w:styleId="ImportedStyle4">
    <w:name w:val="Imported Style 4"/>
    <w:pPr>
      <w:numPr>
        <w:numId w:val="8"/>
      </w:numPr>
    </w:pPr>
  </w:style>
  <w:style w:type="paragraph" w:customStyle="1" w:styleId="Heading">
    <w:name w:val="Heading"/>
    <w:next w:val="Body"/>
    <w:pPr>
      <w:keepNext/>
      <w:keepLines/>
      <w:spacing w:before="400" w:after="120" w:line="276" w:lineRule="auto"/>
      <w:outlineLvl w:val="0"/>
    </w:pPr>
    <w:rPr>
      <w:rFonts w:ascii="Arial" w:eastAsia="Arial" w:hAnsi="Arial" w:cs="Arial"/>
      <w:color w:val="000000"/>
      <w:sz w:val="40"/>
      <w:szCs w:val="40"/>
      <w:u w:color="000000"/>
    </w:rPr>
  </w:style>
  <w:style w:type="numbering" w:customStyle="1" w:styleId="ImportedStyle5">
    <w:name w:val="Imported Style 5"/>
    <w:pPr>
      <w:numPr>
        <w:numId w:val="10"/>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6">
    <w:name w:val="Imported Style 6"/>
    <w:pPr>
      <w:numPr>
        <w:numId w:val="12"/>
      </w:numPr>
    </w:pPr>
  </w:style>
  <w:style w:type="paragraph" w:styleId="ListParagraph">
    <w:name w:val="List Paragraph"/>
    <w:pPr>
      <w:spacing w:line="276" w:lineRule="auto"/>
      <w:ind w:left="720"/>
    </w:pPr>
    <w:rPr>
      <w:rFonts w:ascii="Arial" w:hAnsi="Arial" w:cs="Arial Unicode MS"/>
      <w:color w:val="000000"/>
      <w:sz w:val="22"/>
      <w:szCs w:val="22"/>
      <w:u w:color="000000"/>
    </w:r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42F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F6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77F70"/>
    <w:rPr>
      <w:b/>
      <w:bCs/>
    </w:rPr>
  </w:style>
  <w:style w:type="character" w:customStyle="1" w:styleId="CommentSubjectChar">
    <w:name w:val="Comment Subject Char"/>
    <w:basedOn w:val="CommentTextChar"/>
    <w:link w:val="CommentSubject"/>
    <w:uiPriority w:val="99"/>
    <w:semiHidden/>
    <w:rsid w:val="00F77F7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pacing w:before="360" w:after="120" w:line="276" w:lineRule="auto"/>
      <w:outlineLvl w:val="1"/>
    </w:pPr>
    <w:rPr>
      <w:rFonts w:ascii="Arial" w:eastAsia="Arial" w:hAnsi="Arial" w:cs="Arial"/>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rPr>
  </w:style>
  <w:style w:type="paragraph" w:styleId="Title">
    <w:name w:val="Title"/>
    <w:next w:val="Body"/>
    <w:pPr>
      <w:keepNext/>
      <w:keepLines/>
      <w:spacing w:after="60" w:line="276" w:lineRule="auto"/>
    </w:pPr>
    <w:rPr>
      <w:rFonts w:ascii="Arial" w:hAnsi="Arial" w:cs="Arial Unicode MS"/>
      <w:color w:val="000000"/>
      <w:sz w:val="52"/>
      <w:szCs w:val="5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None">
    <w:name w:val="None"/>
  </w:style>
  <w:style w:type="character" w:customStyle="1" w:styleId="Hyperlink0">
    <w:name w:val="Hyperlink.0"/>
    <w:basedOn w:val="None"/>
    <w:rPr>
      <w:color w:val="1155CC"/>
      <w:u w:val="single" w:color="1155CC"/>
    </w:rPr>
  </w:style>
  <w:style w:type="character" w:customStyle="1" w:styleId="Hyperlink1">
    <w:name w:val="Hyperlink.1"/>
    <w:basedOn w:val="None"/>
    <w:rPr>
      <w:color w:val="000099"/>
      <w:u w:val="single" w:color="000099"/>
    </w:rPr>
  </w:style>
  <w:style w:type="numbering" w:customStyle="1" w:styleId="ImportedStyle4">
    <w:name w:val="Imported Style 4"/>
    <w:pPr>
      <w:numPr>
        <w:numId w:val="8"/>
      </w:numPr>
    </w:pPr>
  </w:style>
  <w:style w:type="paragraph" w:customStyle="1" w:styleId="Heading">
    <w:name w:val="Heading"/>
    <w:next w:val="Body"/>
    <w:pPr>
      <w:keepNext/>
      <w:keepLines/>
      <w:spacing w:before="400" w:after="120" w:line="276" w:lineRule="auto"/>
      <w:outlineLvl w:val="0"/>
    </w:pPr>
    <w:rPr>
      <w:rFonts w:ascii="Arial" w:eastAsia="Arial" w:hAnsi="Arial" w:cs="Arial"/>
      <w:color w:val="000000"/>
      <w:sz w:val="40"/>
      <w:szCs w:val="40"/>
      <w:u w:color="000000"/>
    </w:rPr>
  </w:style>
  <w:style w:type="numbering" w:customStyle="1" w:styleId="ImportedStyle5">
    <w:name w:val="Imported Style 5"/>
    <w:pPr>
      <w:numPr>
        <w:numId w:val="10"/>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6">
    <w:name w:val="Imported Style 6"/>
    <w:pPr>
      <w:numPr>
        <w:numId w:val="12"/>
      </w:numPr>
    </w:pPr>
  </w:style>
  <w:style w:type="paragraph" w:styleId="ListParagraph">
    <w:name w:val="List Paragraph"/>
    <w:pPr>
      <w:spacing w:line="276" w:lineRule="auto"/>
      <w:ind w:left="720"/>
    </w:pPr>
    <w:rPr>
      <w:rFonts w:ascii="Arial" w:hAnsi="Arial" w:cs="Arial Unicode MS"/>
      <w:color w:val="000000"/>
      <w:sz w:val="22"/>
      <w:szCs w:val="22"/>
      <w:u w:color="000000"/>
    </w:r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42F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F6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77F70"/>
    <w:rPr>
      <w:b/>
      <w:bCs/>
    </w:rPr>
  </w:style>
  <w:style w:type="character" w:customStyle="1" w:styleId="CommentSubjectChar">
    <w:name w:val="Comment Subject Char"/>
    <w:basedOn w:val="CommentTextChar"/>
    <w:link w:val="CommentSubject"/>
    <w:uiPriority w:val="99"/>
    <w:semiHidden/>
    <w:rsid w:val="00F77F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3118</Words>
  <Characters>17779</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Ieva Lacenberga Rocena</cp:lastModifiedBy>
  <cp:revision>2</cp:revision>
  <dcterms:created xsi:type="dcterms:W3CDTF">2017-08-08T19:21:00Z</dcterms:created>
  <dcterms:modified xsi:type="dcterms:W3CDTF">2017-08-08T19:21:00Z</dcterms:modified>
</cp:coreProperties>
</file>