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256B2870" w:rsidR="00D146E6" w:rsidRPr="00EC5348" w:rsidRDefault="00432C7D" w:rsidP="0053582C">
      <w:pPr>
        <w:jc w:val="center"/>
        <w:rPr>
          <w:rFonts w:ascii="Times New Roman" w:hAnsi="Times New Roman" w:cs="Times New Roman"/>
          <w:b/>
          <w:bCs/>
          <w:caps/>
          <w:sz w:val="24"/>
        </w:rPr>
      </w:pPr>
      <w:r w:rsidRPr="00D07AED">
        <w:rPr>
          <w:noProof/>
          <w:sz w:val="22"/>
          <w:szCs w:val="22"/>
          <w:lang w:eastAsia="lv-LV"/>
        </w:rPr>
        <w:drawing>
          <wp:inline distT="0" distB="0" distL="0" distR="0" wp14:anchorId="1AFB0969" wp14:editId="70282002">
            <wp:extent cx="5560445" cy="1333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02276" cy="1343532"/>
                    </a:xfrm>
                    <a:prstGeom prst="rect">
                      <a:avLst/>
                    </a:prstGeom>
                    <a:noFill/>
                    <a:ln>
                      <a:noFill/>
                    </a:ln>
                  </pic:spPr>
                </pic:pic>
              </a:graphicData>
            </a:graphic>
          </wp:inline>
        </w:drawing>
      </w:r>
    </w:p>
    <w:p w14:paraId="66AE7F86" w14:textId="4E60E177" w:rsidR="009C0098" w:rsidRDefault="009C0098" w:rsidP="0053582C">
      <w:pPr>
        <w:jc w:val="center"/>
        <w:rPr>
          <w:rFonts w:ascii="Times New Roman" w:hAnsi="Times New Roman" w:cs="Times New Roman"/>
          <w:b/>
          <w:bCs/>
          <w:caps/>
          <w:sz w:val="24"/>
        </w:rPr>
      </w:pPr>
    </w:p>
    <w:p w14:paraId="75B66C11" w14:textId="77777777" w:rsidR="00432C7D" w:rsidRPr="00EC5348" w:rsidRDefault="00432C7D" w:rsidP="0053582C">
      <w:pPr>
        <w:jc w:val="center"/>
        <w:rPr>
          <w:rFonts w:ascii="Times New Roman" w:hAnsi="Times New Roman" w:cs="Times New Roman"/>
          <w:b/>
          <w:bCs/>
          <w:caps/>
          <w:sz w:val="24"/>
        </w:rPr>
      </w:pPr>
    </w:p>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205BD84D" w:rsidR="0053582C" w:rsidRPr="00EC5348" w:rsidRDefault="0053582C" w:rsidP="004A486D">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w:t>
      </w:r>
      <w:r w:rsidR="004A486D">
        <w:rPr>
          <w:rFonts w:ascii="Times New Roman" w:hAnsi="Times New Roman" w:cs="Times New Roman"/>
          <w:lang w:val="lv-LV"/>
        </w:rPr>
        <w:t>_______________</w:t>
      </w:r>
      <w:r w:rsidRPr="00EC5348">
        <w:rPr>
          <w:rFonts w:ascii="Times New Roman" w:hAnsi="Times New Roman" w:cs="Times New Roman"/>
          <w:lang w:val="lv-LV"/>
        </w:rPr>
        <w:t xml:space="preserve"> personā, kurš rīkojas saskaņā ar </w:t>
      </w:r>
      <w:r w:rsidR="004A486D">
        <w:rPr>
          <w:rFonts w:ascii="Times New Roman" w:hAnsi="Times New Roman" w:cs="Times New Roman"/>
          <w:lang w:val="lv-LV"/>
        </w:rPr>
        <w:t>_________</w:t>
      </w:r>
      <w:r w:rsidRPr="00EC5348">
        <w:rPr>
          <w:rFonts w:ascii="Times New Roman" w:hAnsi="Times New Roman" w:cs="Times New Roman"/>
          <w:lang w:val="lv-LV"/>
        </w:rPr>
        <w:t xml:space="preserve">,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1E188384" w:rsidR="0053582C" w:rsidRPr="00EA3C55" w:rsidRDefault="0053582C" w:rsidP="00EA3C55">
      <w:pPr>
        <w:pStyle w:val="Bodytext20"/>
        <w:numPr>
          <w:ilvl w:val="0"/>
          <w:numId w:val="2"/>
        </w:numPr>
        <w:spacing w:after="120" w:line="300" w:lineRule="exact"/>
        <w:ind w:left="0" w:firstLine="0"/>
        <w:jc w:val="both"/>
        <w:rPr>
          <w:rFonts w:ascii="Times" w:hAnsi="Times" w:cs="Times New Roman"/>
          <w:lang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EA3C55" w:rsidRPr="00EA3C55">
        <w:rPr>
          <w:rFonts w:ascii="Times" w:hAnsi="Times" w:cs="Times New Roman"/>
          <w:lang w:val="lv-LV" w:eastAsia="lv-LV" w:bidi="lv-LV"/>
        </w:rPr>
        <w:t xml:space="preserve">Materiāli projektu Nr. 1.1.1.2/VIAA/4/20/739 un Nr. </w:t>
      </w:r>
      <w:r w:rsidR="00EA3C55" w:rsidRPr="00EA3C55">
        <w:rPr>
          <w:rFonts w:ascii="Times" w:hAnsi="Times" w:cs="Times New Roman"/>
          <w:lang w:eastAsia="lv-LV" w:bidi="lv-LV"/>
        </w:rPr>
        <w:t xml:space="preserve">KC-PI-2020/24 </w:t>
      </w:r>
      <w:r w:rsidR="00EA3C55" w:rsidRPr="00EA3C55">
        <w:rPr>
          <w:rFonts w:ascii="Times" w:hAnsi="Times" w:cs="Times New Roman"/>
          <w:bCs/>
          <w:lang w:eastAsia="lv-LV" w:bidi="lv-LV"/>
        </w:rPr>
        <w:t>īstenošanai</w:t>
      </w:r>
      <w:r w:rsidR="00432C7D" w:rsidRPr="00EA3C55">
        <w:rPr>
          <w:rFonts w:ascii="Times" w:hAnsi="Times" w:cs="Times New Roman"/>
          <w:lang w:val="lv-LV" w:eastAsia="lv-LV" w:bidi="lv-LV"/>
        </w:rPr>
        <w:t xml:space="preserve">” </w:t>
      </w:r>
      <w:r w:rsidR="000849B3" w:rsidRPr="00EA3C55">
        <w:rPr>
          <w:rFonts w:ascii="Times New Roman" w:hAnsi="Times New Roman" w:cs="Times New Roman"/>
          <w:lang w:val="lv-LV" w:eastAsia="lv-LV" w:bidi="lv-LV"/>
        </w:rPr>
        <w:t>ID Nr. LU CFI 202</w:t>
      </w:r>
      <w:r w:rsidR="00FE3D2A" w:rsidRPr="00EA3C55">
        <w:rPr>
          <w:rFonts w:ascii="Times New Roman" w:hAnsi="Times New Roman" w:cs="Times New Roman"/>
          <w:lang w:val="lv-LV" w:eastAsia="lv-LV" w:bidi="lv-LV"/>
        </w:rPr>
        <w:t>2</w:t>
      </w:r>
      <w:r w:rsidR="000849B3" w:rsidRPr="00EA3C55">
        <w:rPr>
          <w:rFonts w:ascii="Times New Roman" w:hAnsi="Times New Roman" w:cs="Times New Roman"/>
          <w:lang w:val="lv-LV" w:eastAsia="lv-LV" w:bidi="lv-LV"/>
        </w:rPr>
        <w:t>/</w:t>
      </w:r>
      <w:r w:rsidR="00EA3C55" w:rsidRPr="00EA3C55">
        <w:rPr>
          <w:rFonts w:ascii="Times New Roman" w:hAnsi="Times New Roman" w:cs="Times New Roman"/>
          <w:lang w:val="lv-LV" w:eastAsia="lv-LV" w:bidi="lv-LV"/>
        </w:rPr>
        <w:t>4</w:t>
      </w:r>
      <w:r w:rsidR="00EC5348" w:rsidRPr="00EA3C55">
        <w:rPr>
          <w:rFonts w:ascii="Times New Roman" w:hAnsi="Times New Roman" w:cs="Times New Roman"/>
          <w:lang w:val="lv-LV" w:eastAsia="lv-LV" w:bidi="lv-LV"/>
        </w:rPr>
        <w:t>/ERAF</w:t>
      </w:r>
      <w:r w:rsidR="000849B3" w:rsidRPr="00EA3C55">
        <w:rPr>
          <w:rFonts w:ascii="Times New Roman" w:hAnsi="Times New Roman" w:cs="Times New Roman"/>
          <w:lang w:val="lv-LV" w:eastAsia="lv-LV" w:bidi="lv-LV"/>
        </w:rPr>
        <w:t xml:space="preserve">, </w:t>
      </w:r>
      <w:r w:rsidRPr="00EA3C55">
        <w:rPr>
          <w:rFonts w:ascii="Times New Roman" w:hAnsi="Times New Roman" w:cs="Times New Roman"/>
          <w:lang w:val="lv-LV" w:eastAsia="lv-LV" w:bidi="lv-LV"/>
        </w:rPr>
        <w:t xml:space="preserve">turpmāk </w:t>
      </w:r>
      <w:r w:rsidR="000849B3" w:rsidRPr="00EA3C55">
        <w:rPr>
          <w:rFonts w:ascii="Times New Roman" w:hAnsi="Times New Roman" w:cs="Times New Roman"/>
          <w:lang w:val="lv-LV" w:eastAsia="lv-LV" w:bidi="lv-LV"/>
        </w:rPr>
        <w:t xml:space="preserve">tekstā </w:t>
      </w:r>
      <w:r w:rsidRPr="00EA3C55">
        <w:rPr>
          <w:rFonts w:ascii="Times New Roman" w:hAnsi="Times New Roman" w:cs="Times New Roman"/>
          <w:lang w:val="lv-LV" w:eastAsia="lv-LV" w:bidi="lv-LV"/>
        </w:rPr>
        <w:t xml:space="preserve">– </w:t>
      </w:r>
      <w:r w:rsidRPr="00EA3C55">
        <w:rPr>
          <w:rFonts w:ascii="Times New Roman" w:hAnsi="Times New Roman" w:cs="Times New Roman"/>
          <w:b/>
          <w:i/>
          <w:lang w:val="lv-LV" w:eastAsia="lv-LV" w:bidi="lv-LV"/>
        </w:rPr>
        <w:t>Iepirkums</w:t>
      </w:r>
      <w:r w:rsidRPr="00EA3C55">
        <w:rPr>
          <w:rFonts w:ascii="Times New Roman" w:hAnsi="Times New Roman" w:cs="Times New Roman"/>
          <w:lang w:val="lv-LV" w:eastAsia="lv-LV" w:bidi="lv-LV"/>
        </w:rPr>
        <w:t>, kurā Piegādātājs iesniedza, iepirkuma nolikuma prasībām atbilstošu piedāvājumu;</w:t>
      </w:r>
    </w:p>
    <w:p w14:paraId="538A44B5" w14:textId="6760A037" w:rsidR="00F54B23" w:rsidRPr="00EC5348" w:rsidRDefault="0053582C" w:rsidP="00FE3D2A">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FE3D2A">
        <w:rPr>
          <w:rFonts w:ascii="Times New Roman" w:hAnsi="Times New Roman" w:cs="Times New Roman"/>
          <w:lang w:val="lv-LV" w:eastAsia="lv-LV" w:bidi="lv-LV"/>
        </w:rPr>
        <w:t>2</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44BA728E" w:rsidR="0053582C" w:rsidRPr="00EC5348" w:rsidRDefault="00B90827" w:rsidP="00EA3C55">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932DED" w:rsidRPr="00EC5348">
        <w:rPr>
          <w:rFonts w:ascii="Times New Roman" w:hAnsi="Times New Roman" w:cs="Times New Roman"/>
          <w:color w:val="000000"/>
          <w:lang w:val="lv-LV"/>
        </w:rPr>
        <w:t xml:space="preserve">projekta </w:t>
      </w:r>
      <w:r w:rsidR="00EA3C55">
        <w:rPr>
          <w:rFonts w:ascii="Times New Roman" w:hAnsi="Times New Roman" w:cs="Times New Roman"/>
          <w:color w:val="000000"/>
          <w:lang w:val="lv-LV"/>
        </w:rPr>
        <w:t xml:space="preserve"> </w:t>
      </w:r>
      <w:r w:rsidR="00EA3C55" w:rsidRPr="00EA3C55">
        <w:rPr>
          <w:rFonts w:ascii="Times New Roman" w:hAnsi="Times New Roman" w:cs="Times New Roman"/>
          <w:i/>
          <w:iCs/>
          <w:color w:val="000000"/>
          <w:lang w:val="lv-LV"/>
        </w:rPr>
        <w:t>projekts tiks precizē</w:t>
      </w:r>
      <w:bookmarkStart w:id="0" w:name="_GoBack"/>
      <w:bookmarkEnd w:id="0"/>
      <w:r w:rsidR="00EA3C55" w:rsidRPr="00EA3C55">
        <w:rPr>
          <w:rFonts w:ascii="Times New Roman" w:hAnsi="Times New Roman" w:cs="Times New Roman"/>
          <w:i/>
          <w:iCs/>
          <w:color w:val="000000"/>
          <w:lang w:val="lv-LV"/>
        </w:rPr>
        <w:t>ts pie līguma slēgšanas</w:t>
      </w:r>
      <w:r w:rsidR="00FE3D2A" w:rsidRPr="00FE3D2A">
        <w:rPr>
          <w:rFonts w:ascii="Times New Roman" w:hAnsi="Times New Roman" w:cs="Times New Roman"/>
          <w:color w:val="000000"/>
          <w:lang w:val="lv-LV"/>
        </w:rPr>
        <w:t xml:space="preserve"> </w:t>
      </w:r>
      <w:r w:rsidR="00FE3D2A">
        <w:rPr>
          <w:rFonts w:ascii="Times New Roman" w:hAnsi="Times New Roman" w:cs="Times New Roman"/>
          <w:color w:val="000000"/>
          <w:lang w:val="lv-LV"/>
        </w:rPr>
        <w:t xml:space="preserve">un citiem finanšu avotiem, </w:t>
      </w:r>
      <w:r w:rsidR="000849B3" w:rsidRPr="00EC5348">
        <w:rPr>
          <w:rFonts w:ascii="Times New Roman" w:hAnsi="Times New Roman" w:cs="Times New Roman"/>
          <w:lang w:val="lv-LV"/>
        </w:rPr>
        <w:t xml:space="preserve">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331F819D" w:rsidR="00941ED5" w:rsidRPr="00EC5348" w:rsidRDefault="00941ED5" w:rsidP="00432C7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432C7D" w:rsidRPr="00432C7D">
        <w:rPr>
          <w:rFonts w:ascii="Times New Roman" w:hAnsi="Times New Roman" w:cs="Times New Roman"/>
          <w:sz w:val="24"/>
          <w:highlight w:val="lightGray"/>
        </w:rPr>
        <w:t>__________</w:t>
      </w:r>
      <w:r w:rsidR="00F54B23"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3889E20F" w:rsidR="00941ED5" w:rsidRPr="00EC5348" w:rsidRDefault="00941ED5" w:rsidP="004A486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lastRenderedPageBreak/>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4A486D">
        <w:rPr>
          <w:rFonts w:ascii="Times New Roman" w:hAnsi="Times New Roman" w:cs="Times New Roman"/>
          <w:sz w:val="24"/>
        </w:rPr>
        <w:t>,  piegādes adrese var tik precizēta pirms piegādes</w:t>
      </w:r>
      <w:r w:rsidR="00D146E6" w:rsidRPr="00EC5348">
        <w:rPr>
          <w:rFonts w:ascii="Times New Roman" w:hAnsi="Times New Roman" w:cs="Times New Roman"/>
          <w:sz w:val="24"/>
        </w:rPr>
        <w:t>,</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8"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728E8A6B" w:rsidR="00941ED5" w:rsidRPr="00EC5348" w:rsidRDefault="00941ED5" w:rsidP="00432C7D">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432C7D">
        <w:rPr>
          <w:rFonts w:ascii="Times New Roman" w:hAnsi="Times New Roman" w:cs="Times New Roman"/>
          <w:sz w:val="24"/>
        </w:rPr>
        <w:t>6</w:t>
      </w:r>
      <w:r w:rsidR="00EC5348" w:rsidRPr="00EC5348">
        <w:rPr>
          <w:rFonts w:ascii="Times New Roman" w:hAnsi="Times New Roman" w:cs="Times New Roman"/>
          <w:sz w:val="24"/>
        </w:rPr>
        <w:t xml:space="preserve"> (</w:t>
      </w:r>
      <w:r w:rsidR="00432C7D">
        <w:rPr>
          <w:rFonts w:ascii="Times New Roman" w:hAnsi="Times New Roman" w:cs="Times New Roman"/>
          <w:sz w:val="24"/>
        </w:rPr>
        <w:t>sešu</w:t>
      </w:r>
      <w:r w:rsidR="00EC5348" w:rsidRPr="00EC5348">
        <w:rPr>
          <w:rFonts w:ascii="Times New Roman" w:hAnsi="Times New Roman" w:cs="Times New Roman"/>
          <w:sz w:val="24"/>
        </w:rPr>
        <w:t xml:space="preserve">) </w:t>
      </w:r>
      <w:r w:rsidR="00432C7D">
        <w:rPr>
          <w:rFonts w:ascii="Times New Roman" w:hAnsi="Times New Roman" w:cs="Times New Roman"/>
          <w:sz w:val="24"/>
        </w:rPr>
        <w:t xml:space="preserve">nedēļu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6B46B127" w14:textId="120727C5" w:rsidR="00432C7D"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lastRenderedPageBreak/>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C5348">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lastRenderedPageBreak/>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EC5348">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2738D8A9" w:rsidR="00941ED5" w:rsidRPr="00432C7D" w:rsidRDefault="00432C7D" w:rsidP="004A486D">
      <w:pPr>
        <w:pStyle w:val="ListParagraph"/>
        <w:numPr>
          <w:ilvl w:val="1"/>
          <w:numId w:val="1"/>
        </w:numPr>
        <w:ind w:left="567" w:hanging="567"/>
        <w:jc w:val="both"/>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Līgums stājas spēkā no tās parakstīšanas dienas un ir spēkā līdz saistību izpildei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lastRenderedPageBreak/>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xml:space="preserve">: 1.pielikums – “Tehniskā specifikācija – Tehniskais, Finanšu piedāvājums”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9A52D1"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1863F792"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432C7D">
              <w:rPr>
                <w:rFonts w:ascii="Times New Roman" w:hAnsi="Times New Roman" w:cs="Times New Roman"/>
                <w:i/>
                <w:iCs/>
                <w:sz w:val="24"/>
              </w:rPr>
              <w:t xml:space="preserve"> 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5951A0A7"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432C7D">
          <w:pgSz w:w="11906" w:h="16838"/>
          <w:pgMar w:top="1134" w:right="851" w:bottom="992"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5A49D2EE" w:rsidR="00432C7D" w:rsidRPr="00432C7D" w:rsidRDefault="004A486D" w:rsidP="004A486D">
      <w:pPr>
        <w:rPr>
          <w:rFonts w:cs="Times New Roman"/>
          <w:sz w:val="24"/>
        </w:rPr>
      </w:pPr>
      <w:r>
        <w:rPr>
          <w:rFonts w:cs="Times New Roman"/>
          <w:sz w:val="24"/>
        </w:rPr>
        <w:t>direktors ____________</w:t>
      </w:r>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6C69" w14:textId="77777777" w:rsidR="00DF77D2" w:rsidRDefault="00DF77D2" w:rsidP="0053582C">
      <w:r>
        <w:separator/>
      </w:r>
    </w:p>
  </w:endnote>
  <w:endnote w:type="continuationSeparator" w:id="0">
    <w:p w14:paraId="60C03FF2" w14:textId="77777777" w:rsidR="00DF77D2" w:rsidRDefault="00DF77D2"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B0F50" w14:textId="77777777" w:rsidR="00DF77D2" w:rsidRDefault="00DF77D2" w:rsidP="0053582C">
      <w:r>
        <w:separator/>
      </w:r>
    </w:p>
  </w:footnote>
  <w:footnote w:type="continuationSeparator" w:id="0">
    <w:p w14:paraId="7E7618CC" w14:textId="77777777" w:rsidR="00DF77D2" w:rsidRDefault="00DF77D2"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105CD4"/>
    <w:rsid w:val="00144640"/>
    <w:rsid w:val="001928F3"/>
    <w:rsid w:val="001A1DA3"/>
    <w:rsid w:val="00284798"/>
    <w:rsid w:val="002C2FDF"/>
    <w:rsid w:val="002E220E"/>
    <w:rsid w:val="00432C7D"/>
    <w:rsid w:val="00444990"/>
    <w:rsid w:val="0047329A"/>
    <w:rsid w:val="004919E7"/>
    <w:rsid w:val="004A486D"/>
    <w:rsid w:val="0053582C"/>
    <w:rsid w:val="005A0809"/>
    <w:rsid w:val="005F7F39"/>
    <w:rsid w:val="006D681F"/>
    <w:rsid w:val="00721A8E"/>
    <w:rsid w:val="00790249"/>
    <w:rsid w:val="00880FC9"/>
    <w:rsid w:val="008C485A"/>
    <w:rsid w:val="008E5068"/>
    <w:rsid w:val="00932DED"/>
    <w:rsid w:val="00941ED5"/>
    <w:rsid w:val="009866ED"/>
    <w:rsid w:val="009C0098"/>
    <w:rsid w:val="009C7449"/>
    <w:rsid w:val="00A12C9F"/>
    <w:rsid w:val="00AD1B21"/>
    <w:rsid w:val="00B30596"/>
    <w:rsid w:val="00B31A93"/>
    <w:rsid w:val="00B8657D"/>
    <w:rsid w:val="00B90827"/>
    <w:rsid w:val="00C045A8"/>
    <w:rsid w:val="00C71E07"/>
    <w:rsid w:val="00CB50FB"/>
    <w:rsid w:val="00CC4353"/>
    <w:rsid w:val="00D07134"/>
    <w:rsid w:val="00D146E6"/>
    <w:rsid w:val="00D67B00"/>
    <w:rsid w:val="00D8545E"/>
    <w:rsid w:val="00DF44F2"/>
    <w:rsid w:val="00DF77D2"/>
    <w:rsid w:val="00E2272D"/>
    <w:rsid w:val="00E64627"/>
    <w:rsid w:val="00E671D2"/>
    <w:rsid w:val="00E9632F"/>
    <w:rsid w:val="00EA3C55"/>
    <w:rsid w:val="00EC5348"/>
    <w:rsid w:val="00EE478C"/>
    <w:rsid w:val="00F54B23"/>
    <w:rsid w:val="00F67925"/>
    <w:rsid w:val="00F800D9"/>
    <w:rsid w:val="00F80762"/>
    <w:rsid w:val="00F859E3"/>
    <w:rsid w:val="00FE3D2A"/>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17922</Words>
  <Characters>10216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7</cp:revision>
  <dcterms:created xsi:type="dcterms:W3CDTF">2020-07-29T17:34:00Z</dcterms:created>
  <dcterms:modified xsi:type="dcterms:W3CDTF">2022-03-08T21:07:00Z</dcterms:modified>
</cp:coreProperties>
</file>