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C1158" w14:textId="70DD60A6" w:rsidR="007726A3" w:rsidRDefault="007726A3" w:rsidP="00C6324C">
      <w:pPr>
        <w:pStyle w:val="Bodytext40"/>
        <w:shd w:val="clear" w:color="auto" w:fill="auto"/>
        <w:spacing w:after="120" w:line="240" w:lineRule="auto"/>
        <w:jc w:val="right"/>
        <w:rPr>
          <w:rFonts w:ascii="Avenir Next" w:hAnsi="Avenir Next"/>
          <w:color w:val="000000"/>
          <w:sz w:val="20"/>
          <w:szCs w:val="20"/>
          <w:lang w:val="lv-LV" w:eastAsia="lv-LV" w:bidi="lv-LV"/>
        </w:rPr>
      </w:pPr>
      <w:r w:rsidRPr="00C6324C">
        <w:rPr>
          <w:rFonts w:ascii="Avenir Next" w:hAnsi="Avenir Next"/>
          <w:color w:val="000000"/>
          <w:sz w:val="20"/>
          <w:szCs w:val="20"/>
          <w:lang w:val="lv-LV" w:eastAsia="lv-LV" w:bidi="lv-LV"/>
        </w:rPr>
        <w:t>Pielikums Nr. 4</w:t>
      </w:r>
    </w:p>
    <w:p w14:paraId="0348E6F0" w14:textId="77777777" w:rsidR="00C6324C" w:rsidRPr="00C6324C" w:rsidRDefault="00C6324C" w:rsidP="00C6324C">
      <w:pPr>
        <w:pStyle w:val="Bodytext40"/>
        <w:shd w:val="clear" w:color="auto" w:fill="auto"/>
        <w:spacing w:after="120" w:line="240" w:lineRule="auto"/>
        <w:rPr>
          <w:rFonts w:ascii="Avenir Next" w:hAnsi="Avenir Next"/>
          <w:sz w:val="20"/>
          <w:szCs w:val="20"/>
        </w:rPr>
      </w:pPr>
    </w:p>
    <w:p w14:paraId="16421C83" w14:textId="3559CED2" w:rsidR="007726A3" w:rsidRDefault="007726A3" w:rsidP="00C6324C">
      <w:pPr>
        <w:spacing w:after="120"/>
        <w:jc w:val="center"/>
        <w:rPr>
          <w:rFonts w:ascii="Avenir Next" w:hAnsi="Avenir Next"/>
          <w:b/>
          <w:bCs/>
          <w:color w:val="000000"/>
          <w:sz w:val="20"/>
          <w:szCs w:val="20"/>
          <w:lang w:val="lv-LV" w:eastAsia="lv-LV" w:bidi="lv-LV"/>
        </w:rPr>
      </w:pPr>
      <w:r w:rsidRPr="00C6324C">
        <w:rPr>
          <w:rFonts w:ascii="Avenir Next" w:hAnsi="Avenir Next"/>
          <w:b/>
          <w:bCs/>
          <w:color w:val="000000"/>
          <w:sz w:val="20"/>
          <w:szCs w:val="20"/>
          <w:lang w:val="lv-LV" w:eastAsia="lv-LV" w:bidi="lv-LV"/>
        </w:rPr>
        <w:t>TIESĪBU ATSAVINĀŠANAS/PĀRDOŠANAS LĪGUMS Nr. ...</w:t>
      </w:r>
    </w:p>
    <w:p w14:paraId="014C8245" w14:textId="2D21B3C9" w:rsidR="007726A3" w:rsidRPr="00C6324C" w:rsidRDefault="007726A3" w:rsidP="00C6324C">
      <w:pPr>
        <w:tabs>
          <w:tab w:val="left" w:pos="5750"/>
          <w:tab w:val="left" w:leader="dot" w:pos="7435"/>
        </w:tabs>
        <w:spacing w:after="120"/>
        <w:jc w:val="both"/>
        <w:rPr>
          <w:rFonts w:ascii="Avenir Next" w:hAnsi="Avenir Next"/>
          <w:sz w:val="20"/>
          <w:szCs w:val="20"/>
        </w:rPr>
      </w:pPr>
      <w:r w:rsidRPr="00C6324C">
        <w:rPr>
          <w:rFonts w:ascii="Avenir Next" w:hAnsi="Avenir Next"/>
          <w:color w:val="000000"/>
          <w:sz w:val="20"/>
          <w:szCs w:val="20"/>
          <w:lang w:val="lv-LV" w:eastAsia="lv-LV" w:bidi="lv-LV"/>
        </w:rPr>
        <w:t>Rīga, Latvija</w:t>
      </w:r>
      <w:r w:rsidRPr="00C6324C">
        <w:rPr>
          <w:rFonts w:ascii="Avenir Next" w:hAnsi="Avenir Next"/>
          <w:color w:val="000000"/>
          <w:sz w:val="20"/>
          <w:szCs w:val="20"/>
          <w:lang w:val="lv-LV" w:eastAsia="lv-LV" w:bidi="lv-LV"/>
        </w:rPr>
        <w:tab/>
        <w:t>2022. gada</w:t>
      </w:r>
      <w:r w:rsidRPr="00C6324C">
        <w:rPr>
          <w:rFonts w:ascii="Avenir Next" w:hAnsi="Avenir Next"/>
          <w:color w:val="000000"/>
          <w:sz w:val="20"/>
          <w:szCs w:val="20"/>
          <w:lang w:val="lv-LV" w:eastAsia="lv-LV" w:bidi="lv-LV"/>
        </w:rPr>
        <w:tab/>
      </w:r>
    </w:p>
    <w:p w14:paraId="6F2E38C7" w14:textId="5E865EEA" w:rsidR="007726A3" w:rsidRPr="00C6324C" w:rsidRDefault="007726A3" w:rsidP="00C6324C">
      <w:pPr>
        <w:spacing w:after="120"/>
        <w:jc w:val="both"/>
        <w:rPr>
          <w:rFonts w:ascii="Avenir Next" w:hAnsi="Avenir Next"/>
          <w:sz w:val="20"/>
          <w:szCs w:val="20"/>
        </w:rPr>
      </w:pPr>
      <w:proofErr w:type="spellStart"/>
      <w:r w:rsidRPr="00C6324C">
        <w:rPr>
          <w:rFonts w:ascii="Avenir Next" w:hAnsi="Avenir Next"/>
          <w:sz w:val="20"/>
          <w:szCs w:val="20"/>
        </w:rPr>
        <w:t>Latvijas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Universitātes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Cietvielu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fizikas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institūts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zinātniskās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institūcijas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reģistrācijas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apliecība</w:t>
      </w:r>
      <w:proofErr w:type="spellEnd"/>
      <w:r w:rsidRPr="00C6324C">
        <w:rPr>
          <w:rFonts w:ascii="Avenir Next" w:hAnsi="Avenir Next"/>
          <w:sz w:val="20"/>
          <w:szCs w:val="20"/>
        </w:rPr>
        <w:t xml:space="preserve"> Nr. 381016, </w:t>
      </w:r>
      <w:proofErr w:type="spellStart"/>
      <w:r w:rsidRPr="00C6324C">
        <w:rPr>
          <w:rFonts w:ascii="Avenir Next" w:hAnsi="Avenir Next"/>
          <w:sz w:val="20"/>
          <w:szCs w:val="20"/>
        </w:rPr>
        <w:t>juridiskā</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adrese</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Ķengaraga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iela</w:t>
      </w:r>
      <w:proofErr w:type="spellEnd"/>
      <w:r w:rsidRPr="00C6324C">
        <w:rPr>
          <w:rFonts w:ascii="Avenir Next" w:hAnsi="Avenir Next"/>
          <w:sz w:val="20"/>
          <w:szCs w:val="20"/>
        </w:rPr>
        <w:t xml:space="preserve"> 8, </w:t>
      </w:r>
      <w:proofErr w:type="spellStart"/>
      <w:r w:rsidRPr="00C6324C">
        <w:rPr>
          <w:rFonts w:ascii="Avenir Next" w:hAnsi="Avenir Next"/>
          <w:sz w:val="20"/>
          <w:szCs w:val="20"/>
        </w:rPr>
        <w:t>Rīga</w:t>
      </w:r>
      <w:proofErr w:type="spellEnd"/>
      <w:r w:rsidRPr="00C6324C">
        <w:rPr>
          <w:rFonts w:ascii="Avenir Next" w:hAnsi="Avenir Next"/>
          <w:sz w:val="20"/>
          <w:szCs w:val="20"/>
        </w:rPr>
        <w:t xml:space="preserve">, LV – 1063, </w:t>
      </w:r>
      <w:proofErr w:type="spellStart"/>
      <w:r w:rsidRPr="00C6324C">
        <w:rPr>
          <w:rFonts w:ascii="Avenir Next" w:hAnsi="Avenir Next"/>
          <w:sz w:val="20"/>
          <w:szCs w:val="20"/>
        </w:rPr>
        <w:t>tās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direktora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Andra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Anspoka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personā</w:t>
      </w:r>
      <w:proofErr w:type="spellEnd"/>
      <w:r w:rsidRPr="00C6324C">
        <w:rPr>
          <w:rFonts w:ascii="Avenir Next" w:hAnsi="Avenir Next"/>
          <w:sz w:val="20"/>
          <w:szCs w:val="20"/>
        </w:rPr>
        <w:t xml:space="preserve"> </w:t>
      </w:r>
      <w:r w:rsidRPr="00C6324C">
        <w:rPr>
          <w:rFonts w:ascii="Avenir Next" w:hAnsi="Avenir Next"/>
          <w:color w:val="000000"/>
          <w:sz w:val="20"/>
          <w:szCs w:val="20"/>
          <w:lang w:val="lv-LV" w:eastAsia="lv-LV" w:bidi="lv-LV"/>
        </w:rPr>
        <w:t xml:space="preserve">(turpmāk - </w:t>
      </w:r>
      <w:r w:rsidRPr="00C6324C">
        <w:rPr>
          <w:rStyle w:val="Bodytext2Bold"/>
          <w:rFonts w:ascii="Avenir Next" w:hAnsi="Avenir Next"/>
          <w:b w:val="0"/>
          <w:bCs w:val="0"/>
          <w:i/>
          <w:iCs/>
          <w:sz w:val="20"/>
          <w:szCs w:val="20"/>
        </w:rPr>
        <w:t>Tiesību īpašnieks</w:t>
      </w:r>
      <w:r w:rsidRPr="00C6324C">
        <w:rPr>
          <w:rStyle w:val="Bodytext2Bold"/>
          <w:rFonts w:ascii="Avenir Next" w:hAnsi="Avenir Next"/>
          <w:b w:val="0"/>
          <w:bCs w:val="0"/>
          <w:sz w:val="20"/>
          <w:szCs w:val="20"/>
        </w:rPr>
        <w:t>),</w:t>
      </w:r>
      <w:r w:rsidRPr="00C6324C">
        <w:rPr>
          <w:rStyle w:val="Bodytext2Bold"/>
          <w:rFonts w:ascii="Avenir Next" w:hAnsi="Avenir Next"/>
          <w:sz w:val="20"/>
          <w:szCs w:val="20"/>
        </w:rPr>
        <w:t xml:space="preserve"> </w:t>
      </w:r>
      <w:r w:rsidRPr="00C6324C">
        <w:rPr>
          <w:rFonts w:ascii="Avenir Next" w:hAnsi="Avenir Next"/>
          <w:color w:val="000000"/>
          <w:sz w:val="20"/>
          <w:szCs w:val="20"/>
          <w:lang w:val="lv-LV" w:eastAsia="lv-LV" w:bidi="lv-LV"/>
        </w:rPr>
        <w:t>no vienas puses, un</w:t>
      </w:r>
    </w:p>
    <w:p w14:paraId="3C971A75" w14:textId="77777777" w:rsidR="007726A3" w:rsidRPr="00C6324C" w:rsidRDefault="007726A3" w:rsidP="00C6324C">
      <w:pPr>
        <w:spacing w:after="120"/>
        <w:rPr>
          <w:rFonts w:ascii="Avenir Next" w:hAnsi="Avenir Next"/>
          <w:color w:val="000000"/>
          <w:sz w:val="20"/>
          <w:szCs w:val="20"/>
          <w:lang w:val="lv-LV" w:eastAsia="lv-LV" w:bidi="lv-LV"/>
        </w:rPr>
      </w:pPr>
      <w:r w:rsidRPr="00C6324C">
        <w:rPr>
          <w:rStyle w:val="Bodytext2Italic"/>
          <w:rFonts w:ascii="Avenir Next" w:hAnsi="Avenir Next"/>
          <w:sz w:val="20"/>
          <w:szCs w:val="20"/>
        </w:rPr>
        <w:t>Fiziskas vai juridiskas personas rekvizīti</w:t>
      </w:r>
      <w:r w:rsidRPr="00C6324C">
        <w:rPr>
          <w:rFonts w:ascii="Avenir Next" w:hAnsi="Avenir Next"/>
          <w:color w:val="000000"/>
          <w:sz w:val="20"/>
          <w:szCs w:val="20"/>
          <w:lang w:val="lv-LV" w:eastAsia="lv-LV" w:bidi="lv-LV"/>
        </w:rPr>
        <w:t xml:space="preserve"> (turpmāk - </w:t>
      </w:r>
      <w:r w:rsidRPr="00C6324C">
        <w:rPr>
          <w:rStyle w:val="Bodytext2Bold"/>
          <w:rFonts w:ascii="Avenir Next" w:hAnsi="Avenir Next"/>
          <w:b w:val="0"/>
          <w:bCs w:val="0"/>
          <w:i/>
          <w:iCs/>
          <w:sz w:val="20"/>
          <w:szCs w:val="20"/>
        </w:rPr>
        <w:t>Tiesību pārņēmējs</w:t>
      </w:r>
      <w:r w:rsidRPr="00C6324C">
        <w:rPr>
          <w:rStyle w:val="Bodytext2Bold"/>
          <w:rFonts w:ascii="Avenir Next" w:hAnsi="Avenir Next"/>
          <w:b w:val="0"/>
          <w:bCs w:val="0"/>
          <w:sz w:val="20"/>
          <w:szCs w:val="20"/>
        </w:rPr>
        <w:t>),</w:t>
      </w:r>
      <w:r w:rsidRPr="00C6324C">
        <w:rPr>
          <w:rStyle w:val="Bodytext2Bold"/>
          <w:rFonts w:ascii="Avenir Next" w:hAnsi="Avenir Next"/>
          <w:sz w:val="20"/>
          <w:szCs w:val="20"/>
        </w:rPr>
        <w:t xml:space="preserve"> </w:t>
      </w:r>
      <w:r w:rsidRPr="00C6324C">
        <w:rPr>
          <w:rFonts w:ascii="Avenir Next" w:hAnsi="Avenir Next"/>
          <w:color w:val="000000"/>
          <w:sz w:val="20"/>
          <w:szCs w:val="20"/>
          <w:lang w:val="lv-LV" w:eastAsia="lv-LV" w:bidi="lv-LV"/>
        </w:rPr>
        <w:t xml:space="preserve">tās valdes locekļa ... personā, kas rīkojas uz statūtu pamata, no otras puses, turpmāk arī kopā saukti - </w:t>
      </w:r>
      <w:r w:rsidRPr="00C6324C">
        <w:rPr>
          <w:rFonts w:ascii="Avenir Next" w:hAnsi="Avenir Next"/>
          <w:i/>
          <w:iCs/>
          <w:color w:val="000000"/>
          <w:sz w:val="20"/>
          <w:szCs w:val="20"/>
          <w:lang w:val="lv-LV" w:eastAsia="lv-LV" w:bidi="lv-LV"/>
        </w:rPr>
        <w:t>Puses</w:t>
      </w:r>
      <w:r w:rsidRPr="00C6324C">
        <w:rPr>
          <w:rFonts w:ascii="Avenir Next" w:hAnsi="Avenir Next"/>
          <w:color w:val="000000"/>
          <w:sz w:val="20"/>
          <w:szCs w:val="20"/>
          <w:lang w:val="lv-LV" w:eastAsia="lv-LV" w:bidi="lv-LV"/>
        </w:rPr>
        <w:t xml:space="preserve">, </w:t>
      </w:r>
    </w:p>
    <w:p w14:paraId="262D1FD5" w14:textId="2C2B03CC" w:rsidR="007726A3" w:rsidRPr="00C6324C" w:rsidRDefault="007726A3" w:rsidP="00C6324C">
      <w:pPr>
        <w:pStyle w:val="ListParagraph"/>
        <w:numPr>
          <w:ilvl w:val="0"/>
          <w:numId w:val="2"/>
        </w:numPr>
        <w:spacing w:after="120"/>
        <w:rPr>
          <w:rFonts w:ascii="Avenir Next" w:hAnsi="Avenir Next"/>
          <w:color w:val="000000"/>
          <w:sz w:val="20"/>
          <w:szCs w:val="20"/>
          <w:lang w:val="lv-LV" w:eastAsia="lv-LV" w:bidi="lv-LV"/>
        </w:rPr>
      </w:pPr>
      <w:r w:rsidRPr="00C6324C">
        <w:rPr>
          <w:rFonts w:ascii="Avenir Next" w:hAnsi="Avenir Next"/>
          <w:color w:val="000000"/>
          <w:sz w:val="20"/>
          <w:szCs w:val="20"/>
          <w:lang w:val="lv-LV" w:eastAsia="lv-LV" w:bidi="lv-LV"/>
        </w:rPr>
        <w:t xml:space="preserve">vadoties no Latvijas Republikas normatīvajiem aktiem un ņemot vērā to, ka Tiesību īpašniekam pieder īpašumtiesības, kā arī autortiesību mantiskās tiesības, uz šā Līguma 1.1. punktā minēto tehnoloģiju kā slepenu informāciju Komercnoslēpuma aizsardzības likuma izpratnē, </w:t>
      </w:r>
    </w:p>
    <w:p w14:paraId="093D85A6" w14:textId="2112A51E" w:rsidR="007726A3" w:rsidRPr="00C6324C" w:rsidRDefault="007726A3" w:rsidP="00C6324C">
      <w:pPr>
        <w:pStyle w:val="ListParagraph"/>
        <w:numPr>
          <w:ilvl w:val="0"/>
          <w:numId w:val="2"/>
        </w:numPr>
        <w:spacing w:after="120"/>
        <w:rPr>
          <w:rFonts w:ascii="Avenir Next" w:hAnsi="Avenir Next"/>
          <w:color w:val="000000"/>
          <w:sz w:val="20"/>
          <w:szCs w:val="20"/>
          <w:lang w:val="lv-LV" w:eastAsia="lv-LV" w:bidi="lv-LV"/>
        </w:rPr>
      </w:pPr>
      <w:r w:rsidRPr="00C6324C">
        <w:rPr>
          <w:rFonts w:ascii="Avenir Next" w:hAnsi="Avenir Next"/>
          <w:color w:val="000000"/>
          <w:sz w:val="20"/>
          <w:szCs w:val="20"/>
          <w:lang w:val="lv-LV" w:eastAsia="lv-LV" w:bidi="lv-LV"/>
        </w:rPr>
        <w:t xml:space="preserve">un ņemot vērā Tiesību īpašnieka rīkotās </w:t>
      </w:r>
      <w:proofErr w:type="spellStart"/>
      <w:r w:rsidRPr="00C6324C">
        <w:rPr>
          <w:rFonts w:ascii="Avenir Next" w:hAnsi="Avenir Next" w:cs="Times New Roman"/>
          <w:sz w:val="20"/>
          <w:szCs w:val="20"/>
        </w:rPr>
        <w:t>intelektuālā</w:t>
      </w:r>
      <w:proofErr w:type="spellEnd"/>
      <w:r w:rsidRPr="00C6324C">
        <w:rPr>
          <w:rFonts w:ascii="Avenir Next" w:hAnsi="Avenir Next" w:cs="Times New Roman"/>
          <w:sz w:val="20"/>
          <w:szCs w:val="20"/>
        </w:rPr>
        <w:t xml:space="preserve"> </w:t>
      </w:r>
      <w:proofErr w:type="spellStart"/>
      <w:r w:rsidRPr="00C6324C">
        <w:rPr>
          <w:rFonts w:ascii="Avenir Next" w:hAnsi="Avenir Next" w:cs="Times New Roman"/>
          <w:sz w:val="20"/>
          <w:szCs w:val="20"/>
        </w:rPr>
        <w:t>īpašuma</w:t>
      </w:r>
      <w:proofErr w:type="spellEnd"/>
      <w:r w:rsidRPr="00C6324C">
        <w:rPr>
          <w:rFonts w:ascii="Avenir Next" w:hAnsi="Avenir Next" w:cs="Times New Roman"/>
          <w:sz w:val="20"/>
          <w:szCs w:val="20"/>
          <w:lang w:val="lv-LV"/>
        </w:rPr>
        <w:t xml:space="preserve"> izsoles rezultātus, </w:t>
      </w:r>
      <w:r w:rsidRPr="00C6324C">
        <w:rPr>
          <w:rFonts w:ascii="Avenir Next" w:hAnsi="Avenir Next"/>
          <w:color w:val="000000"/>
          <w:sz w:val="20"/>
          <w:szCs w:val="20"/>
          <w:lang w:val="lv-LV" w:eastAsia="lv-LV" w:bidi="lv-LV"/>
        </w:rPr>
        <w:t>Tiesību pārņēmēja izsolē piedāvāto cenu,</w:t>
      </w:r>
    </w:p>
    <w:p w14:paraId="5B450E79" w14:textId="2DF0C5D5" w:rsidR="007726A3" w:rsidRPr="00C6324C" w:rsidRDefault="007726A3" w:rsidP="00C6324C">
      <w:pPr>
        <w:spacing w:after="120"/>
        <w:rPr>
          <w:rFonts w:ascii="Avenir Next" w:hAnsi="Avenir Next"/>
          <w:color w:val="000000"/>
          <w:sz w:val="20"/>
          <w:szCs w:val="20"/>
          <w:lang w:val="lv-LV" w:eastAsia="lv-LV" w:bidi="lv-LV"/>
        </w:rPr>
      </w:pPr>
      <w:r w:rsidRPr="00C6324C">
        <w:rPr>
          <w:rFonts w:ascii="Avenir Next" w:hAnsi="Avenir Next"/>
          <w:color w:val="000000"/>
          <w:sz w:val="20"/>
          <w:szCs w:val="20"/>
          <w:lang w:val="lv-LV" w:eastAsia="lv-LV" w:bidi="lv-LV"/>
        </w:rPr>
        <w:t>noslēdza šo Līgumu par sekojošo:</w:t>
      </w:r>
    </w:p>
    <w:p w14:paraId="08E245AA" w14:textId="77777777" w:rsidR="007726A3" w:rsidRPr="00C6324C" w:rsidRDefault="007726A3" w:rsidP="00C6324C">
      <w:pPr>
        <w:spacing w:after="120"/>
        <w:rPr>
          <w:rFonts w:ascii="Avenir Next" w:hAnsi="Avenir Next"/>
          <w:color w:val="000000"/>
          <w:sz w:val="20"/>
          <w:szCs w:val="20"/>
          <w:lang w:val="lv-LV" w:eastAsia="lv-LV" w:bidi="lv-LV"/>
        </w:rPr>
      </w:pPr>
    </w:p>
    <w:p w14:paraId="034917CB" w14:textId="77777777" w:rsidR="007726A3" w:rsidRPr="00C6324C" w:rsidRDefault="007726A3" w:rsidP="00C6324C">
      <w:pPr>
        <w:pStyle w:val="Heading10"/>
        <w:keepNext/>
        <w:keepLines/>
        <w:numPr>
          <w:ilvl w:val="0"/>
          <w:numId w:val="1"/>
        </w:numPr>
        <w:shd w:val="clear" w:color="auto" w:fill="auto"/>
        <w:tabs>
          <w:tab w:val="left" w:pos="300"/>
        </w:tabs>
        <w:spacing w:before="0" w:after="120" w:line="240" w:lineRule="auto"/>
        <w:ind w:left="500" w:hanging="500"/>
        <w:jc w:val="both"/>
        <w:rPr>
          <w:rFonts w:ascii="Avenir Next" w:hAnsi="Avenir Next"/>
          <w:sz w:val="20"/>
          <w:szCs w:val="20"/>
        </w:rPr>
      </w:pPr>
      <w:bookmarkStart w:id="0" w:name="bookmark10"/>
      <w:r w:rsidRPr="00C6324C">
        <w:rPr>
          <w:rFonts w:ascii="Avenir Next" w:hAnsi="Avenir Next"/>
          <w:color w:val="000000"/>
          <w:sz w:val="20"/>
          <w:szCs w:val="20"/>
          <w:lang w:val="lv-LV" w:eastAsia="lv-LV" w:bidi="lv-LV"/>
        </w:rPr>
        <w:t>Līguma priekšmets</w:t>
      </w:r>
      <w:bookmarkEnd w:id="0"/>
    </w:p>
    <w:p w14:paraId="5984F4CC" w14:textId="0959C389" w:rsidR="00510019" w:rsidRPr="00C6324C" w:rsidRDefault="007726A3" w:rsidP="00C6324C">
      <w:pPr>
        <w:widowControl w:val="0"/>
        <w:numPr>
          <w:ilvl w:val="1"/>
          <w:numId w:val="1"/>
        </w:numPr>
        <w:tabs>
          <w:tab w:val="left" w:pos="483"/>
        </w:tabs>
        <w:spacing w:after="120"/>
        <w:jc w:val="both"/>
        <w:rPr>
          <w:rFonts w:ascii="Avenir Next" w:hAnsi="Avenir Next"/>
          <w:sz w:val="20"/>
          <w:szCs w:val="20"/>
        </w:rPr>
      </w:pPr>
      <w:r w:rsidRPr="00C6324C">
        <w:rPr>
          <w:rFonts w:ascii="Avenir Next" w:hAnsi="Avenir Next"/>
          <w:color w:val="000000"/>
          <w:sz w:val="20"/>
          <w:szCs w:val="20"/>
          <w:lang w:val="lv-LV" w:eastAsia="lv-LV" w:bidi="lv-LV"/>
        </w:rPr>
        <w:t xml:space="preserve">Tiesību īpašnieks apņemas nodot un Tiesību pārņēmējs pieņemt īpašumtiesības, kā arī autortiesību mantiskās tiesības uz </w:t>
      </w:r>
      <w:proofErr w:type="spellStart"/>
      <w:r w:rsidRPr="00C6324C">
        <w:rPr>
          <w:rFonts w:ascii="Avenir Next" w:hAnsi="Avenir Next" w:cs="Times New Roman"/>
          <w:sz w:val="20"/>
          <w:szCs w:val="20"/>
        </w:rPr>
        <w:t>tehnoloģij</w:t>
      </w:r>
      <w:proofErr w:type="spellEnd"/>
      <w:r w:rsidRPr="00C6324C">
        <w:rPr>
          <w:rFonts w:ascii="Avenir Next" w:hAnsi="Avenir Next" w:cs="Times New Roman"/>
          <w:sz w:val="20"/>
          <w:szCs w:val="20"/>
          <w:lang w:val="lv-LV"/>
        </w:rPr>
        <w:t>u</w:t>
      </w:r>
      <w:r w:rsidRPr="00C6324C">
        <w:rPr>
          <w:rFonts w:ascii="Avenir Next" w:hAnsi="Avenir Next" w:cs="Times New Roman"/>
          <w:sz w:val="20"/>
          <w:szCs w:val="20"/>
        </w:rPr>
        <w:t xml:space="preserve"> “</w:t>
      </w:r>
      <w:r w:rsidR="00FC501D">
        <w:rPr>
          <w:rFonts w:ascii="Avenir Next" w:hAnsi="Avenir Next" w:cs="Times New Roman"/>
          <w:sz w:val="20"/>
          <w:szCs w:val="20"/>
          <w:lang w:val="lv-LV"/>
        </w:rPr>
        <w:t>Optiskais gāze sensors</w:t>
      </w:r>
      <w:r w:rsidRPr="00C6324C">
        <w:rPr>
          <w:rFonts w:ascii="Avenir Next" w:hAnsi="Avenir Next" w:cs="Times New Roman"/>
          <w:sz w:val="20"/>
          <w:szCs w:val="20"/>
        </w:rPr>
        <w:t>”</w:t>
      </w:r>
      <w:r w:rsidRPr="00C6324C">
        <w:rPr>
          <w:rFonts w:ascii="Avenir Next" w:hAnsi="Avenir Next" w:cs="Times New Roman"/>
          <w:sz w:val="20"/>
          <w:szCs w:val="20"/>
          <w:lang w:val="lv-LV"/>
        </w:rPr>
        <w:t xml:space="preserve"> (turpmāk – </w:t>
      </w:r>
      <w:r w:rsidRPr="00C6324C">
        <w:rPr>
          <w:rFonts w:ascii="Avenir Next" w:hAnsi="Avenir Next" w:cs="Times New Roman"/>
          <w:i/>
          <w:iCs/>
          <w:sz w:val="20"/>
          <w:szCs w:val="20"/>
          <w:lang w:val="lv-LV"/>
        </w:rPr>
        <w:t>Tehnoloģija</w:t>
      </w:r>
      <w:r w:rsidRPr="00C6324C">
        <w:rPr>
          <w:rFonts w:ascii="Avenir Next" w:hAnsi="Avenir Next" w:cs="Times New Roman"/>
          <w:sz w:val="20"/>
          <w:szCs w:val="20"/>
          <w:lang w:val="lv-LV"/>
        </w:rPr>
        <w:t>)</w:t>
      </w:r>
      <w:r w:rsidR="00FC501D">
        <w:rPr>
          <w:rFonts w:ascii="Avenir Next" w:hAnsi="Avenir Next" w:cs="Times New Roman"/>
          <w:sz w:val="20"/>
          <w:szCs w:val="20"/>
          <w:lang w:val="lv-LV"/>
        </w:rPr>
        <w:t>.</w:t>
      </w:r>
    </w:p>
    <w:p w14:paraId="57AEC4C0" w14:textId="10B22206" w:rsidR="00510019" w:rsidRPr="002E711C" w:rsidRDefault="00510019" w:rsidP="00C6324C">
      <w:pPr>
        <w:widowControl w:val="0"/>
        <w:numPr>
          <w:ilvl w:val="1"/>
          <w:numId w:val="1"/>
        </w:numPr>
        <w:tabs>
          <w:tab w:val="left" w:pos="483"/>
        </w:tabs>
        <w:spacing w:after="120"/>
        <w:jc w:val="both"/>
        <w:rPr>
          <w:rFonts w:ascii="Avenir Next" w:hAnsi="Avenir Next"/>
          <w:sz w:val="20"/>
          <w:szCs w:val="20"/>
        </w:rPr>
      </w:pPr>
      <w:proofErr w:type="spellStart"/>
      <w:r w:rsidRPr="00C6324C">
        <w:rPr>
          <w:rFonts w:ascii="Avenir Next" w:hAnsi="Avenir Next"/>
          <w:sz w:val="20"/>
          <w:szCs w:val="20"/>
        </w:rPr>
        <w:t>Puses</w:t>
      </w:r>
      <w:proofErr w:type="spellEnd"/>
      <w:r w:rsidRPr="00C6324C">
        <w:rPr>
          <w:rFonts w:ascii="Avenir Next" w:hAnsi="Avenir Next"/>
          <w:sz w:val="20"/>
          <w:szCs w:val="20"/>
        </w:rPr>
        <w:t xml:space="preserve"> </w:t>
      </w:r>
      <w:proofErr w:type="spellStart"/>
      <w:r w:rsidRPr="002E711C">
        <w:rPr>
          <w:rFonts w:ascii="Avenir Next" w:hAnsi="Avenir Next"/>
          <w:sz w:val="20"/>
          <w:szCs w:val="20"/>
        </w:rPr>
        <w:t>līdz</w:t>
      </w:r>
      <w:proofErr w:type="spellEnd"/>
      <w:r w:rsidRPr="002E711C">
        <w:rPr>
          <w:rFonts w:ascii="Avenir Next" w:hAnsi="Avenir Next"/>
          <w:sz w:val="20"/>
          <w:szCs w:val="20"/>
        </w:rPr>
        <w:t xml:space="preserve"> 202</w:t>
      </w:r>
      <w:r w:rsidRPr="002E711C">
        <w:rPr>
          <w:rFonts w:ascii="Avenir Next" w:hAnsi="Avenir Next"/>
          <w:sz w:val="20"/>
          <w:szCs w:val="20"/>
          <w:lang w:val="lv-LV"/>
        </w:rPr>
        <w:t>3</w:t>
      </w:r>
      <w:r w:rsidRPr="002E711C">
        <w:rPr>
          <w:rFonts w:ascii="Avenir Next" w:hAnsi="Avenir Next"/>
          <w:sz w:val="20"/>
          <w:szCs w:val="20"/>
        </w:rPr>
        <w:t xml:space="preserve">. </w:t>
      </w:r>
      <w:proofErr w:type="spellStart"/>
      <w:r w:rsidRPr="002E711C">
        <w:rPr>
          <w:rFonts w:ascii="Avenir Next" w:hAnsi="Avenir Next"/>
          <w:sz w:val="20"/>
          <w:szCs w:val="20"/>
        </w:rPr>
        <w:t>gada</w:t>
      </w:r>
      <w:proofErr w:type="spellEnd"/>
      <w:r w:rsidRPr="002E711C">
        <w:rPr>
          <w:rFonts w:ascii="Avenir Next" w:hAnsi="Avenir Next"/>
          <w:sz w:val="20"/>
          <w:szCs w:val="20"/>
        </w:rPr>
        <w:t xml:space="preserve"> </w:t>
      </w:r>
      <w:r w:rsidRPr="002E711C">
        <w:rPr>
          <w:rFonts w:ascii="Avenir Next" w:hAnsi="Avenir Next"/>
          <w:sz w:val="20"/>
          <w:szCs w:val="20"/>
          <w:lang w:val="lv-LV"/>
        </w:rPr>
        <w:t>_</w:t>
      </w:r>
      <w:r w:rsidRPr="002E711C">
        <w:rPr>
          <w:rFonts w:ascii="Avenir Next" w:hAnsi="Avenir Next"/>
          <w:sz w:val="20"/>
          <w:szCs w:val="20"/>
        </w:rPr>
        <w:t xml:space="preserve">. </w:t>
      </w:r>
      <w:r w:rsidRPr="002E711C">
        <w:rPr>
          <w:rFonts w:ascii="Avenir Next" w:hAnsi="Avenir Next"/>
          <w:sz w:val="20"/>
          <w:szCs w:val="20"/>
          <w:lang w:val="lv-LV"/>
        </w:rPr>
        <w:t>_______________</w:t>
      </w:r>
      <w:r w:rsidRPr="002E711C">
        <w:rPr>
          <w:rFonts w:ascii="Avenir Next" w:hAnsi="Avenir Next"/>
          <w:sz w:val="20"/>
          <w:szCs w:val="20"/>
        </w:rPr>
        <w:t xml:space="preserve"> var </w:t>
      </w:r>
      <w:proofErr w:type="spellStart"/>
      <w:r w:rsidRPr="002E711C">
        <w:rPr>
          <w:rFonts w:ascii="Avenir Next" w:hAnsi="Avenir Next"/>
          <w:sz w:val="20"/>
          <w:szCs w:val="20"/>
        </w:rPr>
        <w:t>atsevišķi</w:t>
      </w:r>
      <w:proofErr w:type="spellEnd"/>
      <w:r w:rsidRPr="002E711C">
        <w:rPr>
          <w:rFonts w:ascii="Avenir Next" w:hAnsi="Avenir Next"/>
          <w:sz w:val="20"/>
          <w:szCs w:val="20"/>
        </w:rPr>
        <w:t xml:space="preserve"> </w:t>
      </w:r>
      <w:proofErr w:type="spellStart"/>
      <w:r w:rsidRPr="002E711C">
        <w:rPr>
          <w:rFonts w:ascii="Avenir Next" w:hAnsi="Avenir Next"/>
          <w:sz w:val="20"/>
          <w:szCs w:val="20"/>
        </w:rPr>
        <w:t>vienoties</w:t>
      </w:r>
      <w:proofErr w:type="spellEnd"/>
      <w:r w:rsidRPr="002E711C">
        <w:rPr>
          <w:rFonts w:ascii="Avenir Next" w:hAnsi="Avenir Next"/>
          <w:sz w:val="20"/>
          <w:szCs w:val="20"/>
        </w:rPr>
        <w:t xml:space="preserve"> par </w:t>
      </w:r>
      <w:r w:rsidRPr="002E711C">
        <w:rPr>
          <w:rFonts w:ascii="Avenir Next" w:hAnsi="Avenir Next"/>
          <w:sz w:val="20"/>
          <w:szCs w:val="20"/>
          <w:lang w:val="lv-LV"/>
        </w:rPr>
        <w:t>i</w:t>
      </w:r>
      <w:proofErr w:type="spellStart"/>
      <w:r w:rsidRPr="002E711C">
        <w:rPr>
          <w:rFonts w:ascii="Avenir Next" w:hAnsi="Avenir Next"/>
          <w:sz w:val="20"/>
          <w:szCs w:val="20"/>
        </w:rPr>
        <w:t>ntelektuāla</w:t>
      </w:r>
      <w:proofErr w:type="spellEnd"/>
      <w:r w:rsidRPr="002E711C">
        <w:rPr>
          <w:rFonts w:ascii="Avenir Next" w:hAnsi="Avenir Next"/>
          <w:sz w:val="20"/>
          <w:szCs w:val="20"/>
        </w:rPr>
        <w:t xml:space="preserve">̄ </w:t>
      </w:r>
      <w:proofErr w:type="spellStart"/>
      <w:r w:rsidRPr="002E711C">
        <w:rPr>
          <w:rFonts w:ascii="Avenir Next" w:hAnsi="Avenir Next"/>
          <w:sz w:val="20"/>
          <w:szCs w:val="20"/>
        </w:rPr>
        <w:t>īpašuma</w:t>
      </w:r>
      <w:proofErr w:type="spellEnd"/>
      <w:r w:rsidRPr="002E711C">
        <w:rPr>
          <w:rFonts w:ascii="Avenir Next" w:hAnsi="Avenir Next"/>
          <w:sz w:val="20"/>
          <w:szCs w:val="20"/>
        </w:rPr>
        <w:t xml:space="preserve"> </w:t>
      </w:r>
      <w:proofErr w:type="spellStart"/>
      <w:r w:rsidRPr="002E711C">
        <w:rPr>
          <w:rFonts w:ascii="Avenir Next" w:hAnsi="Avenir Next"/>
          <w:sz w:val="20"/>
          <w:szCs w:val="20"/>
        </w:rPr>
        <w:t>aizsardzības</w:t>
      </w:r>
      <w:proofErr w:type="spellEnd"/>
      <w:r w:rsidRPr="002E711C">
        <w:rPr>
          <w:rFonts w:ascii="Avenir Next" w:hAnsi="Avenir Next"/>
          <w:sz w:val="20"/>
          <w:szCs w:val="20"/>
        </w:rPr>
        <w:t xml:space="preserve"> </w:t>
      </w:r>
      <w:proofErr w:type="spellStart"/>
      <w:r w:rsidRPr="002E711C">
        <w:rPr>
          <w:rFonts w:ascii="Avenir Next" w:hAnsi="Avenir Next"/>
          <w:sz w:val="20"/>
          <w:szCs w:val="20"/>
        </w:rPr>
        <w:t>nostiprināšanu</w:t>
      </w:r>
      <w:proofErr w:type="spellEnd"/>
      <w:r w:rsidR="00FC501D">
        <w:rPr>
          <w:rFonts w:ascii="Avenir Next" w:hAnsi="Avenir Next"/>
          <w:sz w:val="20"/>
          <w:szCs w:val="20"/>
          <w:lang w:val="lv-LV"/>
        </w:rPr>
        <w:t>, iesniedzot patenta pieteikumu Latvijas Republikā, vai arī citās jurisdikcijās</w:t>
      </w:r>
      <w:r w:rsidRPr="002E711C">
        <w:rPr>
          <w:rFonts w:ascii="Avenir Next" w:hAnsi="Avenir Next"/>
          <w:sz w:val="20"/>
          <w:szCs w:val="20"/>
          <w:lang w:val="lv-LV"/>
        </w:rPr>
        <w:t xml:space="preserve">. Šādā gadījumā </w:t>
      </w:r>
      <w:r w:rsidRPr="002E711C">
        <w:rPr>
          <w:rFonts w:ascii="Avenir Next" w:hAnsi="Avenir Next"/>
          <w:color w:val="000000"/>
          <w:sz w:val="20"/>
          <w:szCs w:val="20"/>
          <w:lang w:val="lv-LV" w:eastAsia="lv-LV" w:bidi="lv-LV"/>
        </w:rPr>
        <w:t>Tiesību īpašnieks organizē patentu pieteikumu iesniegšanu un reģistrēšanu, un Tiesību pārņēmējs kompensē Tiesību īpašnieka izdevumus.</w:t>
      </w:r>
    </w:p>
    <w:p w14:paraId="139CB481" w14:textId="77777777" w:rsidR="00C6324C" w:rsidRPr="002E711C" w:rsidRDefault="007726A3" w:rsidP="00C6324C">
      <w:pPr>
        <w:widowControl w:val="0"/>
        <w:numPr>
          <w:ilvl w:val="1"/>
          <w:numId w:val="1"/>
        </w:numPr>
        <w:tabs>
          <w:tab w:val="left" w:pos="492"/>
        </w:tabs>
        <w:spacing w:after="120"/>
        <w:jc w:val="both"/>
        <w:rPr>
          <w:rFonts w:ascii="Avenir Next" w:hAnsi="Avenir Next"/>
          <w:sz w:val="20"/>
          <w:szCs w:val="20"/>
        </w:rPr>
      </w:pPr>
      <w:r w:rsidRPr="002E711C">
        <w:rPr>
          <w:rFonts w:ascii="Avenir Next" w:eastAsia="Times New Roman" w:hAnsi="Avenir Next" w:cs="Times New Roman"/>
          <w:sz w:val="20"/>
          <w:szCs w:val="20"/>
          <w:lang w:val="lv-LV" w:eastAsia="en-GB"/>
        </w:rPr>
        <w:t xml:space="preserve"> </w:t>
      </w:r>
      <w:r w:rsidRPr="002E711C">
        <w:rPr>
          <w:rFonts w:ascii="Avenir Next" w:hAnsi="Avenir Next"/>
          <w:color w:val="000000"/>
          <w:sz w:val="20"/>
          <w:szCs w:val="20"/>
          <w:lang w:val="lv-LV" w:eastAsia="lv-LV" w:bidi="lv-LV"/>
        </w:rPr>
        <w:t xml:space="preserve">Lietošanas tiesības uz Tehnoloģiju pāriet Tiesību pārņēmējam no šā Līguma parakstīšanas dienas </w:t>
      </w:r>
      <w:r w:rsidRPr="002E711C">
        <w:rPr>
          <w:rFonts w:ascii="Avenir Next" w:eastAsia="Times New Roman" w:hAnsi="Avenir Next" w:cs="Times New Roman"/>
          <w:sz w:val="20"/>
          <w:szCs w:val="20"/>
          <w:lang w:val="lv-LV" w:eastAsia="en-GB"/>
        </w:rPr>
        <w:t xml:space="preserve">un šā Līguma </w:t>
      </w:r>
      <w:r w:rsidR="00510019" w:rsidRPr="002E711C">
        <w:rPr>
          <w:rFonts w:ascii="Avenir Next" w:eastAsia="Times New Roman" w:hAnsi="Avenir Next" w:cs="Times New Roman"/>
          <w:sz w:val="20"/>
          <w:szCs w:val="20"/>
          <w:lang w:val="lv-LV" w:eastAsia="en-GB"/>
        </w:rPr>
        <w:t xml:space="preserve">4.2.1. </w:t>
      </w:r>
      <w:r w:rsidRPr="002E711C">
        <w:rPr>
          <w:rFonts w:ascii="Avenir Next" w:eastAsia="Times New Roman" w:hAnsi="Avenir Next" w:cs="Times New Roman"/>
          <w:sz w:val="20"/>
          <w:szCs w:val="20"/>
          <w:lang w:val="lv-LV" w:eastAsia="en-GB"/>
        </w:rPr>
        <w:t xml:space="preserve">punktā noteiktā maksājuma saņemšanas </w:t>
      </w:r>
      <w:r w:rsidRPr="002E711C">
        <w:rPr>
          <w:rFonts w:ascii="Avenir Next" w:hAnsi="Avenir Next"/>
          <w:color w:val="000000"/>
          <w:sz w:val="20"/>
          <w:szCs w:val="20"/>
          <w:lang w:val="lv-LV" w:eastAsia="lv-LV" w:bidi="lv-LV"/>
        </w:rPr>
        <w:t>Tiesību īpašnieka norādītajā bankas kontā</w:t>
      </w:r>
      <w:r w:rsidRPr="002E711C">
        <w:rPr>
          <w:rFonts w:ascii="Avenir Next" w:eastAsia="Times New Roman" w:hAnsi="Avenir Next" w:cs="Times New Roman"/>
          <w:sz w:val="20"/>
          <w:szCs w:val="20"/>
          <w:lang w:val="lv-LV" w:eastAsia="en-GB"/>
        </w:rPr>
        <w:t xml:space="preserve">. </w:t>
      </w:r>
    </w:p>
    <w:p w14:paraId="3DA6532B" w14:textId="382215FB" w:rsidR="00510019" w:rsidRPr="002E711C" w:rsidRDefault="007726A3" w:rsidP="00C6324C">
      <w:pPr>
        <w:widowControl w:val="0"/>
        <w:numPr>
          <w:ilvl w:val="1"/>
          <w:numId w:val="1"/>
        </w:numPr>
        <w:tabs>
          <w:tab w:val="left" w:pos="483"/>
        </w:tabs>
        <w:spacing w:after="120"/>
        <w:jc w:val="both"/>
        <w:rPr>
          <w:rFonts w:ascii="Avenir Next" w:hAnsi="Avenir Next"/>
          <w:sz w:val="20"/>
          <w:szCs w:val="20"/>
        </w:rPr>
      </w:pPr>
      <w:r w:rsidRPr="002E711C">
        <w:rPr>
          <w:rFonts w:ascii="Avenir Next" w:hAnsi="Avenir Next"/>
          <w:color w:val="000000"/>
          <w:sz w:val="20"/>
          <w:szCs w:val="20"/>
          <w:lang w:val="lv-LV" w:eastAsia="lv-LV" w:bidi="lv-LV"/>
        </w:rPr>
        <w:t>Tiesību pārņēmējs, ievērojot Līguma noteikumus, piekrīt samaksāt</w:t>
      </w:r>
      <w:r w:rsidR="001740EC">
        <w:rPr>
          <w:rFonts w:ascii="Avenir Next" w:hAnsi="Avenir Next"/>
          <w:color w:val="000000"/>
          <w:sz w:val="20"/>
          <w:szCs w:val="20"/>
          <w:lang w:val="lv-LV" w:eastAsia="lv-LV" w:bidi="lv-LV"/>
        </w:rPr>
        <w:t xml:space="preserve"> </w:t>
      </w:r>
      <w:r w:rsidR="001740EC">
        <w:rPr>
          <w:rFonts w:ascii="Avenir Next" w:eastAsia="Times New Roman" w:hAnsi="Avenir Next" w:cs="Times New Roman"/>
          <w:sz w:val="20"/>
          <w:szCs w:val="20"/>
          <w:lang w:val="lv-LV" w:eastAsia="en-GB"/>
        </w:rPr>
        <w:t>467</w:t>
      </w:r>
      <w:r w:rsidR="001740EC" w:rsidRPr="007002CB">
        <w:rPr>
          <w:rFonts w:ascii="Avenir Next" w:eastAsia="Times New Roman" w:hAnsi="Avenir Next" w:cs="Times New Roman"/>
          <w:sz w:val="20"/>
          <w:szCs w:val="20"/>
          <w:lang w:val="lv-LV" w:eastAsia="en-GB"/>
        </w:rPr>
        <w:t>’</w:t>
      </w:r>
      <w:r w:rsidR="001740EC">
        <w:rPr>
          <w:rFonts w:ascii="Avenir Next" w:eastAsia="Times New Roman" w:hAnsi="Avenir Next" w:cs="Times New Roman"/>
          <w:sz w:val="20"/>
          <w:szCs w:val="20"/>
          <w:lang w:val="lv-LV" w:eastAsia="en-GB"/>
        </w:rPr>
        <w:t>51</w:t>
      </w:r>
      <w:r w:rsidR="001740EC" w:rsidRPr="007002CB">
        <w:rPr>
          <w:rFonts w:ascii="Avenir Next" w:eastAsia="Times New Roman" w:hAnsi="Avenir Next" w:cs="Times New Roman"/>
          <w:sz w:val="20"/>
          <w:szCs w:val="20"/>
          <w:lang w:val="lv-LV" w:eastAsia="en-GB"/>
        </w:rPr>
        <w:t>0,00 EUR (</w:t>
      </w:r>
      <w:r w:rsidR="001740EC">
        <w:rPr>
          <w:rFonts w:ascii="Avenir Next" w:eastAsia="Times New Roman" w:hAnsi="Avenir Next" w:cs="Times New Roman"/>
          <w:sz w:val="20"/>
          <w:szCs w:val="20"/>
          <w:lang w:val="lv-LV" w:eastAsia="en-GB"/>
        </w:rPr>
        <w:t>četri</w:t>
      </w:r>
      <w:r w:rsidR="001740EC" w:rsidRPr="007002CB">
        <w:rPr>
          <w:rFonts w:ascii="Avenir Next" w:eastAsia="Times New Roman" w:hAnsi="Avenir Next" w:cs="Times New Roman"/>
          <w:sz w:val="20"/>
          <w:szCs w:val="20"/>
          <w:lang w:val="lv-LV" w:eastAsia="en-GB"/>
        </w:rPr>
        <w:t xml:space="preserve"> simti </w:t>
      </w:r>
      <w:r w:rsidR="001740EC">
        <w:rPr>
          <w:rFonts w:ascii="Avenir Next" w:eastAsia="Times New Roman" w:hAnsi="Avenir Next" w:cs="Times New Roman"/>
          <w:sz w:val="20"/>
          <w:szCs w:val="20"/>
          <w:lang w:val="lv-LV" w:eastAsia="en-GB"/>
        </w:rPr>
        <w:t>seš</w:t>
      </w:r>
      <w:r w:rsidR="001740EC" w:rsidRPr="007002CB">
        <w:rPr>
          <w:rFonts w:ascii="Avenir Next" w:eastAsia="Times New Roman" w:hAnsi="Avenir Next" w:cs="Times New Roman"/>
          <w:sz w:val="20"/>
          <w:szCs w:val="20"/>
          <w:lang w:val="lv-LV" w:eastAsia="en-GB"/>
        </w:rPr>
        <w:t xml:space="preserve">desmit </w:t>
      </w:r>
      <w:r w:rsidR="001740EC">
        <w:rPr>
          <w:rFonts w:ascii="Avenir Next" w:eastAsia="Times New Roman" w:hAnsi="Avenir Next" w:cs="Times New Roman"/>
          <w:sz w:val="20"/>
          <w:szCs w:val="20"/>
          <w:lang w:val="lv-LV" w:eastAsia="en-GB"/>
        </w:rPr>
        <w:t>septiņi</w:t>
      </w:r>
      <w:r w:rsidR="001740EC" w:rsidRPr="007002CB">
        <w:rPr>
          <w:rFonts w:ascii="Avenir Next" w:eastAsia="Times New Roman" w:hAnsi="Avenir Next" w:cs="Times New Roman"/>
          <w:sz w:val="20"/>
          <w:szCs w:val="20"/>
          <w:lang w:val="lv-LV" w:eastAsia="en-GB"/>
        </w:rPr>
        <w:t xml:space="preserve"> tūkstoši</w:t>
      </w:r>
      <w:r w:rsidR="001740EC">
        <w:rPr>
          <w:rFonts w:ascii="Avenir Next" w:eastAsia="Times New Roman" w:hAnsi="Avenir Next" w:cs="Times New Roman"/>
          <w:sz w:val="20"/>
          <w:szCs w:val="20"/>
          <w:lang w:val="lv-LV" w:eastAsia="en-GB"/>
        </w:rPr>
        <w:t xml:space="preserve"> pieci simti desmit</w:t>
      </w:r>
      <w:r w:rsidR="001740EC" w:rsidRPr="007002CB">
        <w:rPr>
          <w:rFonts w:ascii="Avenir Next" w:eastAsia="Times New Roman" w:hAnsi="Avenir Next" w:cs="Times New Roman"/>
          <w:sz w:val="20"/>
          <w:szCs w:val="20"/>
          <w:lang w:val="lv-LV" w:eastAsia="en-GB"/>
        </w:rPr>
        <w:t xml:space="preserve"> eiro) bez PVN</w:t>
      </w:r>
      <w:r w:rsidRPr="002E711C">
        <w:rPr>
          <w:rFonts w:ascii="Avenir Next" w:hAnsi="Avenir Next"/>
          <w:color w:val="000000"/>
          <w:sz w:val="20"/>
          <w:szCs w:val="20"/>
          <w:lang w:val="lv-LV" w:eastAsia="lv-LV" w:bidi="lv-LV"/>
        </w:rPr>
        <w:t xml:space="preserve"> par Tehnoloģiju.</w:t>
      </w:r>
    </w:p>
    <w:p w14:paraId="5CBB0776" w14:textId="243FC647" w:rsidR="00510019" w:rsidRPr="00C6324C" w:rsidRDefault="00510019" w:rsidP="00C6324C">
      <w:pPr>
        <w:widowControl w:val="0"/>
        <w:numPr>
          <w:ilvl w:val="1"/>
          <w:numId w:val="1"/>
        </w:numPr>
        <w:tabs>
          <w:tab w:val="left" w:pos="483"/>
        </w:tabs>
        <w:spacing w:after="120"/>
        <w:jc w:val="both"/>
        <w:rPr>
          <w:rFonts w:ascii="Avenir Next" w:hAnsi="Avenir Next"/>
          <w:sz w:val="20"/>
          <w:szCs w:val="20"/>
        </w:rPr>
      </w:pPr>
      <w:proofErr w:type="spellStart"/>
      <w:r w:rsidRPr="00C6324C">
        <w:rPr>
          <w:rFonts w:ascii="Avenir Next" w:hAnsi="Avenir Next"/>
          <w:sz w:val="20"/>
          <w:szCs w:val="20"/>
        </w:rPr>
        <w:t>Licenciāts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apņemas</w:t>
      </w:r>
      <w:proofErr w:type="spellEnd"/>
      <w:r w:rsidRPr="00C6324C">
        <w:rPr>
          <w:rFonts w:ascii="Avenir Next" w:hAnsi="Avenir Next"/>
          <w:sz w:val="20"/>
          <w:szCs w:val="20"/>
        </w:rPr>
        <w:t xml:space="preserve">, ka ne </w:t>
      </w:r>
      <w:proofErr w:type="spellStart"/>
      <w:r w:rsidRPr="00C6324C">
        <w:rPr>
          <w:rFonts w:ascii="Avenir Next" w:hAnsi="Avenir Next"/>
          <w:sz w:val="20"/>
          <w:szCs w:val="20"/>
        </w:rPr>
        <w:t>viņs</w:t>
      </w:r>
      <w:proofErr w:type="spellEnd"/>
      <w:r w:rsidRPr="00C6324C">
        <w:rPr>
          <w:rFonts w:ascii="Avenir Next" w:hAnsi="Avenir Next"/>
          <w:sz w:val="20"/>
          <w:szCs w:val="20"/>
        </w:rPr>
        <w:t xml:space="preserve">̌ pats, ne </w:t>
      </w:r>
      <w:proofErr w:type="spellStart"/>
      <w:r w:rsidRPr="00C6324C">
        <w:rPr>
          <w:rFonts w:ascii="Avenir Next" w:hAnsi="Avenir Next"/>
          <w:sz w:val="20"/>
          <w:szCs w:val="20"/>
        </w:rPr>
        <w:t>viņa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pilnvarots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pārstāvis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neapstrīdēs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ša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Līguma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pamata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esošās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patenttiesības</w:t>
      </w:r>
      <w:proofErr w:type="spellEnd"/>
      <w:r w:rsidRPr="00C6324C">
        <w:rPr>
          <w:rFonts w:ascii="Avenir Next" w:hAnsi="Avenir Next"/>
          <w:sz w:val="20"/>
          <w:szCs w:val="20"/>
        </w:rPr>
        <w:t xml:space="preserve"> un </w:t>
      </w:r>
      <w:proofErr w:type="spellStart"/>
      <w:r w:rsidRPr="00C6324C">
        <w:rPr>
          <w:rFonts w:ascii="Avenir Next" w:hAnsi="Avenir Next"/>
          <w:sz w:val="20"/>
          <w:szCs w:val="20"/>
        </w:rPr>
        <w:t>autortiesības</w:t>
      </w:r>
      <w:proofErr w:type="spellEnd"/>
      <w:r w:rsidRPr="00C6324C">
        <w:rPr>
          <w:rFonts w:ascii="Avenir Next" w:hAnsi="Avenir Next"/>
          <w:sz w:val="20"/>
          <w:szCs w:val="20"/>
        </w:rPr>
        <w:t>.</w:t>
      </w:r>
    </w:p>
    <w:p w14:paraId="22302D02" w14:textId="77777777" w:rsidR="007726A3" w:rsidRPr="00C6324C" w:rsidRDefault="007726A3" w:rsidP="00C6324C">
      <w:pPr>
        <w:widowControl w:val="0"/>
        <w:tabs>
          <w:tab w:val="left" w:pos="483"/>
        </w:tabs>
        <w:spacing w:after="120"/>
        <w:jc w:val="both"/>
        <w:rPr>
          <w:rFonts w:ascii="Avenir Next" w:hAnsi="Avenir Next"/>
          <w:sz w:val="20"/>
          <w:szCs w:val="20"/>
        </w:rPr>
      </w:pPr>
    </w:p>
    <w:p w14:paraId="0A5AB011" w14:textId="77777777" w:rsidR="007726A3" w:rsidRPr="00C6324C" w:rsidRDefault="007726A3" w:rsidP="00C6324C">
      <w:pPr>
        <w:pStyle w:val="Heading10"/>
        <w:keepNext/>
        <w:keepLines/>
        <w:numPr>
          <w:ilvl w:val="0"/>
          <w:numId w:val="1"/>
        </w:numPr>
        <w:shd w:val="clear" w:color="auto" w:fill="auto"/>
        <w:tabs>
          <w:tab w:val="left" w:pos="315"/>
        </w:tabs>
        <w:spacing w:before="0" w:after="120" w:line="240" w:lineRule="auto"/>
        <w:ind w:left="500" w:hanging="500"/>
        <w:jc w:val="both"/>
        <w:rPr>
          <w:rFonts w:ascii="Avenir Next" w:hAnsi="Avenir Next"/>
          <w:sz w:val="20"/>
          <w:szCs w:val="20"/>
        </w:rPr>
      </w:pPr>
      <w:bookmarkStart w:id="1" w:name="bookmark11"/>
      <w:r w:rsidRPr="00C6324C">
        <w:rPr>
          <w:rFonts w:ascii="Avenir Next" w:hAnsi="Avenir Next"/>
          <w:color w:val="000000"/>
          <w:sz w:val="20"/>
          <w:szCs w:val="20"/>
          <w:lang w:val="lv-LV" w:eastAsia="lv-LV" w:bidi="lv-LV"/>
        </w:rPr>
        <w:t>Apliecinājumi</w:t>
      </w:r>
      <w:bookmarkEnd w:id="1"/>
    </w:p>
    <w:p w14:paraId="18033FA5" w14:textId="318D5602" w:rsidR="00C6324C" w:rsidRPr="00FC501D" w:rsidRDefault="00C6324C" w:rsidP="00C6324C">
      <w:pPr>
        <w:widowControl w:val="0"/>
        <w:tabs>
          <w:tab w:val="left" w:pos="487"/>
        </w:tabs>
        <w:spacing w:after="120"/>
        <w:jc w:val="both"/>
        <w:rPr>
          <w:rFonts w:ascii="Avenir Next" w:hAnsi="Avenir Next"/>
          <w:sz w:val="20"/>
          <w:szCs w:val="20"/>
        </w:rPr>
      </w:pPr>
      <w:r w:rsidRPr="00C6324C">
        <w:rPr>
          <w:rFonts w:ascii="Avenir Next" w:hAnsi="Avenir Next"/>
          <w:color w:val="000000"/>
          <w:sz w:val="20"/>
          <w:szCs w:val="20"/>
          <w:lang w:val="lv-LV" w:eastAsia="lv-LV" w:bidi="lv-LV"/>
        </w:rPr>
        <w:t xml:space="preserve">2.1. </w:t>
      </w:r>
      <w:r w:rsidR="007726A3" w:rsidRPr="00C6324C">
        <w:rPr>
          <w:rFonts w:ascii="Avenir Next" w:hAnsi="Avenir Next"/>
          <w:color w:val="000000"/>
          <w:sz w:val="20"/>
          <w:szCs w:val="20"/>
          <w:lang w:val="lv-LV" w:eastAsia="lv-LV" w:bidi="lv-LV"/>
        </w:rPr>
        <w:t>Tiesību īpašnieks apliecina, ka viņam ir tiesības noslēgt šo Līgumu uz tajā minētajiem noteikumiem, uzņemties tajā noteiktās saistības, kā arī to, ka nododamās izņēmuma tiesības nav apgrūtinātas ar citām saistībām attiecībās ar trešajām personām, nav aizliegtas, nav tiesisku strīdu priekšmets.</w:t>
      </w:r>
    </w:p>
    <w:p w14:paraId="7CAF6EEA" w14:textId="4869555F" w:rsidR="00C6324C" w:rsidRPr="00C6324C" w:rsidRDefault="00C6324C" w:rsidP="00C6324C">
      <w:pPr>
        <w:widowControl w:val="0"/>
        <w:tabs>
          <w:tab w:val="left" w:pos="487"/>
        </w:tabs>
        <w:spacing w:after="120"/>
        <w:jc w:val="both"/>
        <w:rPr>
          <w:rFonts w:ascii="Avenir Next" w:hAnsi="Avenir Next"/>
          <w:sz w:val="20"/>
          <w:szCs w:val="20"/>
        </w:rPr>
      </w:pPr>
      <w:r w:rsidRPr="00C6324C">
        <w:rPr>
          <w:rFonts w:ascii="Avenir Next" w:hAnsi="Avenir Next"/>
          <w:color w:val="000000"/>
          <w:sz w:val="20"/>
          <w:szCs w:val="20"/>
          <w:lang w:val="lv-LV" w:eastAsia="lv-LV" w:bidi="lv-LV"/>
        </w:rPr>
        <w:t>2.</w:t>
      </w:r>
      <w:r w:rsidR="00FC501D">
        <w:rPr>
          <w:rFonts w:ascii="Avenir Next" w:hAnsi="Avenir Next"/>
          <w:color w:val="000000"/>
          <w:sz w:val="20"/>
          <w:szCs w:val="20"/>
          <w:lang w:val="lv-LV" w:eastAsia="lv-LV" w:bidi="lv-LV"/>
        </w:rPr>
        <w:t>2</w:t>
      </w:r>
      <w:r w:rsidRPr="00C6324C">
        <w:rPr>
          <w:rFonts w:ascii="Avenir Next" w:hAnsi="Avenir Next"/>
          <w:color w:val="000000"/>
          <w:sz w:val="20"/>
          <w:szCs w:val="20"/>
          <w:lang w:val="lv-LV" w:eastAsia="lv-LV" w:bidi="lv-LV"/>
        </w:rPr>
        <w:t xml:space="preserve">. </w:t>
      </w:r>
      <w:r w:rsidR="007726A3" w:rsidRPr="00C6324C">
        <w:rPr>
          <w:rFonts w:ascii="Avenir Next" w:hAnsi="Avenir Next"/>
          <w:color w:val="000000"/>
          <w:sz w:val="20"/>
          <w:szCs w:val="20"/>
          <w:lang w:val="lv-LV" w:eastAsia="lv-LV" w:bidi="lv-LV"/>
        </w:rPr>
        <w:t>Puses apliecina, ka tam nav tiesībspējas vai rīcībspējas ierobežojumu vai citu juridisku šķēršļu līguma slēgšanai.</w:t>
      </w:r>
    </w:p>
    <w:p w14:paraId="5BF34DDE" w14:textId="4A1036E9" w:rsidR="007726A3" w:rsidRPr="00C6324C" w:rsidRDefault="00C6324C" w:rsidP="00C6324C">
      <w:pPr>
        <w:widowControl w:val="0"/>
        <w:tabs>
          <w:tab w:val="left" w:pos="487"/>
        </w:tabs>
        <w:spacing w:after="120"/>
        <w:jc w:val="both"/>
        <w:rPr>
          <w:rFonts w:ascii="Avenir Next" w:hAnsi="Avenir Next"/>
          <w:color w:val="000000"/>
          <w:sz w:val="20"/>
          <w:szCs w:val="20"/>
          <w:lang w:val="lv-LV" w:eastAsia="lv-LV" w:bidi="lv-LV"/>
        </w:rPr>
      </w:pPr>
      <w:r w:rsidRPr="00C6324C">
        <w:rPr>
          <w:rFonts w:ascii="Avenir Next" w:hAnsi="Avenir Next"/>
          <w:sz w:val="20"/>
          <w:szCs w:val="20"/>
          <w:lang w:val="lv-LV"/>
        </w:rPr>
        <w:t>2.</w:t>
      </w:r>
      <w:r w:rsidR="00FC501D">
        <w:rPr>
          <w:rFonts w:ascii="Avenir Next" w:hAnsi="Avenir Next"/>
          <w:sz w:val="20"/>
          <w:szCs w:val="20"/>
          <w:lang w:val="lv-LV"/>
        </w:rPr>
        <w:t>3</w:t>
      </w:r>
      <w:r w:rsidRPr="00C6324C">
        <w:rPr>
          <w:rFonts w:ascii="Avenir Next" w:hAnsi="Avenir Next"/>
          <w:sz w:val="20"/>
          <w:szCs w:val="20"/>
          <w:lang w:val="lv-LV"/>
        </w:rPr>
        <w:t xml:space="preserve">. </w:t>
      </w:r>
      <w:r w:rsidR="00510019" w:rsidRPr="00C6324C">
        <w:rPr>
          <w:rFonts w:ascii="Avenir Next" w:hAnsi="Avenir Next"/>
          <w:color w:val="000000"/>
          <w:sz w:val="20"/>
          <w:szCs w:val="20"/>
          <w:lang w:val="lv-LV" w:eastAsia="lv-LV" w:bidi="lv-LV"/>
        </w:rPr>
        <w:t xml:space="preserve">Tiesību pārņēmējs apliecina, ka apzinās risku, ka </w:t>
      </w:r>
      <w:r w:rsidR="00FC501D">
        <w:rPr>
          <w:rFonts w:ascii="Avenir Next" w:hAnsi="Avenir Next"/>
          <w:color w:val="000000"/>
          <w:sz w:val="20"/>
          <w:szCs w:val="20"/>
          <w:lang w:val="lv-LV" w:eastAsia="lv-LV" w:bidi="lv-LV"/>
        </w:rPr>
        <w:t>Tehnoloģijas patentēšana</w:t>
      </w:r>
      <w:r w:rsidR="00510019" w:rsidRPr="00C6324C">
        <w:rPr>
          <w:rFonts w:ascii="Avenir Next" w:hAnsi="Avenir Next"/>
          <w:color w:val="000000"/>
          <w:sz w:val="20"/>
          <w:szCs w:val="20"/>
          <w:lang w:val="lv-LV" w:eastAsia="lv-LV" w:bidi="lv-LV"/>
        </w:rPr>
        <w:t xml:space="preserve"> var tikt atteikta un šādā gadījumā Tiesību pārņēmējam nav tiesības prasīt Tiesību īpašniekam atgriezt veiktos maksājumus. </w:t>
      </w:r>
    </w:p>
    <w:p w14:paraId="6C3F1B89" w14:textId="77777777" w:rsidR="00C6324C" w:rsidRPr="00C6324C" w:rsidRDefault="00C6324C" w:rsidP="00C6324C">
      <w:pPr>
        <w:widowControl w:val="0"/>
        <w:tabs>
          <w:tab w:val="left" w:pos="487"/>
        </w:tabs>
        <w:spacing w:after="120"/>
        <w:jc w:val="both"/>
        <w:rPr>
          <w:rFonts w:ascii="Avenir Next" w:hAnsi="Avenir Next"/>
          <w:sz w:val="20"/>
          <w:szCs w:val="20"/>
        </w:rPr>
      </w:pPr>
    </w:p>
    <w:p w14:paraId="799921D2" w14:textId="77777777" w:rsidR="007726A3" w:rsidRPr="00C6324C" w:rsidRDefault="007726A3" w:rsidP="00C6324C">
      <w:pPr>
        <w:pStyle w:val="Heading10"/>
        <w:keepNext/>
        <w:keepLines/>
        <w:numPr>
          <w:ilvl w:val="0"/>
          <w:numId w:val="1"/>
        </w:numPr>
        <w:shd w:val="clear" w:color="auto" w:fill="auto"/>
        <w:tabs>
          <w:tab w:val="left" w:pos="315"/>
        </w:tabs>
        <w:spacing w:before="0" w:after="120" w:line="240" w:lineRule="auto"/>
        <w:ind w:left="500" w:hanging="500"/>
        <w:jc w:val="both"/>
        <w:rPr>
          <w:rFonts w:ascii="Avenir Next" w:hAnsi="Avenir Next"/>
          <w:sz w:val="20"/>
          <w:szCs w:val="20"/>
        </w:rPr>
      </w:pPr>
      <w:bookmarkStart w:id="2" w:name="bookmark12"/>
      <w:r w:rsidRPr="00C6324C">
        <w:rPr>
          <w:rFonts w:ascii="Avenir Next" w:hAnsi="Avenir Next"/>
          <w:color w:val="000000"/>
          <w:sz w:val="20"/>
          <w:szCs w:val="20"/>
          <w:lang w:val="lv-LV" w:eastAsia="lv-LV" w:bidi="lv-LV"/>
        </w:rPr>
        <w:t>Pušu tiesības, pienākumi un atbildība</w:t>
      </w:r>
      <w:bookmarkEnd w:id="2"/>
    </w:p>
    <w:p w14:paraId="7994634E" w14:textId="33569EED" w:rsidR="00EC0FE3" w:rsidRDefault="00C6324C" w:rsidP="00C6324C">
      <w:pPr>
        <w:widowControl w:val="0"/>
        <w:tabs>
          <w:tab w:val="left" w:pos="497"/>
        </w:tabs>
        <w:spacing w:after="120"/>
        <w:jc w:val="both"/>
        <w:rPr>
          <w:rFonts w:ascii="Avenir Next" w:hAnsi="Avenir Next"/>
          <w:color w:val="000000"/>
          <w:sz w:val="20"/>
          <w:szCs w:val="20"/>
          <w:lang w:val="lv-LV" w:eastAsia="lv-LV" w:bidi="lv-LV"/>
        </w:rPr>
      </w:pPr>
      <w:r>
        <w:rPr>
          <w:rFonts w:ascii="Avenir Next" w:hAnsi="Avenir Next"/>
          <w:color w:val="000000"/>
          <w:sz w:val="20"/>
          <w:szCs w:val="20"/>
          <w:lang w:val="lv-LV" w:eastAsia="lv-LV" w:bidi="lv-LV"/>
        </w:rPr>
        <w:t xml:space="preserve">3.1. </w:t>
      </w:r>
      <w:r w:rsidR="007726A3" w:rsidRPr="00C6324C">
        <w:rPr>
          <w:rFonts w:ascii="Avenir Next" w:hAnsi="Avenir Next"/>
          <w:color w:val="000000"/>
          <w:sz w:val="20"/>
          <w:szCs w:val="20"/>
          <w:lang w:val="lv-LV" w:eastAsia="lv-LV" w:bidi="lv-LV"/>
        </w:rPr>
        <w:t xml:space="preserve">Visas šajā Līgumā minētās Tiesību īpašnieka īpašumtiesības uz </w:t>
      </w:r>
      <w:r w:rsidR="00FC501D">
        <w:rPr>
          <w:rFonts w:ascii="Avenir Next" w:hAnsi="Avenir Next"/>
          <w:color w:val="000000"/>
          <w:sz w:val="20"/>
          <w:szCs w:val="20"/>
          <w:lang w:val="lv-LV" w:eastAsia="lv-LV" w:bidi="lv-LV"/>
        </w:rPr>
        <w:t>Tehnoloģiju</w:t>
      </w:r>
      <w:r w:rsidR="007726A3" w:rsidRPr="00C6324C">
        <w:rPr>
          <w:rFonts w:ascii="Avenir Next" w:hAnsi="Avenir Next"/>
          <w:color w:val="000000"/>
          <w:sz w:val="20"/>
          <w:szCs w:val="20"/>
          <w:lang w:val="lv-LV" w:eastAsia="lv-LV" w:bidi="lv-LV"/>
        </w:rPr>
        <w:t xml:space="preserve"> tiks pilnā apmērā nodotas Tiesību pārņēmējam </w:t>
      </w:r>
      <w:r w:rsidR="00EC0FE3" w:rsidRPr="002E711C">
        <w:rPr>
          <w:rFonts w:ascii="Avenir Next" w:hAnsi="Avenir Next"/>
          <w:color w:val="000000"/>
          <w:sz w:val="20"/>
          <w:szCs w:val="20"/>
          <w:lang w:val="lv-LV" w:eastAsia="lv-LV" w:bidi="lv-LV"/>
        </w:rPr>
        <w:t xml:space="preserve">no </w:t>
      </w:r>
      <w:r w:rsidR="00F15618">
        <w:rPr>
          <w:rFonts w:ascii="Avenir Next" w:hAnsi="Avenir Next"/>
          <w:color w:val="000000"/>
          <w:sz w:val="20"/>
          <w:szCs w:val="20"/>
          <w:lang w:val="lv-LV" w:eastAsia="lv-LV" w:bidi="lv-LV"/>
        </w:rPr>
        <w:t>4.2.1. maksājuma veikšanas</w:t>
      </w:r>
      <w:r w:rsidR="00EC0FE3" w:rsidRPr="002E711C">
        <w:rPr>
          <w:rFonts w:ascii="Avenir Next" w:hAnsi="Avenir Next"/>
          <w:color w:val="000000"/>
          <w:sz w:val="20"/>
          <w:szCs w:val="20"/>
          <w:lang w:val="lv-LV" w:eastAsia="lv-LV" w:bidi="lv-LV"/>
        </w:rPr>
        <w:t xml:space="preserve"> dienas</w:t>
      </w:r>
      <w:r w:rsidR="007726A3" w:rsidRPr="00C6324C">
        <w:rPr>
          <w:rFonts w:ascii="Avenir Next" w:hAnsi="Avenir Next"/>
          <w:color w:val="000000"/>
          <w:sz w:val="20"/>
          <w:szCs w:val="20"/>
          <w:lang w:val="lv-LV" w:eastAsia="lv-LV" w:bidi="lv-LV"/>
        </w:rPr>
        <w:t xml:space="preserve">, pretī no Tiesību pārņēmēja saņemot ekskluzīvu </w:t>
      </w:r>
      <w:r w:rsidR="00EC0FE3">
        <w:rPr>
          <w:rFonts w:ascii="Avenir Next" w:hAnsi="Avenir Next"/>
          <w:color w:val="000000"/>
          <w:sz w:val="20"/>
          <w:szCs w:val="20"/>
          <w:lang w:val="lv-LV" w:eastAsia="lv-LV" w:bidi="lv-LV"/>
        </w:rPr>
        <w:t>atļauju</w:t>
      </w:r>
      <w:r w:rsidR="007726A3" w:rsidRPr="00C6324C">
        <w:rPr>
          <w:rFonts w:ascii="Avenir Next" w:hAnsi="Avenir Next"/>
          <w:color w:val="000000"/>
          <w:sz w:val="20"/>
          <w:szCs w:val="20"/>
          <w:lang w:val="lv-LV" w:eastAsia="lv-LV" w:bidi="lv-LV"/>
        </w:rPr>
        <w:t xml:space="preserve"> izmantot </w:t>
      </w:r>
      <w:r w:rsidR="00EC0FE3">
        <w:rPr>
          <w:rFonts w:ascii="Avenir Next" w:hAnsi="Avenir Next"/>
          <w:color w:val="000000"/>
          <w:sz w:val="20"/>
          <w:szCs w:val="20"/>
          <w:lang w:val="lv-LV" w:eastAsia="lv-LV" w:bidi="lv-LV"/>
        </w:rPr>
        <w:t>Tehnoloģijas zinātību</w:t>
      </w:r>
      <w:r w:rsidR="007726A3" w:rsidRPr="00C6324C">
        <w:rPr>
          <w:rFonts w:ascii="Avenir Next" w:hAnsi="Avenir Next"/>
          <w:color w:val="000000"/>
          <w:sz w:val="20"/>
          <w:szCs w:val="20"/>
          <w:lang w:val="lv-LV" w:eastAsia="lv-LV" w:bidi="lv-LV"/>
        </w:rPr>
        <w:t xml:space="preserve"> pētniecībai.</w:t>
      </w:r>
    </w:p>
    <w:p w14:paraId="3AF069D2" w14:textId="6D4B32A7" w:rsidR="00C6324C" w:rsidRDefault="00C6324C" w:rsidP="00C6324C">
      <w:pPr>
        <w:widowControl w:val="0"/>
        <w:tabs>
          <w:tab w:val="left" w:pos="487"/>
        </w:tabs>
        <w:spacing w:after="120"/>
        <w:jc w:val="both"/>
        <w:rPr>
          <w:rFonts w:ascii="Avenir Next" w:hAnsi="Avenir Next"/>
          <w:sz w:val="20"/>
          <w:szCs w:val="20"/>
        </w:rPr>
      </w:pPr>
      <w:r>
        <w:rPr>
          <w:rFonts w:ascii="Avenir Next" w:hAnsi="Avenir Next"/>
          <w:color w:val="000000"/>
          <w:sz w:val="20"/>
          <w:szCs w:val="20"/>
          <w:lang w:val="lv-LV" w:eastAsia="lv-LV" w:bidi="lv-LV"/>
        </w:rPr>
        <w:t xml:space="preserve">3.2. </w:t>
      </w:r>
      <w:r w:rsidR="007726A3" w:rsidRPr="00C6324C">
        <w:rPr>
          <w:rFonts w:ascii="Avenir Next" w:hAnsi="Avenir Next"/>
          <w:color w:val="000000"/>
          <w:sz w:val="20"/>
          <w:szCs w:val="20"/>
          <w:lang w:val="lv-LV" w:eastAsia="lv-LV" w:bidi="lv-LV"/>
        </w:rPr>
        <w:t>Noslēdzot šo Līgumu, Tiesību pārņēmējam ir zināmas Tehnoloģi</w:t>
      </w:r>
      <w:r w:rsidR="00510019" w:rsidRPr="00C6324C">
        <w:rPr>
          <w:rFonts w:ascii="Avenir Next" w:hAnsi="Avenir Next"/>
          <w:color w:val="000000"/>
          <w:sz w:val="20"/>
          <w:szCs w:val="20"/>
          <w:lang w:val="lv-LV" w:eastAsia="lv-LV" w:bidi="lv-LV"/>
        </w:rPr>
        <w:t>j</w:t>
      </w:r>
      <w:r w:rsidR="007726A3" w:rsidRPr="00C6324C">
        <w:rPr>
          <w:rFonts w:ascii="Avenir Next" w:hAnsi="Avenir Next"/>
          <w:color w:val="000000"/>
          <w:sz w:val="20"/>
          <w:szCs w:val="20"/>
          <w:lang w:val="lv-LV" w:eastAsia="lv-LV" w:bidi="lv-LV"/>
        </w:rPr>
        <w:t xml:space="preserve">as lietošanas iespējas un </w:t>
      </w:r>
      <w:r w:rsidR="00EC0FE3">
        <w:rPr>
          <w:rFonts w:ascii="Avenir Next" w:hAnsi="Avenir Next"/>
          <w:color w:val="000000"/>
          <w:sz w:val="20"/>
          <w:szCs w:val="20"/>
          <w:lang w:val="lv-LV" w:eastAsia="lv-LV" w:bidi="lv-LV"/>
        </w:rPr>
        <w:t xml:space="preserve">patentēšanas </w:t>
      </w:r>
      <w:r w:rsidR="007726A3" w:rsidRPr="00C6324C">
        <w:rPr>
          <w:rFonts w:ascii="Avenir Next" w:hAnsi="Avenir Next"/>
          <w:color w:val="000000"/>
          <w:sz w:val="20"/>
          <w:szCs w:val="20"/>
          <w:lang w:val="lv-LV" w:eastAsia="lv-LV" w:bidi="lv-LV"/>
        </w:rPr>
        <w:t>potenciāls. Tiesību pārņēmējam, parakstot šo Līgumu, nav šajā sakarā nekādu pretenziju pret Tiesību īpašnieku.</w:t>
      </w:r>
    </w:p>
    <w:p w14:paraId="1884DE13" w14:textId="590389DF" w:rsidR="007726A3" w:rsidRPr="00C6324C" w:rsidRDefault="00C6324C" w:rsidP="00C6324C">
      <w:pPr>
        <w:widowControl w:val="0"/>
        <w:tabs>
          <w:tab w:val="left" w:pos="487"/>
        </w:tabs>
        <w:spacing w:after="120"/>
        <w:jc w:val="both"/>
        <w:rPr>
          <w:rFonts w:ascii="Avenir Next" w:hAnsi="Avenir Next"/>
          <w:sz w:val="20"/>
          <w:szCs w:val="20"/>
        </w:rPr>
      </w:pPr>
      <w:r>
        <w:rPr>
          <w:rFonts w:ascii="Avenir Next" w:hAnsi="Avenir Next"/>
          <w:sz w:val="20"/>
          <w:szCs w:val="20"/>
          <w:lang w:val="lv-LV"/>
        </w:rPr>
        <w:lastRenderedPageBreak/>
        <w:t xml:space="preserve">3.3. </w:t>
      </w:r>
      <w:r w:rsidR="007726A3" w:rsidRPr="00C6324C">
        <w:rPr>
          <w:rFonts w:ascii="Avenir Next" w:hAnsi="Avenir Next"/>
          <w:color w:val="000000"/>
          <w:sz w:val="20"/>
          <w:szCs w:val="20"/>
          <w:lang w:val="lv-LV" w:eastAsia="lv-LV" w:bidi="lv-LV"/>
        </w:rPr>
        <w:t>Pusei, kura ir negodprātīga un nepilda Līgumā noteiktos pienākumus, jāatbild par otrai Pusei nodarītajiem zaudējumiem.</w:t>
      </w:r>
    </w:p>
    <w:p w14:paraId="18738A43" w14:textId="6FE4C547" w:rsidR="00C6324C" w:rsidRPr="002E711C" w:rsidRDefault="007726A3" w:rsidP="00C6324C">
      <w:pPr>
        <w:widowControl w:val="0"/>
        <w:tabs>
          <w:tab w:val="left" w:pos="487"/>
        </w:tabs>
        <w:spacing w:after="120"/>
        <w:jc w:val="both"/>
        <w:rPr>
          <w:rFonts w:ascii="Avenir Next" w:hAnsi="Avenir Next"/>
          <w:sz w:val="20"/>
          <w:szCs w:val="20"/>
        </w:rPr>
      </w:pPr>
      <w:r w:rsidRPr="00C6324C">
        <w:rPr>
          <w:rFonts w:ascii="Avenir Next" w:hAnsi="Avenir Next"/>
          <w:sz w:val="20"/>
          <w:szCs w:val="20"/>
          <w:lang w:val="lv-LV"/>
        </w:rPr>
        <w:t>3.</w:t>
      </w:r>
      <w:r w:rsidR="00C6324C">
        <w:rPr>
          <w:rFonts w:ascii="Avenir Next" w:hAnsi="Avenir Next"/>
          <w:sz w:val="20"/>
          <w:szCs w:val="20"/>
          <w:lang w:val="lv-LV"/>
        </w:rPr>
        <w:t xml:space="preserve">4. </w:t>
      </w:r>
      <w:r w:rsidRPr="00C6324C">
        <w:rPr>
          <w:rFonts w:ascii="Avenir Next" w:hAnsi="Avenir Next"/>
          <w:color w:val="000000"/>
          <w:sz w:val="20"/>
          <w:szCs w:val="20"/>
          <w:lang w:val="lv-LV" w:eastAsia="lv-LV" w:bidi="lv-LV"/>
        </w:rPr>
        <w:t xml:space="preserve">Ja </w:t>
      </w:r>
      <w:r w:rsidR="00EC0FE3">
        <w:rPr>
          <w:rFonts w:ascii="Avenir Next" w:hAnsi="Avenir Next"/>
          <w:color w:val="000000"/>
          <w:sz w:val="20"/>
          <w:szCs w:val="20"/>
          <w:lang w:val="lv-LV" w:eastAsia="lv-LV" w:bidi="lv-LV"/>
        </w:rPr>
        <w:t>tehnoloģijas patentēšana</w:t>
      </w:r>
      <w:r w:rsidRPr="002E711C">
        <w:rPr>
          <w:rFonts w:ascii="Avenir Next" w:hAnsi="Avenir Next"/>
          <w:color w:val="000000"/>
          <w:sz w:val="20"/>
          <w:szCs w:val="20"/>
          <w:lang w:val="lv-LV" w:eastAsia="lv-LV" w:bidi="lv-LV"/>
        </w:rPr>
        <w:t xml:space="preserve"> tiek atteikta, Tiesību pārņēmējs nav tiesīgs izvirzīt pretenzijas Tiesību īpašniekam un atprasīt Līguma 4.2.1 un 4.2.2. punktā noteiktos maksājumus. </w:t>
      </w:r>
    </w:p>
    <w:p w14:paraId="4F1AE355" w14:textId="3FD4B405" w:rsidR="007726A3" w:rsidRPr="002E711C" w:rsidRDefault="00C6324C" w:rsidP="00C6324C">
      <w:pPr>
        <w:widowControl w:val="0"/>
        <w:tabs>
          <w:tab w:val="left" w:pos="487"/>
        </w:tabs>
        <w:spacing w:after="120"/>
        <w:jc w:val="both"/>
        <w:rPr>
          <w:rFonts w:ascii="Avenir Next" w:hAnsi="Avenir Next"/>
          <w:sz w:val="20"/>
          <w:szCs w:val="20"/>
        </w:rPr>
      </w:pPr>
      <w:r w:rsidRPr="002E711C">
        <w:rPr>
          <w:rFonts w:ascii="Avenir Next" w:hAnsi="Avenir Next"/>
          <w:color w:val="000000"/>
          <w:sz w:val="20"/>
          <w:szCs w:val="20"/>
          <w:lang w:val="lv-LV" w:eastAsia="lv-LV" w:bidi="lv-LV"/>
        </w:rPr>
        <w:t xml:space="preserve">3.5. </w:t>
      </w:r>
      <w:r w:rsidR="007726A3" w:rsidRPr="002E711C">
        <w:rPr>
          <w:rFonts w:ascii="Avenir Next" w:hAnsi="Avenir Next"/>
          <w:color w:val="000000"/>
          <w:sz w:val="20"/>
          <w:szCs w:val="20"/>
          <w:lang w:val="lv-LV" w:eastAsia="lv-LV" w:bidi="lv-LV"/>
        </w:rPr>
        <w:t>Ja</w:t>
      </w:r>
      <w:r w:rsidR="00EC0FE3">
        <w:rPr>
          <w:rFonts w:ascii="Avenir Next" w:hAnsi="Avenir Next"/>
          <w:color w:val="000000"/>
          <w:sz w:val="20"/>
          <w:szCs w:val="20"/>
          <w:lang w:val="lv-LV" w:eastAsia="lv-LV" w:bidi="lv-LV"/>
        </w:rPr>
        <w:t xml:space="preserve"> uz Tehnoloģiju</w:t>
      </w:r>
      <w:r w:rsidR="007726A3" w:rsidRPr="002E711C">
        <w:rPr>
          <w:rFonts w:ascii="Avenir Next" w:hAnsi="Avenir Next"/>
          <w:color w:val="000000"/>
          <w:sz w:val="20"/>
          <w:szCs w:val="20"/>
          <w:lang w:val="lv-LV" w:eastAsia="lv-LV" w:bidi="lv-LV"/>
        </w:rPr>
        <w:t xml:space="preserve"> tiek reģistrēts</w:t>
      </w:r>
      <w:r w:rsidR="00EC0FE3">
        <w:rPr>
          <w:rFonts w:ascii="Avenir Next" w:hAnsi="Avenir Next"/>
          <w:color w:val="000000"/>
          <w:sz w:val="20"/>
          <w:szCs w:val="20"/>
          <w:lang w:val="lv-LV" w:eastAsia="lv-LV" w:bidi="lv-LV"/>
        </w:rPr>
        <w:t xml:space="preserve"> p</w:t>
      </w:r>
      <w:r w:rsidR="00EC0FE3" w:rsidRPr="002E711C">
        <w:rPr>
          <w:rFonts w:ascii="Avenir Next" w:hAnsi="Avenir Next"/>
          <w:color w:val="000000"/>
          <w:sz w:val="20"/>
          <w:szCs w:val="20"/>
          <w:lang w:val="lv-LV" w:eastAsia="lv-LV" w:bidi="lv-LV"/>
        </w:rPr>
        <w:t>atents</w:t>
      </w:r>
      <w:r w:rsidR="00EC0FE3">
        <w:rPr>
          <w:rFonts w:ascii="Avenir Next" w:hAnsi="Avenir Next"/>
          <w:color w:val="000000"/>
          <w:sz w:val="20"/>
          <w:szCs w:val="20"/>
          <w:lang w:val="lv-LV" w:eastAsia="lv-LV" w:bidi="lv-LV"/>
        </w:rPr>
        <w:t xml:space="preserve"> vai vairāki patenti,</w:t>
      </w:r>
      <w:r w:rsidR="007726A3" w:rsidRPr="002E711C">
        <w:rPr>
          <w:rFonts w:ascii="Avenir Next" w:hAnsi="Avenir Next"/>
          <w:color w:val="000000"/>
          <w:sz w:val="20"/>
          <w:szCs w:val="20"/>
          <w:lang w:val="lv-LV" w:eastAsia="lv-LV" w:bidi="lv-LV"/>
        </w:rPr>
        <w:t xml:space="preserve"> Tiesību pārņēmējam ir jānodrošina </w:t>
      </w:r>
      <w:r w:rsidR="00EC0FE3">
        <w:rPr>
          <w:rFonts w:ascii="Avenir Next" w:hAnsi="Avenir Next"/>
          <w:color w:val="000000"/>
          <w:sz w:val="20"/>
          <w:szCs w:val="20"/>
          <w:lang w:val="lv-LV" w:eastAsia="lv-LV" w:bidi="lv-LV"/>
        </w:rPr>
        <w:t>p</w:t>
      </w:r>
      <w:r w:rsidR="007726A3" w:rsidRPr="002E711C">
        <w:rPr>
          <w:rFonts w:ascii="Avenir Next" w:hAnsi="Avenir Next"/>
          <w:color w:val="000000"/>
          <w:sz w:val="20"/>
          <w:szCs w:val="20"/>
          <w:lang w:val="lv-LV" w:eastAsia="lv-LV" w:bidi="lv-LV"/>
        </w:rPr>
        <w:t>atent</w:t>
      </w:r>
      <w:r w:rsidR="00EC0FE3">
        <w:rPr>
          <w:rFonts w:ascii="Avenir Next" w:hAnsi="Avenir Next"/>
          <w:color w:val="000000"/>
          <w:sz w:val="20"/>
          <w:szCs w:val="20"/>
          <w:lang w:val="lv-LV" w:eastAsia="lv-LV" w:bidi="lv-LV"/>
        </w:rPr>
        <w:t>u</w:t>
      </w:r>
      <w:r w:rsidR="007726A3" w:rsidRPr="002E711C">
        <w:rPr>
          <w:rFonts w:ascii="Avenir Next" w:hAnsi="Avenir Next"/>
          <w:color w:val="000000"/>
          <w:sz w:val="20"/>
          <w:szCs w:val="20"/>
          <w:lang w:val="lv-LV" w:eastAsia="lv-LV" w:bidi="lv-LV"/>
        </w:rPr>
        <w:t xml:space="preserve"> uzturēšana līdz Līguma darbības beigām jeb pilnīgai saistību izpildei, sedzot patstāvīgi nepieciešamos </w:t>
      </w:r>
      <w:r w:rsidR="00EC0FE3">
        <w:rPr>
          <w:rFonts w:ascii="Avenir Next" w:hAnsi="Avenir Next"/>
          <w:color w:val="000000"/>
          <w:sz w:val="20"/>
          <w:szCs w:val="20"/>
          <w:lang w:val="lv-LV" w:eastAsia="lv-LV" w:bidi="lv-LV"/>
        </w:rPr>
        <w:t>p</w:t>
      </w:r>
      <w:r w:rsidR="007726A3" w:rsidRPr="002E711C">
        <w:rPr>
          <w:rFonts w:ascii="Avenir Next" w:hAnsi="Avenir Next"/>
          <w:color w:val="000000"/>
          <w:sz w:val="20"/>
          <w:szCs w:val="20"/>
          <w:lang w:val="lv-LV" w:eastAsia="lv-LV" w:bidi="lv-LV"/>
        </w:rPr>
        <w:t>atent</w:t>
      </w:r>
      <w:r w:rsidR="00EC0FE3">
        <w:rPr>
          <w:rFonts w:ascii="Avenir Next" w:hAnsi="Avenir Next"/>
          <w:color w:val="000000"/>
          <w:sz w:val="20"/>
          <w:szCs w:val="20"/>
          <w:lang w:val="lv-LV" w:eastAsia="lv-LV" w:bidi="lv-LV"/>
        </w:rPr>
        <w:t>u</w:t>
      </w:r>
      <w:r w:rsidR="007726A3" w:rsidRPr="002E711C">
        <w:rPr>
          <w:rFonts w:ascii="Avenir Next" w:hAnsi="Avenir Next"/>
          <w:color w:val="000000"/>
          <w:sz w:val="20"/>
          <w:szCs w:val="20"/>
          <w:lang w:val="lv-LV" w:eastAsia="lv-LV" w:bidi="lv-LV"/>
        </w:rPr>
        <w:t xml:space="preserve"> uzturēšanas izdevumus un iesniedzot Tiesību īpašniekam apliecinošus dokumentus</w:t>
      </w:r>
      <w:r w:rsidR="00510019" w:rsidRPr="002E711C">
        <w:rPr>
          <w:rFonts w:ascii="Avenir Next" w:hAnsi="Avenir Next"/>
          <w:color w:val="000000"/>
          <w:sz w:val="20"/>
          <w:szCs w:val="20"/>
          <w:lang w:val="lv-LV" w:eastAsia="lv-LV" w:bidi="lv-LV"/>
        </w:rPr>
        <w:t xml:space="preserve"> par </w:t>
      </w:r>
      <w:r w:rsidR="00EC0FE3">
        <w:rPr>
          <w:rFonts w:ascii="Avenir Next" w:hAnsi="Avenir Next"/>
          <w:color w:val="000000"/>
          <w:sz w:val="20"/>
          <w:szCs w:val="20"/>
          <w:lang w:val="lv-LV" w:eastAsia="lv-LV" w:bidi="lv-LV"/>
        </w:rPr>
        <w:t>p</w:t>
      </w:r>
      <w:r w:rsidR="00510019" w:rsidRPr="002E711C">
        <w:rPr>
          <w:rFonts w:ascii="Avenir Next" w:hAnsi="Avenir Next"/>
          <w:color w:val="000000"/>
          <w:sz w:val="20"/>
          <w:szCs w:val="20"/>
          <w:lang w:val="lv-LV" w:eastAsia="lv-LV" w:bidi="lv-LV"/>
        </w:rPr>
        <w:t>atent</w:t>
      </w:r>
      <w:r w:rsidR="00EC0FE3">
        <w:rPr>
          <w:rFonts w:ascii="Avenir Next" w:hAnsi="Avenir Next"/>
          <w:color w:val="000000"/>
          <w:sz w:val="20"/>
          <w:szCs w:val="20"/>
          <w:lang w:val="lv-LV" w:eastAsia="lv-LV" w:bidi="lv-LV"/>
        </w:rPr>
        <w:t>u</w:t>
      </w:r>
      <w:r w:rsidR="00510019" w:rsidRPr="002E711C">
        <w:rPr>
          <w:rFonts w:ascii="Avenir Next" w:hAnsi="Avenir Next"/>
          <w:color w:val="000000"/>
          <w:sz w:val="20"/>
          <w:szCs w:val="20"/>
          <w:lang w:val="lv-LV" w:eastAsia="lv-LV" w:bidi="lv-LV"/>
        </w:rPr>
        <w:t xml:space="preserve"> pagarināšanu ne vēlāk kā 3 (trīs) mēnešus pirms</w:t>
      </w:r>
      <w:r w:rsidR="00EC0FE3">
        <w:rPr>
          <w:rFonts w:ascii="Avenir Next" w:hAnsi="Avenir Next"/>
          <w:color w:val="000000"/>
          <w:sz w:val="20"/>
          <w:szCs w:val="20"/>
          <w:lang w:val="lv-LV" w:eastAsia="lv-LV" w:bidi="lv-LV"/>
        </w:rPr>
        <w:t xml:space="preserve"> to darbības</w:t>
      </w:r>
      <w:r w:rsidR="00510019" w:rsidRPr="002E711C">
        <w:rPr>
          <w:rFonts w:ascii="Avenir Next" w:hAnsi="Avenir Next"/>
          <w:color w:val="000000"/>
          <w:sz w:val="20"/>
          <w:szCs w:val="20"/>
          <w:lang w:val="lv-LV" w:eastAsia="lv-LV" w:bidi="lv-LV"/>
        </w:rPr>
        <w:t xml:space="preserve"> termiņa</w:t>
      </w:r>
      <w:r w:rsidR="00EC0FE3">
        <w:rPr>
          <w:rFonts w:ascii="Avenir Next" w:hAnsi="Avenir Next"/>
          <w:color w:val="000000"/>
          <w:sz w:val="20"/>
          <w:szCs w:val="20"/>
          <w:lang w:val="lv-LV" w:eastAsia="lv-LV" w:bidi="lv-LV"/>
        </w:rPr>
        <w:t xml:space="preserve"> beigām</w:t>
      </w:r>
      <w:r w:rsidR="00B808EA">
        <w:rPr>
          <w:rFonts w:ascii="Avenir Next" w:hAnsi="Avenir Next"/>
          <w:color w:val="000000"/>
          <w:sz w:val="20"/>
          <w:szCs w:val="20"/>
          <w:lang w:val="lv-LV" w:eastAsia="lv-LV" w:bidi="lv-LV"/>
        </w:rPr>
        <w:t>.</w:t>
      </w:r>
    </w:p>
    <w:p w14:paraId="49859CAE" w14:textId="339B835E" w:rsidR="00C6324C" w:rsidRPr="002E711C" w:rsidRDefault="00C6324C" w:rsidP="00C6324C">
      <w:pPr>
        <w:widowControl w:val="0"/>
        <w:numPr>
          <w:ilvl w:val="2"/>
          <w:numId w:val="1"/>
        </w:numPr>
        <w:tabs>
          <w:tab w:val="left" w:pos="512"/>
        </w:tabs>
        <w:spacing w:after="120"/>
        <w:jc w:val="both"/>
        <w:rPr>
          <w:rFonts w:ascii="Avenir Next" w:hAnsi="Avenir Next"/>
          <w:sz w:val="20"/>
          <w:szCs w:val="20"/>
        </w:rPr>
      </w:pPr>
      <w:r w:rsidRPr="002E711C">
        <w:rPr>
          <w:rFonts w:ascii="Avenir Next" w:hAnsi="Avenir Next"/>
          <w:color w:val="000000"/>
          <w:sz w:val="20"/>
          <w:szCs w:val="20"/>
          <w:lang w:val="lv-LV" w:eastAsia="lv-LV" w:bidi="lv-LV"/>
        </w:rPr>
        <w:t>3.5.1</w:t>
      </w:r>
      <w:r w:rsidR="007726A3" w:rsidRPr="002E711C">
        <w:rPr>
          <w:rFonts w:ascii="Avenir Next" w:hAnsi="Avenir Next"/>
          <w:color w:val="000000"/>
          <w:sz w:val="20"/>
          <w:szCs w:val="20"/>
          <w:lang w:val="lv-LV" w:eastAsia="lv-LV" w:bidi="lv-LV"/>
        </w:rPr>
        <w:t>.</w:t>
      </w:r>
      <w:r w:rsidRPr="002E711C">
        <w:rPr>
          <w:rFonts w:ascii="Avenir Next" w:hAnsi="Avenir Next"/>
          <w:color w:val="000000"/>
          <w:sz w:val="20"/>
          <w:szCs w:val="20"/>
          <w:lang w:val="lv-LV" w:eastAsia="lv-LV" w:bidi="lv-LV"/>
        </w:rPr>
        <w:t xml:space="preserve"> </w:t>
      </w:r>
      <w:r w:rsidR="007726A3" w:rsidRPr="002E711C">
        <w:rPr>
          <w:rFonts w:ascii="Avenir Next" w:hAnsi="Avenir Next"/>
          <w:color w:val="000000"/>
          <w:sz w:val="20"/>
          <w:szCs w:val="20"/>
          <w:lang w:val="lv-LV" w:eastAsia="lv-LV" w:bidi="lv-LV"/>
        </w:rPr>
        <w:t xml:space="preserve">Gadījumā, ja Tiesību pārņēmējs </w:t>
      </w:r>
      <w:r w:rsidR="00EC0FE3">
        <w:rPr>
          <w:rFonts w:ascii="Avenir Next" w:hAnsi="Avenir Next"/>
          <w:color w:val="000000"/>
          <w:sz w:val="20"/>
          <w:szCs w:val="20"/>
          <w:lang w:val="lv-LV" w:eastAsia="lv-LV" w:bidi="lv-LV"/>
        </w:rPr>
        <w:t xml:space="preserve">nav iesniedzis patentu </w:t>
      </w:r>
      <w:r w:rsidR="007726A3" w:rsidRPr="002E711C">
        <w:rPr>
          <w:rFonts w:ascii="Avenir Next" w:hAnsi="Avenir Next"/>
          <w:color w:val="000000"/>
          <w:sz w:val="20"/>
          <w:szCs w:val="20"/>
          <w:lang w:val="lv-LV" w:eastAsia="lv-LV" w:bidi="lv-LV"/>
        </w:rPr>
        <w:t>uzturēšanas apliecinošu</w:t>
      </w:r>
      <w:r w:rsidR="00EC0FE3">
        <w:rPr>
          <w:rFonts w:ascii="Avenir Next" w:hAnsi="Avenir Next"/>
          <w:color w:val="000000"/>
          <w:sz w:val="20"/>
          <w:szCs w:val="20"/>
          <w:lang w:val="lv-LV" w:eastAsia="lv-LV" w:bidi="lv-LV"/>
        </w:rPr>
        <w:t>s</w:t>
      </w:r>
      <w:r w:rsidR="007726A3" w:rsidRPr="002E711C">
        <w:rPr>
          <w:rFonts w:ascii="Avenir Next" w:hAnsi="Avenir Next"/>
          <w:color w:val="000000"/>
          <w:sz w:val="20"/>
          <w:szCs w:val="20"/>
          <w:lang w:val="lv-LV" w:eastAsia="lv-LV" w:bidi="lv-LV"/>
        </w:rPr>
        <w:t xml:space="preserve"> dokumentu</w:t>
      </w:r>
      <w:r w:rsidR="00EC0FE3">
        <w:rPr>
          <w:rFonts w:ascii="Avenir Next" w:hAnsi="Avenir Next"/>
          <w:color w:val="000000"/>
          <w:sz w:val="20"/>
          <w:szCs w:val="20"/>
          <w:lang w:val="lv-LV" w:eastAsia="lv-LV" w:bidi="lv-LV"/>
        </w:rPr>
        <w:t>s</w:t>
      </w:r>
      <w:r w:rsidR="007726A3" w:rsidRPr="002E711C">
        <w:rPr>
          <w:rFonts w:ascii="Avenir Next" w:hAnsi="Avenir Next"/>
          <w:color w:val="000000"/>
          <w:sz w:val="20"/>
          <w:szCs w:val="20"/>
          <w:lang w:val="lv-LV" w:eastAsia="lv-LV" w:bidi="lv-LV"/>
        </w:rPr>
        <w:t xml:space="preserve"> pirms </w:t>
      </w:r>
      <w:r w:rsidR="00EC0FE3">
        <w:rPr>
          <w:rFonts w:ascii="Avenir Next" w:hAnsi="Avenir Next"/>
          <w:color w:val="000000"/>
          <w:sz w:val="20"/>
          <w:szCs w:val="20"/>
          <w:lang w:val="lv-LV" w:eastAsia="lv-LV" w:bidi="lv-LV"/>
        </w:rPr>
        <w:t>p</w:t>
      </w:r>
      <w:r w:rsidR="007726A3" w:rsidRPr="002E711C">
        <w:rPr>
          <w:rFonts w:ascii="Avenir Next" w:hAnsi="Avenir Next"/>
          <w:color w:val="000000"/>
          <w:sz w:val="20"/>
          <w:szCs w:val="20"/>
          <w:lang w:val="lv-LV" w:eastAsia="lv-LV" w:bidi="lv-LV"/>
        </w:rPr>
        <w:t>atent</w:t>
      </w:r>
      <w:r w:rsidR="00EC0FE3">
        <w:rPr>
          <w:rFonts w:ascii="Avenir Next" w:hAnsi="Avenir Next"/>
          <w:color w:val="000000"/>
          <w:sz w:val="20"/>
          <w:szCs w:val="20"/>
          <w:lang w:val="lv-LV" w:eastAsia="lv-LV" w:bidi="lv-LV"/>
        </w:rPr>
        <w:t>u darbības</w:t>
      </w:r>
      <w:r w:rsidR="007726A3" w:rsidRPr="002E711C">
        <w:rPr>
          <w:rFonts w:ascii="Avenir Next" w:hAnsi="Avenir Next"/>
          <w:color w:val="000000"/>
          <w:sz w:val="20"/>
          <w:szCs w:val="20"/>
          <w:lang w:val="lv-LV" w:eastAsia="lv-LV" w:bidi="lv-LV"/>
        </w:rPr>
        <w:t xml:space="preserve"> termiņa </w:t>
      </w:r>
      <w:r w:rsidR="00EC0FE3">
        <w:rPr>
          <w:rFonts w:ascii="Avenir Next" w:hAnsi="Avenir Next"/>
          <w:color w:val="000000"/>
          <w:sz w:val="20"/>
          <w:szCs w:val="20"/>
          <w:lang w:val="lv-LV" w:eastAsia="lv-LV" w:bidi="lv-LV"/>
        </w:rPr>
        <w:t xml:space="preserve">beigām, </w:t>
      </w:r>
      <w:r w:rsidR="007726A3" w:rsidRPr="002E711C">
        <w:rPr>
          <w:rFonts w:ascii="Avenir Next" w:hAnsi="Avenir Next"/>
          <w:color w:val="000000"/>
          <w:sz w:val="20"/>
          <w:szCs w:val="20"/>
          <w:lang w:val="lv-LV" w:eastAsia="lv-LV" w:bidi="lv-LV"/>
        </w:rPr>
        <w:t xml:space="preserve">Tiesību īpašnieks ir tiesīgs pieprasīt vienpusēju Līguma izbeigšanu un īpašumtiesību nodošanas atsaukšanu, veicot nepieciešamās </w:t>
      </w:r>
      <w:r w:rsidR="00F04DBB">
        <w:rPr>
          <w:rFonts w:ascii="Avenir Next" w:hAnsi="Avenir Next"/>
          <w:color w:val="000000"/>
          <w:sz w:val="20"/>
          <w:szCs w:val="20"/>
          <w:lang w:val="lv-LV" w:eastAsia="lv-LV" w:bidi="lv-LV"/>
        </w:rPr>
        <w:t>p</w:t>
      </w:r>
      <w:r w:rsidR="007726A3" w:rsidRPr="002E711C">
        <w:rPr>
          <w:rFonts w:ascii="Avenir Next" w:hAnsi="Avenir Next"/>
          <w:color w:val="000000"/>
          <w:sz w:val="20"/>
          <w:szCs w:val="20"/>
          <w:lang w:val="lv-LV" w:eastAsia="lv-LV" w:bidi="lv-LV"/>
        </w:rPr>
        <w:t>atent</w:t>
      </w:r>
      <w:r w:rsidR="00F04DBB">
        <w:rPr>
          <w:rFonts w:ascii="Avenir Next" w:hAnsi="Avenir Next"/>
          <w:color w:val="000000"/>
          <w:sz w:val="20"/>
          <w:szCs w:val="20"/>
          <w:lang w:val="lv-LV" w:eastAsia="lv-LV" w:bidi="lv-LV"/>
        </w:rPr>
        <w:t>u</w:t>
      </w:r>
      <w:r w:rsidR="007726A3" w:rsidRPr="002E711C">
        <w:rPr>
          <w:rFonts w:ascii="Avenir Next" w:hAnsi="Avenir Next"/>
          <w:color w:val="000000"/>
          <w:sz w:val="20"/>
          <w:szCs w:val="20"/>
          <w:lang w:val="lv-LV" w:eastAsia="lv-LV" w:bidi="lv-LV"/>
        </w:rPr>
        <w:t xml:space="preserve"> uzturēšanas darbības</w:t>
      </w:r>
      <w:r w:rsidR="00F04DBB">
        <w:rPr>
          <w:rFonts w:ascii="Avenir Next" w:hAnsi="Avenir Next"/>
          <w:color w:val="000000"/>
          <w:sz w:val="20"/>
          <w:szCs w:val="20"/>
          <w:lang w:val="lv-LV" w:eastAsia="lv-LV" w:bidi="lv-LV"/>
        </w:rPr>
        <w:t xml:space="preserve"> patstāvīgi.</w:t>
      </w:r>
    </w:p>
    <w:p w14:paraId="7CB0F4D4" w14:textId="2FDC93BC" w:rsidR="00C6324C" w:rsidRPr="002E711C" w:rsidRDefault="00C6324C" w:rsidP="00C6324C">
      <w:pPr>
        <w:widowControl w:val="0"/>
        <w:numPr>
          <w:ilvl w:val="2"/>
          <w:numId w:val="1"/>
        </w:numPr>
        <w:tabs>
          <w:tab w:val="left" w:pos="512"/>
        </w:tabs>
        <w:spacing w:after="120"/>
        <w:jc w:val="both"/>
        <w:rPr>
          <w:rFonts w:ascii="Avenir Next" w:hAnsi="Avenir Next"/>
          <w:sz w:val="20"/>
          <w:szCs w:val="20"/>
        </w:rPr>
      </w:pPr>
      <w:r w:rsidRPr="002E711C">
        <w:rPr>
          <w:rFonts w:ascii="Avenir Next" w:hAnsi="Avenir Next"/>
          <w:color w:val="000000"/>
          <w:sz w:val="20"/>
          <w:szCs w:val="20"/>
          <w:lang w:val="lv-LV" w:eastAsia="lv-LV" w:bidi="lv-LV"/>
        </w:rPr>
        <w:t xml:space="preserve">3.6. </w:t>
      </w:r>
      <w:r w:rsidR="007726A3" w:rsidRPr="002E711C">
        <w:rPr>
          <w:rFonts w:ascii="Avenir Next" w:hAnsi="Avenir Next"/>
          <w:color w:val="000000"/>
          <w:sz w:val="20"/>
          <w:szCs w:val="20"/>
          <w:lang w:val="lv-LV" w:eastAsia="lv-LV" w:bidi="lv-LV"/>
        </w:rPr>
        <w:t xml:space="preserve">Tiesību pārņēmējs nav tiesīgs pārdot tālāk trešajām personām īpašumtiesības uz </w:t>
      </w:r>
      <w:r w:rsidR="00F04DBB">
        <w:rPr>
          <w:rFonts w:ascii="Avenir Next" w:hAnsi="Avenir Next"/>
          <w:color w:val="000000"/>
          <w:sz w:val="20"/>
          <w:szCs w:val="20"/>
          <w:lang w:val="lv-LV" w:eastAsia="lv-LV" w:bidi="lv-LV"/>
        </w:rPr>
        <w:t>Tehnoloģiju</w:t>
      </w:r>
      <w:r w:rsidR="007726A3" w:rsidRPr="002E711C">
        <w:rPr>
          <w:rFonts w:ascii="Avenir Next" w:hAnsi="Avenir Next"/>
          <w:color w:val="000000"/>
          <w:sz w:val="20"/>
          <w:szCs w:val="20"/>
          <w:lang w:val="lv-LV" w:eastAsia="lv-LV" w:bidi="lv-LV"/>
        </w:rPr>
        <w:t xml:space="preserve"> bez Tiesību īpašnieka piekrišanas</w:t>
      </w:r>
      <w:r w:rsidR="00F04DBB">
        <w:rPr>
          <w:rFonts w:ascii="Avenir Next" w:hAnsi="Avenir Next"/>
          <w:color w:val="000000"/>
          <w:sz w:val="20"/>
          <w:szCs w:val="20"/>
          <w:lang w:val="lv-LV" w:eastAsia="lv-LV" w:bidi="lv-LV"/>
        </w:rPr>
        <w:t>, vai</w:t>
      </w:r>
      <w:r w:rsidR="007726A3" w:rsidRPr="002E711C">
        <w:rPr>
          <w:rFonts w:ascii="Avenir Next" w:hAnsi="Avenir Next"/>
          <w:color w:val="000000"/>
          <w:sz w:val="20"/>
          <w:szCs w:val="20"/>
          <w:lang w:val="lv-LV" w:eastAsia="lv-LV" w:bidi="lv-LV"/>
        </w:rPr>
        <w:t xml:space="preserve"> pirms Līguma 4.1. punktā noteiktās cenas samaksas. </w:t>
      </w:r>
    </w:p>
    <w:p w14:paraId="1F3515EC" w14:textId="3C642FD3" w:rsidR="00C6324C" w:rsidRPr="002E711C" w:rsidRDefault="00C6324C" w:rsidP="00C6324C">
      <w:pPr>
        <w:widowControl w:val="0"/>
        <w:numPr>
          <w:ilvl w:val="2"/>
          <w:numId w:val="1"/>
        </w:numPr>
        <w:tabs>
          <w:tab w:val="left" w:pos="512"/>
        </w:tabs>
        <w:spacing w:after="120"/>
        <w:jc w:val="both"/>
        <w:rPr>
          <w:rFonts w:ascii="Avenir Next" w:hAnsi="Avenir Next"/>
          <w:sz w:val="20"/>
          <w:szCs w:val="20"/>
        </w:rPr>
      </w:pPr>
      <w:r w:rsidRPr="002E711C">
        <w:rPr>
          <w:rFonts w:ascii="Avenir Next" w:hAnsi="Avenir Next"/>
          <w:sz w:val="20"/>
          <w:szCs w:val="20"/>
          <w:lang w:val="lv-LV"/>
        </w:rPr>
        <w:t xml:space="preserve">3.7. </w:t>
      </w:r>
      <w:r w:rsidRPr="002E711C">
        <w:rPr>
          <w:rFonts w:ascii="Avenir Next" w:hAnsi="Avenir Next"/>
          <w:color w:val="000000"/>
          <w:sz w:val="20"/>
          <w:szCs w:val="20"/>
          <w:lang w:val="lv-LV" w:eastAsia="lv-LV" w:bidi="lv-LV"/>
        </w:rPr>
        <w:t xml:space="preserve">Jebkurš mantisko īpašumtiesību pārejas fakts tiek noformēts ar Pušu parakstītu pieņemšanas un nodošanas aktu. </w:t>
      </w:r>
    </w:p>
    <w:p w14:paraId="71A4F17E" w14:textId="6A4B9BCD" w:rsidR="007726A3" w:rsidRPr="002E711C" w:rsidRDefault="007726A3" w:rsidP="00C6324C">
      <w:pPr>
        <w:widowControl w:val="0"/>
        <w:tabs>
          <w:tab w:val="left" w:pos="487"/>
        </w:tabs>
        <w:spacing w:after="120"/>
        <w:jc w:val="both"/>
        <w:rPr>
          <w:rFonts w:ascii="Avenir Next" w:hAnsi="Avenir Next"/>
          <w:sz w:val="20"/>
          <w:szCs w:val="20"/>
        </w:rPr>
      </w:pPr>
    </w:p>
    <w:p w14:paraId="1E9698E6" w14:textId="4C1BE06C" w:rsidR="007726A3" w:rsidRPr="002E711C" w:rsidRDefault="007726A3" w:rsidP="00C6324C">
      <w:pPr>
        <w:pStyle w:val="Heading10"/>
        <w:keepNext/>
        <w:keepLines/>
        <w:numPr>
          <w:ilvl w:val="0"/>
          <w:numId w:val="1"/>
        </w:numPr>
        <w:shd w:val="clear" w:color="auto" w:fill="auto"/>
        <w:tabs>
          <w:tab w:val="left" w:pos="335"/>
        </w:tabs>
        <w:spacing w:before="0" w:after="120" w:line="240" w:lineRule="auto"/>
        <w:ind w:left="500" w:hanging="500"/>
        <w:jc w:val="both"/>
        <w:rPr>
          <w:rFonts w:ascii="Avenir Next" w:hAnsi="Avenir Next"/>
          <w:sz w:val="20"/>
          <w:szCs w:val="20"/>
        </w:rPr>
      </w:pPr>
      <w:bookmarkStart w:id="3" w:name="bookmark13"/>
      <w:r w:rsidRPr="002E711C">
        <w:rPr>
          <w:rFonts w:ascii="Avenir Next" w:hAnsi="Avenir Next"/>
          <w:color w:val="000000"/>
          <w:sz w:val="20"/>
          <w:szCs w:val="20"/>
          <w:lang w:val="lv-LV" w:eastAsia="lv-LV" w:bidi="lv-LV"/>
        </w:rPr>
        <w:t>Pirkuma maksa un norēķinu kārtība</w:t>
      </w:r>
      <w:bookmarkEnd w:id="3"/>
    </w:p>
    <w:p w14:paraId="642D3AE6" w14:textId="5BCE82B2" w:rsidR="007726A3" w:rsidRPr="00C6324C" w:rsidRDefault="007726A3" w:rsidP="00C6324C">
      <w:pPr>
        <w:widowControl w:val="0"/>
        <w:numPr>
          <w:ilvl w:val="1"/>
          <w:numId w:val="1"/>
        </w:numPr>
        <w:tabs>
          <w:tab w:val="left" w:pos="508"/>
          <w:tab w:val="left" w:leader="underscore" w:pos="8486"/>
        </w:tabs>
        <w:spacing w:after="120"/>
        <w:jc w:val="both"/>
        <w:rPr>
          <w:rStyle w:val="Bodytext4NotItalic"/>
          <w:rFonts w:ascii="Avenir Next" w:eastAsiaTheme="minorHAnsi" w:hAnsi="Avenir Next" w:cstheme="minorBidi"/>
          <w:i w:val="0"/>
          <w:iCs w:val="0"/>
          <w:color w:val="auto"/>
          <w:sz w:val="20"/>
          <w:szCs w:val="20"/>
          <w:shd w:val="clear" w:color="auto" w:fill="auto"/>
          <w:lang w:eastAsia="en-US" w:bidi="ar-SA"/>
        </w:rPr>
      </w:pPr>
      <w:r w:rsidRPr="002E711C">
        <w:rPr>
          <w:rFonts w:ascii="Avenir Next" w:hAnsi="Avenir Next"/>
          <w:color w:val="000000"/>
          <w:sz w:val="20"/>
          <w:szCs w:val="20"/>
          <w:lang w:val="lv-LV" w:eastAsia="lv-LV" w:bidi="lv-LV"/>
        </w:rPr>
        <w:t xml:space="preserve">Puses vienojas, par </w:t>
      </w:r>
      <w:r w:rsidRPr="002E711C">
        <w:rPr>
          <w:rStyle w:val="Bodytext4NotItalic"/>
          <w:rFonts w:ascii="Avenir Next" w:hAnsi="Avenir Next"/>
          <w:i w:val="0"/>
          <w:iCs w:val="0"/>
          <w:sz w:val="20"/>
          <w:szCs w:val="20"/>
        </w:rPr>
        <w:t xml:space="preserve">Tehnoloģijas tiesību nodošanu cenu </w:t>
      </w:r>
      <w:r w:rsidR="001740EC">
        <w:rPr>
          <w:rFonts w:ascii="Avenir Next" w:eastAsia="Times New Roman" w:hAnsi="Avenir Next" w:cs="Times New Roman"/>
          <w:sz w:val="20"/>
          <w:szCs w:val="20"/>
          <w:lang w:val="lv-LV" w:eastAsia="en-GB"/>
        </w:rPr>
        <w:t>467</w:t>
      </w:r>
      <w:r w:rsidR="001740EC" w:rsidRPr="007002CB">
        <w:rPr>
          <w:rFonts w:ascii="Avenir Next" w:eastAsia="Times New Roman" w:hAnsi="Avenir Next" w:cs="Times New Roman"/>
          <w:sz w:val="20"/>
          <w:szCs w:val="20"/>
          <w:lang w:val="lv-LV" w:eastAsia="en-GB"/>
        </w:rPr>
        <w:t>’</w:t>
      </w:r>
      <w:r w:rsidR="001740EC">
        <w:rPr>
          <w:rFonts w:ascii="Avenir Next" w:eastAsia="Times New Roman" w:hAnsi="Avenir Next" w:cs="Times New Roman"/>
          <w:sz w:val="20"/>
          <w:szCs w:val="20"/>
          <w:lang w:val="lv-LV" w:eastAsia="en-GB"/>
        </w:rPr>
        <w:t>51</w:t>
      </w:r>
      <w:r w:rsidR="001740EC" w:rsidRPr="007002CB">
        <w:rPr>
          <w:rFonts w:ascii="Avenir Next" w:eastAsia="Times New Roman" w:hAnsi="Avenir Next" w:cs="Times New Roman"/>
          <w:sz w:val="20"/>
          <w:szCs w:val="20"/>
          <w:lang w:val="lv-LV" w:eastAsia="en-GB"/>
        </w:rPr>
        <w:t>0,00 EUR (</w:t>
      </w:r>
      <w:r w:rsidR="001740EC">
        <w:rPr>
          <w:rFonts w:ascii="Avenir Next" w:eastAsia="Times New Roman" w:hAnsi="Avenir Next" w:cs="Times New Roman"/>
          <w:sz w:val="20"/>
          <w:szCs w:val="20"/>
          <w:lang w:val="lv-LV" w:eastAsia="en-GB"/>
        </w:rPr>
        <w:t>četri</w:t>
      </w:r>
      <w:r w:rsidR="001740EC" w:rsidRPr="007002CB">
        <w:rPr>
          <w:rFonts w:ascii="Avenir Next" w:eastAsia="Times New Roman" w:hAnsi="Avenir Next" w:cs="Times New Roman"/>
          <w:sz w:val="20"/>
          <w:szCs w:val="20"/>
          <w:lang w:val="lv-LV" w:eastAsia="en-GB"/>
        </w:rPr>
        <w:t xml:space="preserve"> simti </w:t>
      </w:r>
      <w:r w:rsidR="001740EC">
        <w:rPr>
          <w:rFonts w:ascii="Avenir Next" w:eastAsia="Times New Roman" w:hAnsi="Avenir Next" w:cs="Times New Roman"/>
          <w:sz w:val="20"/>
          <w:szCs w:val="20"/>
          <w:lang w:val="lv-LV" w:eastAsia="en-GB"/>
        </w:rPr>
        <w:t>seš</w:t>
      </w:r>
      <w:r w:rsidR="001740EC" w:rsidRPr="007002CB">
        <w:rPr>
          <w:rFonts w:ascii="Avenir Next" w:eastAsia="Times New Roman" w:hAnsi="Avenir Next" w:cs="Times New Roman"/>
          <w:sz w:val="20"/>
          <w:szCs w:val="20"/>
          <w:lang w:val="lv-LV" w:eastAsia="en-GB"/>
        </w:rPr>
        <w:t xml:space="preserve">desmit </w:t>
      </w:r>
      <w:r w:rsidR="001740EC">
        <w:rPr>
          <w:rFonts w:ascii="Avenir Next" w:eastAsia="Times New Roman" w:hAnsi="Avenir Next" w:cs="Times New Roman"/>
          <w:sz w:val="20"/>
          <w:szCs w:val="20"/>
          <w:lang w:val="lv-LV" w:eastAsia="en-GB"/>
        </w:rPr>
        <w:t>septiņi</w:t>
      </w:r>
      <w:r w:rsidR="001740EC" w:rsidRPr="007002CB">
        <w:rPr>
          <w:rFonts w:ascii="Avenir Next" w:eastAsia="Times New Roman" w:hAnsi="Avenir Next" w:cs="Times New Roman"/>
          <w:sz w:val="20"/>
          <w:szCs w:val="20"/>
          <w:lang w:val="lv-LV" w:eastAsia="en-GB"/>
        </w:rPr>
        <w:t xml:space="preserve"> tūkstoši</w:t>
      </w:r>
      <w:r w:rsidR="001740EC">
        <w:rPr>
          <w:rFonts w:ascii="Avenir Next" w:eastAsia="Times New Roman" w:hAnsi="Avenir Next" w:cs="Times New Roman"/>
          <w:sz w:val="20"/>
          <w:szCs w:val="20"/>
          <w:lang w:val="lv-LV" w:eastAsia="en-GB"/>
        </w:rPr>
        <w:t xml:space="preserve"> pieci simti desmit</w:t>
      </w:r>
      <w:r w:rsidR="001740EC" w:rsidRPr="007002CB">
        <w:rPr>
          <w:rFonts w:ascii="Avenir Next" w:eastAsia="Times New Roman" w:hAnsi="Avenir Next" w:cs="Times New Roman"/>
          <w:sz w:val="20"/>
          <w:szCs w:val="20"/>
          <w:lang w:val="lv-LV" w:eastAsia="en-GB"/>
        </w:rPr>
        <w:t xml:space="preserve"> eiro)</w:t>
      </w:r>
      <w:r w:rsidRPr="00C6324C">
        <w:rPr>
          <w:rFonts w:ascii="Avenir Next" w:hAnsi="Avenir Next"/>
          <w:color w:val="000000"/>
          <w:sz w:val="20"/>
          <w:szCs w:val="20"/>
          <w:lang w:val="lv-LV" w:eastAsia="lv-LV" w:bidi="lv-LV"/>
        </w:rPr>
        <w:t xml:space="preserve">, (turpmāk – </w:t>
      </w:r>
      <w:r w:rsidRPr="00C6324C">
        <w:rPr>
          <w:rFonts w:ascii="Avenir Next" w:hAnsi="Avenir Next"/>
          <w:i/>
          <w:iCs/>
          <w:color w:val="000000"/>
          <w:sz w:val="20"/>
          <w:szCs w:val="20"/>
          <w:lang w:val="lv-LV" w:eastAsia="lv-LV" w:bidi="lv-LV"/>
        </w:rPr>
        <w:t>Līgumcena</w:t>
      </w:r>
      <w:r w:rsidRPr="00C6324C">
        <w:rPr>
          <w:rFonts w:ascii="Avenir Next" w:hAnsi="Avenir Next"/>
          <w:color w:val="000000"/>
          <w:sz w:val="20"/>
          <w:szCs w:val="20"/>
          <w:lang w:val="lv-LV" w:eastAsia="lv-LV" w:bidi="lv-LV"/>
        </w:rPr>
        <w:t xml:space="preserve">) neskaitot pievienotās vērtības nodokli (turpmāk – </w:t>
      </w:r>
      <w:r w:rsidRPr="00C6324C">
        <w:rPr>
          <w:rFonts w:ascii="Avenir Next" w:hAnsi="Avenir Next"/>
          <w:i/>
          <w:iCs/>
          <w:color w:val="000000"/>
          <w:sz w:val="20"/>
          <w:szCs w:val="20"/>
          <w:lang w:val="lv-LV" w:eastAsia="lv-LV" w:bidi="lv-LV"/>
        </w:rPr>
        <w:t>PVN</w:t>
      </w:r>
      <w:r w:rsidRPr="00C6324C">
        <w:rPr>
          <w:rFonts w:ascii="Avenir Next" w:hAnsi="Avenir Next"/>
          <w:color w:val="000000"/>
          <w:sz w:val="20"/>
          <w:szCs w:val="20"/>
          <w:lang w:val="lv-LV" w:eastAsia="lv-LV" w:bidi="lv-LV"/>
        </w:rPr>
        <w:t>).</w:t>
      </w:r>
    </w:p>
    <w:p w14:paraId="65C98C80" w14:textId="77777777" w:rsidR="007726A3" w:rsidRPr="00C6324C" w:rsidRDefault="007726A3" w:rsidP="00C6324C">
      <w:pPr>
        <w:widowControl w:val="0"/>
        <w:numPr>
          <w:ilvl w:val="1"/>
          <w:numId w:val="1"/>
        </w:numPr>
        <w:tabs>
          <w:tab w:val="left" w:pos="508"/>
          <w:tab w:val="left" w:leader="underscore" w:pos="8486"/>
        </w:tabs>
        <w:spacing w:after="120"/>
        <w:jc w:val="both"/>
        <w:rPr>
          <w:rFonts w:ascii="Avenir Next" w:hAnsi="Avenir Next"/>
          <w:sz w:val="20"/>
          <w:szCs w:val="20"/>
        </w:rPr>
      </w:pPr>
      <w:r w:rsidRPr="00C6324C">
        <w:rPr>
          <w:rFonts w:ascii="Avenir Next" w:hAnsi="Avenir Next"/>
          <w:color w:val="000000"/>
          <w:sz w:val="20"/>
          <w:szCs w:val="20"/>
          <w:lang w:val="lv-LV" w:eastAsia="lv-LV" w:bidi="lv-LV"/>
        </w:rPr>
        <w:t xml:space="preserve">Tiesību pārņēmējs maksā Tiesību īpašniekam Līgumcenu </w:t>
      </w:r>
      <w:proofErr w:type="spellStart"/>
      <w:r w:rsidRPr="00C6324C">
        <w:rPr>
          <w:rFonts w:ascii="Avenir Next" w:hAnsi="Avenir Next"/>
          <w:sz w:val="20"/>
          <w:szCs w:val="20"/>
        </w:rPr>
        <w:t>sekojoša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kārtība</w:t>
      </w:r>
      <w:proofErr w:type="spellEnd"/>
      <w:r w:rsidRPr="00C6324C">
        <w:rPr>
          <w:rFonts w:ascii="Avenir Next" w:hAnsi="Avenir Next"/>
          <w:sz w:val="20"/>
          <w:szCs w:val="20"/>
        </w:rPr>
        <w:t xml:space="preserve">̄ un </w:t>
      </w:r>
      <w:proofErr w:type="spellStart"/>
      <w:r w:rsidRPr="00C6324C">
        <w:rPr>
          <w:rFonts w:ascii="Avenir Next" w:hAnsi="Avenir Next"/>
          <w:sz w:val="20"/>
          <w:szCs w:val="20"/>
        </w:rPr>
        <w:t>termiņos</w:t>
      </w:r>
      <w:proofErr w:type="spellEnd"/>
      <w:r w:rsidRPr="00C6324C">
        <w:rPr>
          <w:rFonts w:ascii="Avenir Next" w:hAnsi="Avenir Next"/>
          <w:sz w:val="20"/>
          <w:szCs w:val="20"/>
        </w:rPr>
        <w:t>:</w:t>
      </w:r>
    </w:p>
    <w:p w14:paraId="47768E8E" w14:textId="4730EDD7" w:rsidR="007726A3" w:rsidRPr="001C18C8" w:rsidRDefault="007726A3" w:rsidP="001C18C8">
      <w:pPr>
        <w:widowControl w:val="0"/>
        <w:numPr>
          <w:ilvl w:val="2"/>
          <w:numId w:val="1"/>
        </w:numPr>
        <w:tabs>
          <w:tab w:val="left" w:pos="508"/>
          <w:tab w:val="left" w:leader="underscore" w:pos="8486"/>
        </w:tabs>
        <w:spacing w:after="120"/>
        <w:jc w:val="both"/>
        <w:rPr>
          <w:rFonts w:ascii="Avenir Next" w:hAnsi="Avenir Next"/>
          <w:sz w:val="20"/>
          <w:szCs w:val="20"/>
        </w:rPr>
      </w:pPr>
      <w:r w:rsidRPr="00C6324C">
        <w:rPr>
          <w:rFonts w:ascii="Avenir Next" w:hAnsi="Avenir Next"/>
          <w:sz w:val="20"/>
          <w:szCs w:val="20"/>
          <w:lang w:val="lv-LV"/>
        </w:rPr>
        <w:t xml:space="preserve">4.2.1. </w:t>
      </w:r>
      <w:proofErr w:type="spellStart"/>
      <w:r w:rsidRPr="00C6324C">
        <w:rPr>
          <w:rFonts w:ascii="Avenir Next" w:hAnsi="Avenir Next"/>
          <w:sz w:val="20"/>
          <w:szCs w:val="20"/>
        </w:rPr>
        <w:t>Vienreizēju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sākotnēju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maksājumu</w:t>
      </w:r>
      <w:proofErr w:type="spellEnd"/>
      <w:r w:rsidRPr="00C6324C">
        <w:rPr>
          <w:rFonts w:ascii="Avenir Next" w:hAnsi="Avenir Next"/>
          <w:sz w:val="20"/>
          <w:szCs w:val="20"/>
        </w:rPr>
        <w:t xml:space="preserve"> par </w:t>
      </w:r>
      <w:r w:rsidRPr="00C6324C">
        <w:rPr>
          <w:rFonts w:ascii="Avenir Next" w:hAnsi="Avenir Next"/>
          <w:sz w:val="20"/>
          <w:szCs w:val="20"/>
          <w:lang w:val="lv-LV"/>
        </w:rPr>
        <w:t>Tehnoloģijas lietošanas tiesību</w:t>
      </w:r>
      <w:r w:rsidRPr="00C6324C">
        <w:rPr>
          <w:rFonts w:ascii="Avenir Next" w:hAnsi="Avenir Next"/>
          <w:sz w:val="20"/>
          <w:szCs w:val="20"/>
        </w:rPr>
        <w:t xml:space="preserve"> </w:t>
      </w:r>
      <w:proofErr w:type="spellStart"/>
      <w:r w:rsidRPr="00C6324C">
        <w:rPr>
          <w:rFonts w:ascii="Avenir Next" w:hAnsi="Avenir Next"/>
          <w:sz w:val="20"/>
          <w:szCs w:val="20"/>
        </w:rPr>
        <w:t>iegūšanu</w:t>
      </w:r>
      <w:proofErr w:type="spellEnd"/>
      <w:r w:rsidRPr="00C6324C">
        <w:rPr>
          <w:rFonts w:ascii="Avenir Next" w:hAnsi="Avenir Next"/>
          <w:sz w:val="20"/>
          <w:szCs w:val="20"/>
        </w:rPr>
        <w:t xml:space="preserve"> </w:t>
      </w:r>
      <w:r w:rsidR="001740EC">
        <w:rPr>
          <w:rFonts w:ascii="Avenir Next" w:hAnsi="Avenir Next"/>
          <w:sz w:val="20"/>
          <w:szCs w:val="20"/>
          <w:lang w:val="lv-LV"/>
        </w:rPr>
        <w:t>7</w:t>
      </w:r>
      <w:r w:rsidR="009C1271">
        <w:rPr>
          <w:rFonts w:ascii="Avenir Next" w:hAnsi="Avenir Next"/>
          <w:sz w:val="20"/>
          <w:szCs w:val="20"/>
          <w:lang w:val="lv-LV"/>
        </w:rPr>
        <w:t>8</w:t>
      </w:r>
      <w:r w:rsidR="001740EC">
        <w:rPr>
          <w:rFonts w:ascii="Avenir Next" w:hAnsi="Avenir Next"/>
          <w:sz w:val="20"/>
          <w:szCs w:val="20"/>
          <w:lang w:val="lv-LV"/>
        </w:rPr>
        <w:t>’</w:t>
      </w:r>
      <w:r w:rsidR="009C1271">
        <w:rPr>
          <w:rFonts w:ascii="Avenir Next" w:hAnsi="Avenir Next"/>
          <w:sz w:val="20"/>
          <w:szCs w:val="20"/>
          <w:lang w:val="lv-LV"/>
        </w:rPr>
        <w:t>050</w:t>
      </w:r>
      <w:r w:rsidR="001740EC">
        <w:rPr>
          <w:rFonts w:ascii="Avenir Next" w:hAnsi="Avenir Next"/>
          <w:sz w:val="20"/>
          <w:szCs w:val="20"/>
          <w:lang w:val="lv-LV"/>
        </w:rPr>
        <w:t>,00</w:t>
      </w:r>
      <w:r w:rsidRPr="00C6324C">
        <w:rPr>
          <w:rFonts w:ascii="Avenir Next" w:hAnsi="Avenir Next"/>
          <w:sz w:val="20"/>
          <w:szCs w:val="20"/>
        </w:rPr>
        <w:t xml:space="preserve"> EUR (</w:t>
      </w:r>
      <w:r w:rsidR="009C1271">
        <w:rPr>
          <w:rFonts w:ascii="Avenir Next" w:hAnsi="Avenir Next"/>
          <w:sz w:val="20"/>
          <w:szCs w:val="20"/>
          <w:lang w:val="lv-LV"/>
        </w:rPr>
        <w:t>septiņdesmit astoņi tūkstoši piecdesmit</w:t>
      </w:r>
      <w:r w:rsidRPr="00C6324C">
        <w:rPr>
          <w:rFonts w:ascii="Avenir Next" w:hAnsi="Avenir Next"/>
          <w:sz w:val="20"/>
          <w:szCs w:val="20"/>
          <w:lang w:val="lv-LV"/>
        </w:rPr>
        <w:t xml:space="preserve"> eiro</w:t>
      </w:r>
      <w:r w:rsidRPr="00C6324C">
        <w:rPr>
          <w:rFonts w:ascii="Avenir Next" w:hAnsi="Avenir Next"/>
          <w:sz w:val="20"/>
          <w:szCs w:val="20"/>
        </w:rPr>
        <w:t xml:space="preserve">) bez PVN, ko </w:t>
      </w:r>
      <w:r w:rsidRPr="00C6324C">
        <w:rPr>
          <w:rFonts w:ascii="Avenir Next" w:hAnsi="Avenir Next"/>
          <w:color w:val="000000"/>
          <w:sz w:val="20"/>
          <w:szCs w:val="20"/>
          <w:lang w:val="lv-LV" w:eastAsia="lv-LV" w:bidi="lv-LV"/>
        </w:rPr>
        <w:t xml:space="preserve">Tiesību pārņēmējs </w:t>
      </w:r>
      <w:proofErr w:type="spellStart"/>
      <w:r w:rsidRPr="00C6324C">
        <w:rPr>
          <w:rFonts w:ascii="Avenir Next" w:hAnsi="Avenir Next"/>
          <w:sz w:val="20"/>
          <w:szCs w:val="20"/>
        </w:rPr>
        <w:t>veic</w:t>
      </w:r>
      <w:proofErr w:type="spellEnd"/>
      <w:r w:rsidRPr="00C6324C">
        <w:rPr>
          <w:rFonts w:ascii="Avenir Next" w:hAnsi="Avenir Next"/>
          <w:sz w:val="20"/>
          <w:szCs w:val="20"/>
        </w:rPr>
        <w:t xml:space="preserve"> 1</w:t>
      </w:r>
      <w:r w:rsidRPr="00C6324C">
        <w:rPr>
          <w:rFonts w:ascii="Avenir Next" w:hAnsi="Avenir Next"/>
          <w:sz w:val="20"/>
          <w:szCs w:val="20"/>
          <w:lang w:val="lv-LV"/>
        </w:rPr>
        <w:t>0</w:t>
      </w:r>
      <w:r w:rsidRPr="00C6324C">
        <w:rPr>
          <w:rFonts w:ascii="Avenir Next" w:hAnsi="Avenir Next"/>
          <w:sz w:val="20"/>
          <w:szCs w:val="20"/>
        </w:rPr>
        <w:t xml:space="preserve"> (</w:t>
      </w:r>
      <w:r w:rsidRPr="00C6324C">
        <w:rPr>
          <w:rFonts w:ascii="Avenir Next" w:hAnsi="Avenir Next"/>
          <w:sz w:val="20"/>
          <w:szCs w:val="20"/>
          <w:lang w:val="lv-LV"/>
        </w:rPr>
        <w:t>desmit</w:t>
      </w:r>
      <w:r w:rsidRPr="00C6324C">
        <w:rPr>
          <w:rFonts w:ascii="Avenir Next" w:hAnsi="Avenir Next"/>
          <w:sz w:val="20"/>
          <w:szCs w:val="20"/>
        </w:rPr>
        <w:t xml:space="preserve">) </w:t>
      </w:r>
      <w:r w:rsidRPr="00C6324C">
        <w:rPr>
          <w:rFonts w:ascii="Avenir Next" w:hAnsi="Avenir Next"/>
          <w:sz w:val="20"/>
          <w:szCs w:val="20"/>
          <w:lang w:val="lv-LV"/>
        </w:rPr>
        <w:t xml:space="preserve">dienu </w:t>
      </w:r>
      <w:proofErr w:type="spellStart"/>
      <w:r w:rsidRPr="00C6324C">
        <w:rPr>
          <w:rFonts w:ascii="Avenir Next" w:hAnsi="Avenir Next"/>
          <w:sz w:val="20"/>
          <w:szCs w:val="20"/>
        </w:rPr>
        <w:t>laika</w:t>
      </w:r>
      <w:proofErr w:type="spellEnd"/>
      <w:r w:rsidRPr="00C6324C">
        <w:rPr>
          <w:rFonts w:ascii="Avenir Next" w:hAnsi="Avenir Next"/>
          <w:sz w:val="20"/>
          <w:szCs w:val="20"/>
        </w:rPr>
        <w:t xml:space="preserve">̄ no </w:t>
      </w:r>
      <w:proofErr w:type="spellStart"/>
      <w:r w:rsidRPr="00C6324C">
        <w:rPr>
          <w:rFonts w:ascii="Avenir Next" w:hAnsi="Avenir Next"/>
          <w:sz w:val="20"/>
          <w:szCs w:val="20"/>
        </w:rPr>
        <w:t>Līguma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stāšanās</w:t>
      </w:r>
      <w:proofErr w:type="spellEnd"/>
      <w:r w:rsidRPr="00C6324C">
        <w:rPr>
          <w:rFonts w:ascii="Avenir Next" w:hAnsi="Avenir Next"/>
          <w:sz w:val="20"/>
          <w:szCs w:val="20"/>
        </w:rPr>
        <w:t xml:space="preserve"> </w:t>
      </w:r>
      <w:r w:rsidRPr="00C6324C">
        <w:rPr>
          <w:rFonts w:ascii="Avenir Next" w:hAnsi="Avenir Next"/>
          <w:sz w:val="20"/>
          <w:szCs w:val="20"/>
          <w:lang w:val="lv-LV"/>
        </w:rPr>
        <w:t xml:space="preserve">noslēgšanas saskaņā </w:t>
      </w:r>
      <w:r w:rsidRPr="00C6324C">
        <w:rPr>
          <w:rFonts w:ascii="Avenir Next" w:hAnsi="Avenir Next"/>
          <w:color w:val="000000"/>
          <w:sz w:val="20"/>
          <w:szCs w:val="20"/>
          <w:lang w:val="lv-LV" w:eastAsia="lv-LV" w:bidi="lv-LV"/>
        </w:rPr>
        <w:t>Tiesību īpašnieka sagatavotu rēķinu</w:t>
      </w:r>
      <w:r w:rsidRPr="00C6324C">
        <w:rPr>
          <w:rFonts w:ascii="Avenir Next" w:hAnsi="Avenir Next"/>
          <w:sz w:val="20"/>
          <w:szCs w:val="20"/>
          <w:lang w:val="lv-LV"/>
        </w:rPr>
        <w:t>;</w:t>
      </w:r>
    </w:p>
    <w:p w14:paraId="144868E1" w14:textId="0E20EDCF" w:rsidR="00510019" w:rsidRPr="00C6324C" w:rsidRDefault="007726A3" w:rsidP="00C6324C">
      <w:pPr>
        <w:widowControl w:val="0"/>
        <w:numPr>
          <w:ilvl w:val="2"/>
          <w:numId w:val="1"/>
        </w:numPr>
        <w:tabs>
          <w:tab w:val="left" w:pos="508"/>
          <w:tab w:val="left" w:leader="underscore" w:pos="8486"/>
        </w:tabs>
        <w:spacing w:after="120"/>
        <w:jc w:val="both"/>
        <w:rPr>
          <w:rFonts w:ascii="Avenir Next" w:hAnsi="Avenir Next"/>
          <w:sz w:val="20"/>
          <w:szCs w:val="20"/>
        </w:rPr>
      </w:pPr>
      <w:r w:rsidRPr="00C6324C">
        <w:rPr>
          <w:rFonts w:ascii="Avenir Next" w:hAnsi="Avenir Next"/>
          <w:sz w:val="20"/>
          <w:szCs w:val="20"/>
          <w:lang w:val="lv-LV"/>
        </w:rPr>
        <w:t>4.2.</w:t>
      </w:r>
      <w:r w:rsidR="001C18C8">
        <w:rPr>
          <w:rFonts w:ascii="Avenir Next" w:hAnsi="Avenir Next"/>
          <w:sz w:val="20"/>
          <w:szCs w:val="20"/>
          <w:lang w:val="lv-LV"/>
        </w:rPr>
        <w:t>2</w:t>
      </w:r>
      <w:r w:rsidRPr="00C6324C">
        <w:rPr>
          <w:rFonts w:ascii="Avenir Next" w:hAnsi="Avenir Next"/>
          <w:sz w:val="20"/>
          <w:szCs w:val="20"/>
          <w:lang w:val="lv-LV"/>
        </w:rPr>
        <w:t xml:space="preserve">. </w:t>
      </w:r>
      <w:proofErr w:type="spellStart"/>
      <w:r w:rsidR="009C1271">
        <w:rPr>
          <w:rFonts w:ascii="Avenir Next" w:hAnsi="Avenir Next"/>
          <w:sz w:val="20"/>
          <w:szCs w:val="20"/>
        </w:rPr>
        <w:t>Ikgadējus</w:t>
      </w:r>
      <w:proofErr w:type="spellEnd"/>
      <w:r w:rsidR="009C1271">
        <w:rPr>
          <w:rFonts w:ascii="Avenir Next" w:hAnsi="Avenir Next"/>
          <w:sz w:val="20"/>
          <w:szCs w:val="20"/>
        </w:rPr>
        <w:t xml:space="preserve"> </w:t>
      </w:r>
      <w:proofErr w:type="spellStart"/>
      <w:r w:rsidR="009C1271">
        <w:rPr>
          <w:rFonts w:ascii="Avenir Next" w:hAnsi="Avenir Next"/>
          <w:sz w:val="20"/>
          <w:szCs w:val="20"/>
        </w:rPr>
        <w:t>maksājumus</w:t>
      </w:r>
      <w:proofErr w:type="spellEnd"/>
      <w:r w:rsidR="009C1271">
        <w:rPr>
          <w:rFonts w:ascii="Avenir Next" w:hAnsi="Avenir Next"/>
          <w:sz w:val="20"/>
          <w:szCs w:val="20"/>
        </w:rPr>
        <w:t xml:space="preserve"> 77’892</w:t>
      </w:r>
      <w:r w:rsidR="0014154D">
        <w:rPr>
          <w:rFonts w:ascii="Avenir Next" w:hAnsi="Avenir Next"/>
          <w:sz w:val="20"/>
          <w:szCs w:val="20"/>
        </w:rPr>
        <w:t>,</w:t>
      </w:r>
      <w:r w:rsidR="009C1271">
        <w:rPr>
          <w:rFonts w:ascii="Avenir Next" w:hAnsi="Avenir Next"/>
          <w:sz w:val="20"/>
          <w:szCs w:val="20"/>
        </w:rPr>
        <w:t>00 EUR</w:t>
      </w:r>
      <w:r w:rsidRPr="00C6324C">
        <w:rPr>
          <w:rFonts w:ascii="Avenir Next" w:hAnsi="Avenir Next"/>
          <w:sz w:val="20"/>
          <w:szCs w:val="20"/>
        </w:rPr>
        <w:t xml:space="preserve"> (</w:t>
      </w:r>
      <w:proofErr w:type="spellStart"/>
      <w:r w:rsidR="009C1271">
        <w:rPr>
          <w:rFonts w:ascii="Avenir Next" w:hAnsi="Avenir Next"/>
          <w:sz w:val="20"/>
          <w:szCs w:val="20"/>
        </w:rPr>
        <w:t>septiņdesmit</w:t>
      </w:r>
      <w:proofErr w:type="spellEnd"/>
      <w:r w:rsidR="009C1271">
        <w:rPr>
          <w:rFonts w:ascii="Avenir Next" w:hAnsi="Avenir Next"/>
          <w:sz w:val="20"/>
          <w:szCs w:val="20"/>
        </w:rPr>
        <w:t xml:space="preserve"> </w:t>
      </w:r>
      <w:proofErr w:type="spellStart"/>
      <w:r w:rsidR="009C1271">
        <w:rPr>
          <w:rFonts w:ascii="Avenir Next" w:hAnsi="Avenir Next"/>
          <w:sz w:val="20"/>
          <w:szCs w:val="20"/>
        </w:rPr>
        <w:t>septiņi</w:t>
      </w:r>
      <w:proofErr w:type="spellEnd"/>
      <w:r w:rsidR="009C1271">
        <w:rPr>
          <w:rFonts w:ascii="Avenir Next" w:hAnsi="Avenir Next"/>
          <w:sz w:val="20"/>
          <w:szCs w:val="20"/>
        </w:rPr>
        <w:t xml:space="preserve"> </w:t>
      </w:r>
      <w:proofErr w:type="spellStart"/>
      <w:r w:rsidR="009C1271">
        <w:rPr>
          <w:rFonts w:ascii="Avenir Next" w:hAnsi="Avenir Next"/>
          <w:sz w:val="20"/>
          <w:szCs w:val="20"/>
        </w:rPr>
        <w:t>tūkstoši</w:t>
      </w:r>
      <w:proofErr w:type="spellEnd"/>
      <w:r w:rsidR="009C1271">
        <w:rPr>
          <w:rFonts w:ascii="Avenir Next" w:hAnsi="Avenir Next"/>
          <w:sz w:val="20"/>
          <w:szCs w:val="20"/>
        </w:rPr>
        <w:t xml:space="preserve"> </w:t>
      </w:r>
      <w:proofErr w:type="spellStart"/>
      <w:r w:rsidR="009C1271">
        <w:rPr>
          <w:rFonts w:ascii="Avenir Next" w:hAnsi="Avenir Next"/>
          <w:sz w:val="20"/>
          <w:szCs w:val="20"/>
        </w:rPr>
        <w:t>astoņi</w:t>
      </w:r>
      <w:proofErr w:type="spellEnd"/>
      <w:r w:rsidR="009C1271">
        <w:rPr>
          <w:rFonts w:ascii="Avenir Next" w:hAnsi="Avenir Next"/>
          <w:sz w:val="20"/>
          <w:szCs w:val="20"/>
        </w:rPr>
        <w:t xml:space="preserve"> </w:t>
      </w:r>
      <w:proofErr w:type="spellStart"/>
      <w:r w:rsidR="009C1271">
        <w:rPr>
          <w:rFonts w:ascii="Avenir Next" w:hAnsi="Avenir Next"/>
          <w:sz w:val="20"/>
          <w:szCs w:val="20"/>
        </w:rPr>
        <w:t>simti</w:t>
      </w:r>
      <w:proofErr w:type="spellEnd"/>
      <w:r w:rsidR="009C1271">
        <w:rPr>
          <w:rFonts w:ascii="Avenir Next" w:hAnsi="Avenir Next"/>
          <w:sz w:val="20"/>
          <w:szCs w:val="20"/>
        </w:rPr>
        <w:t xml:space="preserve"> </w:t>
      </w:r>
      <w:proofErr w:type="spellStart"/>
      <w:r w:rsidR="009C1271">
        <w:rPr>
          <w:rFonts w:ascii="Avenir Next" w:hAnsi="Avenir Next"/>
          <w:sz w:val="20"/>
          <w:szCs w:val="20"/>
        </w:rPr>
        <w:t>deviņdesmit</w:t>
      </w:r>
      <w:proofErr w:type="spellEnd"/>
      <w:r w:rsidR="009C1271">
        <w:rPr>
          <w:rFonts w:ascii="Avenir Next" w:hAnsi="Avenir Next"/>
          <w:sz w:val="20"/>
          <w:szCs w:val="20"/>
        </w:rPr>
        <w:t xml:space="preserve"> divi </w:t>
      </w:r>
      <w:proofErr w:type="spellStart"/>
      <w:r w:rsidR="009C1271">
        <w:rPr>
          <w:rFonts w:ascii="Avenir Next" w:hAnsi="Avenir Next"/>
          <w:sz w:val="20"/>
          <w:szCs w:val="20"/>
        </w:rPr>
        <w:t>eiro</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apmēra</w:t>
      </w:r>
      <w:proofErr w:type="spellEnd"/>
      <w:r w:rsidRPr="00C6324C">
        <w:rPr>
          <w:rFonts w:ascii="Avenir Next" w:hAnsi="Avenir Next"/>
          <w:sz w:val="20"/>
          <w:szCs w:val="20"/>
        </w:rPr>
        <w:t xml:space="preserve">̄ par </w:t>
      </w:r>
      <w:proofErr w:type="spellStart"/>
      <w:r w:rsidRPr="00C6324C">
        <w:rPr>
          <w:rFonts w:ascii="Avenir Next" w:hAnsi="Avenir Next"/>
          <w:sz w:val="20"/>
          <w:szCs w:val="20"/>
        </w:rPr>
        <w:t>katru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gadu</w:t>
      </w:r>
      <w:proofErr w:type="spellEnd"/>
      <w:r w:rsidRPr="00C6324C">
        <w:rPr>
          <w:rFonts w:ascii="Avenir Next" w:hAnsi="Avenir Next"/>
          <w:sz w:val="20"/>
          <w:szCs w:val="20"/>
        </w:rPr>
        <w:t xml:space="preserve"> no </w:t>
      </w:r>
      <w:r w:rsidR="00F04DBB">
        <w:rPr>
          <w:rFonts w:ascii="Avenir Next" w:hAnsi="Avenir Next"/>
          <w:sz w:val="20"/>
          <w:szCs w:val="20"/>
          <w:lang w:val="lv-LV"/>
        </w:rPr>
        <w:t>līguma slēgšanas dienas</w:t>
      </w:r>
      <w:r w:rsidRPr="00C6324C">
        <w:rPr>
          <w:rFonts w:ascii="Avenir Next" w:hAnsi="Avenir Next"/>
          <w:sz w:val="20"/>
          <w:szCs w:val="20"/>
        </w:rPr>
        <w:t xml:space="preserve"> </w:t>
      </w:r>
      <w:proofErr w:type="spellStart"/>
      <w:r w:rsidRPr="00C6324C">
        <w:rPr>
          <w:rFonts w:ascii="Avenir Next" w:hAnsi="Avenir Next"/>
          <w:sz w:val="20"/>
          <w:szCs w:val="20"/>
        </w:rPr>
        <w:t>līdz</w:t>
      </w:r>
      <w:proofErr w:type="spellEnd"/>
      <w:r w:rsidRPr="00C6324C">
        <w:rPr>
          <w:rFonts w:ascii="Avenir Next" w:hAnsi="Avenir Next"/>
          <w:sz w:val="20"/>
          <w:szCs w:val="20"/>
        </w:rPr>
        <w:t xml:space="preserve"> </w:t>
      </w:r>
      <w:proofErr w:type="spellStart"/>
      <w:r w:rsidR="009C1271">
        <w:rPr>
          <w:rFonts w:ascii="Avenir Next" w:hAnsi="Avenir Next"/>
          <w:sz w:val="20"/>
          <w:szCs w:val="20"/>
        </w:rPr>
        <w:t>kopēja</w:t>
      </w:r>
      <w:proofErr w:type="spellEnd"/>
      <w:r w:rsidR="009C1271">
        <w:rPr>
          <w:rFonts w:ascii="Avenir Next" w:hAnsi="Avenir Next"/>
          <w:sz w:val="20"/>
          <w:szCs w:val="20"/>
        </w:rPr>
        <w:t xml:space="preserve"> </w:t>
      </w:r>
      <w:proofErr w:type="spellStart"/>
      <w:r w:rsidR="009C1271">
        <w:rPr>
          <w:rFonts w:ascii="Avenir Next" w:hAnsi="Avenir Next"/>
          <w:sz w:val="20"/>
          <w:szCs w:val="20"/>
        </w:rPr>
        <w:t>maksājumu</w:t>
      </w:r>
      <w:proofErr w:type="spellEnd"/>
      <w:r w:rsidR="009C1271">
        <w:rPr>
          <w:rFonts w:ascii="Avenir Next" w:hAnsi="Avenir Next"/>
          <w:sz w:val="20"/>
          <w:szCs w:val="20"/>
        </w:rPr>
        <w:t xml:space="preserve"> summa </w:t>
      </w:r>
      <w:proofErr w:type="spellStart"/>
      <w:r w:rsidR="009C1271">
        <w:rPr>
          <w:rFonts w:ascii="Avenir Next" w:hAnsi="Avenir Next"/>
          <w:sz w:val="20"/>
          <w:szCs w:val="20"/>
        </w:rPr>
        <w:t>sasniedz</w:t>
      </w:r>
      <w:proofErr w:type="spellEnd"/>
      <w:r w:rsidR="009C1271">
        <w:rPr>
          <w:rFonts w:ascii="Avenir Next" w:hAnsi="Avenir Next"/>
          <w:sz w:val="20"/>
          <w:szCs w:val="20"/>
        </w:rPr>
        <w:t xml:space="preserve"> 4.1. </w:t>
      </w:r>
      <w:proofErr w:type="spellStart"/>
      <w:r w:rsidR="009C1271">
        <w:rPr>
          <w:rFonts w:ascii="Avenir Next" w:hAnsi="Avenir Next"/>
          <w:sz w:val="20"/>
          <w:szCs w:val="20"/>
        </w:rPr>
        <w:t>punktā</w:t>
      </w:r>
      <w:proofErr w:type="spellEnd"/>
      <w:r w:rsidR="009C1271">
        <w:rPr>
          <w:rFonts w:ascii="Avenir Next" w:hAnsi="Avenir Next"/>
          <w:sz w:val="20"/>
          <w:szCs w:val="20"/>
        </w:rPr>
        <w:t xml:space="preserve"> </w:t>
      </w:r>
      <w:proofErr w:type="spellStart"/>
      <w:r w:rsidR="009C1271">
        <w:rPr>
          <w:rFonts w:ascii="Avenir Next" w:hAnsi="Avenir Next"/>
          <w:sz w:val="20"/>
          <w:szCs w:val="20"/>
        </w:rPr>
        <w:t>minēto</w:t>
      </w:r>
      <w:proofErr w:type="spellEnd"/>
      <w:r w:rsidR="009C1271">
        <w:rPr>
          <w:rFonts w:ascii="Avenir Next" w:hAnsi="Avenir Next"/>
          <w:sz w:val="20"/>
          <w:szCs w:val="20"/>
        </w:rPr>
        <w:t xml:space="preserve"> </w:t>
      </w:r>
      <w:proofErr w:type="spellStart"/>
      <w:r w:rsidR="009C1271">
        <w:rPr>
          <w:rFonts w:ascii="Avenir Next" w:hAnsi="Avenir Next"/>
          <w:sz w:val="20"/>
          <w:szCs w:val="20"/>
        </w:rPr>
        <w:t>Tehnoloģijas</w:t>
      </w:r>
      <w:proofErr w:type="spellEnd"/>
      <w:r w:rsidR="009C1271">
        <w:rPr>
          <w:rFonts w:ascii="Avenir Next" w:hAnsi="Avenir Next"/>
          <w:sz w:val="20"/>
          <w:szCs w:val="20"/>
        </w:rPr>
        <w:t xml:space="preserve"> </w:t>
      </w:r>
      <w:proofErr w:type="spellStart"/>
      <w:r w:rsidR="009C1271">
        <w:rPr>
          <w:rFonts w:ascii="Avenir Next" w:hAnsi="Avenir Next"/>
          <w:sz w:val="20"/>
          <w:szCs w:val="20"/>
        </w:rPr>
        <w:t>Līgumcenu</w:t>
      </w:r>
      <w:proofErr w:type="spellEnd"/>
      <w:r w:rsidRPr="00C6324C">
        <w:rPr>
          <w:rFonts w:ascii="Avenir Next" w:hAnsi="Avenir Next"/>
          <w:sz w:val="20"/>
          <w:szCs w:val="20"/>
        </w:rPr>
        <w:t>.</w:t>
      </w:r>
    </w:p>
    <w:p w14:paraId="678E234D" w14:textId="0682870D" w:rsidR="007726A3" w:rsidRPr="00C6324C" w:rsidRDefault="00510019" w:rsidP="00C6324C">
      <w:pPr>
        <w:widowControl w:val="0"/>
        <w:numPr>
          <w:ilvl w:val="2"/>
          <w:numId w:val="1"/>
        </w:numPr>
        <w:tabs>
          <w:tab w:val="left" w:pos="508"/>
          <w:tab w:val="left" w:leader="underscore" w:pos="8486"/>
        </w:tabs>
        <w:spacing w:after="120"/>
        <w:jc w:val="both"/>
        <w:rPr>
          <w:rFonts w:ascii="Avenir Next" w:hAnsi="Avenir Next"/>
          <w:sz w:val="20"/>
          <w:szCs w:val="20"/>
        </w:rPr>
      </w:pPr>
      <w:r w:rsidRPr="00C6324C">
        <w:rPr>
          <w:rFonts w:ascii="Avenir Next" w:hAnsi="Avenir Next"/>
          <w:color w:val="000000"/>
          <w:sz w:val="20"/>
          <w:szCs w:val="20"/>
          <w:lang w:val="lv-LV" w:eastAsia="lv-LV" w:bidi="lv-LV"/>
        </w:rPr>
        <w:t>4.2.</w:t>
      </w:r>
      <w:r w:rsidR="001C18C8">
        <w:rPr>
          <w:rFonts w:ascii="Avenir Next" w:hAnsi="Avenir Next"/>
          <w:color w:val="000000"/>
          <w:sz w:val="20"/>
          <w:szCs w:val="20"/>
          <w:lang w:val="lv-LV" w:eastAsia="lv-LV" w:bidi="lv-LV"/>
        </w:rPr>
        <w:t>3</w:t>
      </w:r>
      <w:r w:rsidRPr="00C6324C">
        <w:rPr>
          <w:rFonts w:ascii="Avenir Next" w:hAnsi="Avenir Next"/>
          <w:color w:val="000000"/>
          <w:sz w:val="20"/>
          <w:szCs w:val="20"/>
          <w:lang w:val="lv-LV" w:eastAsia="lv-LV" w:bidi="lv-LV"/>
        </w:rPr>
        <w:t xml:space="preserve">. </w:t>
      </w:r>
      <w:proofErr w:type="spellStart"/>
      <w:r w:rsidR="007726A3" w:rsidRPr="00C6324C">
        <w:rPr>
          <w:rFonts w:ascii="Avenir Next" w:hAnsi="Avenir Next"/>
          <w:sz w:val="20"/>
          <w:szCs w:val="20"/>
        </w:rPr>
        <w:t>Visi</w:t>
      </w:r>
      <w:proofErr w:type="spellEnd"/>
      <w:r w:rsidR="007726A3" w:rsidRPr="00C6324C">
        <w:rPr>
          <w:rFonts w:ascii="Avenir Next" w:hAnsi="Avenir Next"/>
          <w:sz w:val="20"/>
          <w:szCs w:val="20"/>
        </w:rPr>
        <w:t xml:space="preserve"> </w:t>
      </w:r>
      <w:proofErr w:type="spellStart"/>
      <w:r w:rsidR="007726A3" w:rsidRPr="00C6324C">
        <w:rPr>
          <w:rFonts w:ascii="Avenir Next" w:hAnsi="Avenir Next"/>
          <w:sz w:val="20"/>
          <w:szCs w:val="20"/>
        </w:rPr>
        <w:t>Līguma</w:t>
      </w:r>
      <w:proofErr w:type="spellEnd"/>
      <w:r w:rsidR="007726A3" w:rsidRPr="00C6324C">
        <w:rPr>
          <w:rFonts w:ascii="Avenir Next" w:hAnsi="Avenir Next"/>
          <w:sz w:val="20"/>
          <w:szCs w:val="20"/>
        </w:rPr>
        <w:t xml:space="preserve">̄ </w:t>
      </w:r>
      <w:proofErr w:type="spellStart"/>
      <w:r w:rsidR="007726A3" w:rsidRPr="00C6324C">
        <w:rPr>
          <w:rFonts w:ascii="Avenir Next" w:hAnsi="Avenir Next"/>
          <w:sz w:val="20"/>
          <w:szCs w:val="20"/>
        </w:rPr>
        <w:t>paredzētie</w:t>
      </w:r>
      <w:proofErr w:type="spellEnd"/>
      <w:r w:rsidR="007726A3" w:rsidRPr="00C6324C">
        <w:rPr>
          <w:rFonts w:ascii="Avenir Next" w:hAnsi="Avenir Next"/>
          <w:sz w:val="20"/>
          <w:szCs w:val="20"/>
        </w:rPr>
        <w:t xml:space="preserve"> </w:t>
      </w:r>
      <w:proofErr w:type="spellStart"/>
      <w:r w:rsidR="007726A3" w:rsidRPr="00C6324C">
        <w:rPr>
          <w:rFonts w:ascii="Avenir Next" w:hAnsi="Avenir Next"/>
          <w:sz w:val="20"/>
          <w:szCs w:val="20"/>
        </w:rPr>
        <w:t>maksājumi</w:t>
      </w:r>
      <w:proofErr w:type="spellEnd"/>
      <w:r w:rsidR="007726A3" w:rsidRPr="00C6324C">
        <w:rPr>
          <w:rFonts w:ascii="Avenir Next" w:hAnsi="Avenir Next"/>
          <w:sz w:val="20"/>
          <w:szCs w:val="20"/>
        </w:rPr>
        <w:t xml:space="preserve"> </w:t>
      </w:r>
      <w:proofErr w:type="spellStart"/>
      <w:r w:rsidR="007726A3" w:rsidRPr="00C6324C">
        <w:rPr>
          <w:rFonts w:ascii="Avenir Next" w:hAnsi="Avenir Next"/>
          <w:sz w:val="20"/>
          <w:szCs w:val="20"/>
        </w:rPr>
        <w:t>tiek</w:t>
      </w:r>
      <w:proofErr w:type="spellEnd"/>
      <w:r w:rsidR="007726A3" w:rsidRPr="00C6324C">
        <w:rPr>
          <w:rFonts w:ascii="Avenir Next" w:hAnsi="Avenir Next"/>
          <w:sz w:val="20"/>
          <w:szCs w:val="20"/>
        </w:rPr>
        <w:t xml:space="preserve"> </w:t>
      </w:r>
      <w:proofErr w:type="spellStart"/>
      <w:r w:rsidR="007726A3" w:rsidRPr="00C6324C">
        <w:rPr>
          <w:rFonts w:ascii="Avenir Next" w:hAnsi="Avenir Next"/>
          <w:sz w:val="20"/>
          <w:szCs w:val="20"/>
        </w:rPr>
        <w:t>aplikti</w:t>
      </w:r>
      <w:proofErr w:type="spellEnd"/>
      <w:r w:rsidR="007726A3" w:rsidRPr="00C6324C">
        <w:rPr>
          <w:rFonts w:ascii="Avenir Next" w:hAnsi="Avenir Next"/>
          <w:sz w:val="20"/>
          <w:szCs w:val="20"/>
        </w:rPr>
        <w:t xml:space="preserve"> </w:t>
      </w:r>
      <w:proofErr w:type="spellStart"/>
      <w:r w:rsidR="007726A3" w:rsidRPr="00C6324C">
        <w:rPr>
          <w:rFonts w:ascii="Avenir Next" w:hAnsi="Avenir Next"/>
          <w:sz w:val="20"/>
          <w:szCs w:val="20"/>
        </w:rPr>
        <w:t>ar</w:t>
      </w:r>
      <w:proofErr w:type="spellEnd"/>
      <w:r w:rsidR="007726A3" w:rsidRPr="00C6324C">
        <w:rPr>
          <w:rFonts w:ascii="Avenir Next" w:hAnsi="Avenir Next"/>
          <w:sz w:val="20"/>
          <w:szCs w:val="20"/>
        </w:rPr>
        <w:t xml:space="preserve"> </w:t>
      </w:r>
      <w:proofErr w:type="spellStart"/>
      <w:r w:rsidR="007726A3" w:rsidRPr="00C6324C">
        <w:rPr>
          <w:rFonts w:ascii="Avenir Next" w:hAnsi="Avenir Next"/>
          <w:sz w:val="20"/>
          <w:szCs w:val="20"/>
        </w:rPr>
        <w:t>pievienotās</w:t>
      </w:r>
      <w:proofErr w:type="spellEnd"/>
      <w:r w:rsidR="007726A3" w:rsidRPr="00C6324C">
        <w:rPr>
          <w:rFonts w:ascii="Avenir Next" w:hAnsi="Avenir Next"/>
          <w:sz w:val="20"/>
          <w:szCs w:val="20"/>
        </w:rPr>
        <w:t xml:space="preserve"> </w:t>
      </w:r>
      <w:proofErr w:type="spellStart"/>
      <w:r w:rsidR="007726A3" w:rsidRPr="00C6324C">
        <w:rPr>
          <w:rFonts w:ascii="Avenir Next" w:hAnsi="Avenir Next"/>
          <w:sz w:val="20"/>
          <w:szCs w:val="20"/>
        </w:rPr>
        <w:t>vērtības</w:t>
      </w:r>
      <w:proofErr w:type="spellEnd"/>
      <w:r w:rsidR="007726A3" w:rsidRPr="00C6324C">
        <w:rPr>
          <w:rFonts w:ascii="Avenir Next" w:hAnsi="Avenir Next"/>
          <w:sz w:val="20"/>
          <w:szCs w:val="20"/>
        </w:rPr>
        <w:t xml:space="preserve"> </w:t>
      </w:r>
      <w:proofErr w:type="spellStart"/>
      <w:r w:rsidR="007726A3" w:rsidRPr="00C6324C">
        <w:rPr>
          <w:rFonts w:ascii="Avenir Next" w:hAnsi="Avenir Next"/>
          <w:sz w:val="20"/>
          <w:szCs w:val="20"/>
        </w:rPr>
        <w:t>nodokli</w:t>
      </w:r>
      <w:proofErr w:type="spellEnd"/>
      <w:r w:rsidR="007726A3" w:rsidRPr="00C6324C">
        <w:rPr>
          <w:rFonts w:ascii="Avenir Next" w:hAnsi="Avenir Next"/>
          <w:sz w:val="20"/>
          <w:szCs w:val="20"/>
        </w:rPr>
        <w:t xml:space="preserve">. </w:t>
      </w:r>
      <w:proofErr w:type="spellStart"/>
      <w:r w:rsidR="007726A3" w:rsidRPr="00C6324C">
        <w:rPr>
          <w:rFonts w:ascii="Avenir Next" w:hAnsi="Avenir Next"/>
          <w:sz w:val="20"/>
          <w:szCs w:val="20"/>
        </w:rPr>
        <w:t>Pievienotās</w:t>
      </w:r>
      <w:proofErr w:type="spellEnd"/>
      <w:r w:rsidR="007726A3" w:rsidRPr="00C6324C">
        <w:rPr>
          <w:rFonts w:ascii="Avenir Next" w:hAnsi="Avenir Next"/>
          <w:sz w:val="20"/>
          <w:szCs w:val="20"/>
        </w:rPr>
        <w:t xml:space="preserve"> </w:t>
      </w:r>
      <w:proofErr w:type="spellStart"/>
      <w:r w:rsidR="007726A3" w:rsidRPr="00C6324C">
        <w:rPr>
          <w:rFonts w:ascii="Avenir Next" w:hAnsi="Avenir Next"/>
          <w:sz w:val="20"/>
          <w:szCs w:val="20"/>
        </w:rPr>
        <w:t>vērtības</w:t>
      </w:r>
      <w:proofErr w:type="spellEnd"/>
      <w:r w:rsidR="007726A3" w:rsidRPr="00C6324C">
        <w:rPr>
          <w:rFonts w:ascii="Avenir Next" w:hAnsi="Avenir Next"/>
          <w:sz w:val="20"/>
          <w:szCs w:val="20"/>
        </w:rPr>
        <w:t xml:space="preserve"> </w:t>
      </w:r>
      <w:proofErr w:type="spellStart"/>
      <w:r w:rsidR="007726A3" w:rsidRPr="00C6324C">
        <w:rPr>
          <w:rFonts w:ascii="Avenir Next" w:hAnsi="Avenir Next"/>
          <w:sz w:val="20"/>
          <w:szCs w:val="20"/>
        </w:rPr>
        <w:t>nodokli</w:t>
      </w:r>
      <w:proofErr w:type="spellEnd"/>
      <w:r w:rsidR="007726A3" w:rsidRPr="00C6324C">
        <w:rPr>
          <w:rFonts w:ascii="Avenir Next" w:hAnsi="Avenir Next"/>
          <w:sz w:val="20"/>
          <w:szCs w:val="20"/>
        </w:rPr>
        <w:t xml:space="preserve"> </w:t>
      </w:r>
      <w:r w:rsidRPr="00C6324C">
        <w:rPr>
          <w:rFonts w:ascii="Avenir Next" w:hAnsi="Avenir Next"/>
          <w:color w:val="000000"/>
          <w:sz w:val="20"/>
          <w:szCs w:val="20"/>
          <w:lang w:val="lv-LV" w:eastAsia="lv-LV" w:bidi="lv-LV"/>
        </w:rPr>
        <w:t xml:space="preserve">Tiesību pārņēmējs </w:t>
      </w:r>
      <w:proofErr w:type="spellStart"/>
      <w:r w:rsidR="007726A3" w:rsidRPr="00C6324C">
        <w:rPr>
          <w:rFonts w:ascii="Avenir Next" w:hAnsi="Avenir Next"/>
          <w:sz w:val="20"/>
          <w:szCs w:val="20"/>
        </w:rPr>
        <w:t>maksa</w:t>
      </w:r>
      <w:proofErr w:type="spellEnd"/>
      <w:r w:rsidR="007726A3" w:rsidRPr="00C6324C">
        <w:rPr>
          <w:rFonts w:ascii="Avenir Next" w:hAnsi="Avenir Next"/>
          <w:sz w:val="20"/>
          <w:szCs w:val="20"/>
        </w:rPr>
        <w:t xml:space="preserve">̄ </w:t>
      </w:r>
      <w:proofErr w:type="spellStart"/>
      <w:r w:rsidR="007726A3" w:rsidRPr="00C6324C">
        <w:rPr>
          <w:rFonts w:ascii="Avenir Next" w:hAnsi="Avenir Next"/>
          <w:sz w:val="20"/>
          <w:szCs w:val="20"/>
        </w:rPr>
        <w:t>normatīvajos</w:t>
      </w:r>
      <w:proofErr w:type="spellEnd"/>
      <w:r w:rsidR="007726A3" w:rsidRPr="00C6324C">
        <w:rPr>
          <w:rFonts w:ascii="Avenir Next" w:hAnsi="Avenir Next"/>
          <w:sz w:val="20"/>
          <w:szCs w:val="20"/>
        </w:rPr>
        <w:t xml:space="preserve"> </w:t>
      </w:r>
      <w:proofErr w:type="spellStart"/>
      <w:r w:rsidR="007726A3" w:rsidRPr="00C6324C">
        <w:rPr>
          <w:rFonts w:ascii="Avenir Next" w:hAnsi="Avenir Next"/>
          <w:sz w:val="20"/>
          <w:szCs w:val="20"/>
        </w:rPr>
        <w:t>aktos</w:t>
      </w:r>
      <w:proofErr w:type="spellEnd"/>
      <w:r w:rsidR="007726A3" w:rsidRPr="00C6324C">
        <w:rPr>
          <w:rFonts w:ascii="Avenir Next" w:hAnsi="Avenir Next"/>
          <w:sz w:val="20"/>
          <w:szCs w:val="20"/>
        </w:rPr>
        <w:t xml:space="preserve"> </w:t>
      </w:r>
      <w:proofErr w:type="spellStart"/>
      <w:r w:rsidR="007726A3" w:rsidRPr="00C6324C">
        <w:rPr>
          <w:rFonts w:ascii="Avenir Next" w:hAnsi="Avenir Next"/>
          <w:sz w:val="20"/>
          <w:szCs w:val="20"/>
        </w:rPr>
        <w:t>noteiktaja</w:t>
      </w:r>
      <w:proofErr w:type="spellEnd"/>
      <w:r w:rsidR="007726A3" w:rsidRPr="00C6324C">
        <w:rPr>
          <w:rFonts w:ascii="Avenir Next" w:hAnsi="Avenir Next"/>
          <w:sz w:val="20"/>
          <w:szCs w:val="20"/>
        </w:rPr>
        <w:t xml:space="preserve">̄ </w:t>
      </w:r>
      <w:proofErr w:type="spellStart"/>
      <w:r w:rsidR="007726A3" w:rsidRPr="00C6324C">
        <w:rPr>
          <w:rFonts w:ascii="Avenir Next" w:hAnsi="Avenir Next"/>
          <w:sz w:val="20"/>
          <w:szCs w:val="20"/>
        </w:rPr>
        <w:t>kārtība</w:t>
      </w:r>
      <w:proofErr w:type="spellEnd"/>
      <w:r w:rsidR="007726A3" w:rsidRPr="00C6324C">
        <w:rPr>
          <w:rFonts w:ascii="Avenir Next" w:hAnsi="Avenir Next"/>
          <w:sz w:val="20"/>
          <w:szCs w:val="20"/>
        </w:rPr>
        <w:t xml:space="preserve">̄ un </w:t>
      </w:r>
      <w:proofErr w:type="spellStart"/>
      <w:r w:rsidR="007726A3" w:rsidRPr="00C6324C">
        <w:rPr>
          <w:rFonts w:ascii="Avenir Next" w:hAnsi="Avenir Next"/>
          <w:sz w:val="20"/>
          <w:szCs w:val="20"/>
        </w:rPr>
        <w:t>apmēra</w:t>
      </w:r>
      <w:proofErr w:type="spellEnd"/>
      <w:r w:rsidR="007726A3" w:rsidRPr="00C6324C">
        <w:rPr>
          <w:rFonts w:ascii="Avenir Next" w:hAnsi="Avenir Next"/>
          <w:sz w:val="20"/>
          <w:szCs w:val="20"/>
        </w:rPr>
        <w:t>̄</w:t>
      </w:r>
      <w:r w:rsidRPr="00C6324C">
        <w:rPr>
          <w:rFonts w:ascii="Avenir Next" w:hAnsi="Avenir Next"/>
          <w:sz w:val="20"/>
          <w:szCs w:val="20"/>
          <w:lang w:val="lv-LV"/>
        </w:rPr>
        <w:t xml:space="preserve"> saskaņā ar </w:t>
      </w:r>
      <w:r w:rsidRPr="00C6324C">
        <w:rPr>
          <w:rFonts w:ascii="Avenir Next" w:hAnsi="Avenir Next"/>
          <w:color w:val="000000"/>
          <w:sz w:val="20"/>
          <w:szCs w:val="20"/>
          <w:lang w:val="lv-LV" w:eastAsia="lv-LV" w:bidi="lv-LV"/>
        </w:rPr>
        <w:t>Tiesību īpašnieka sagatavotajos rēķinos aprēķināto.</w:t>
      </w:r>
    </w:p>
    <w:p w14:paraId="0F1FF8E2" w14:textId="1FAA01AE" w:rsidR="00510019" w:rsidRPr="00C6324C" w:rsidRDefault="001558FE" w:rsidP="00C6324C">
      <w:pPr>
        <w:pStyle w:val="NormalWeb"/>
        <w:widowControl w:val="0"/>
        <w:numPr>
          <w:ilvl w:val="1"/>
          <w:numId w:val="1"/>
        </w:numPr>
        <w:tabs>
          <w:tab w:val="left" w:pos="508"/>
        </w:tabs>
        <w:spacing w:before="0" w:beforeAutospacing="0" w:after="120" w:afterAutospacing="0"/>
        <w:jc w:val="both"/>
        <w:rPr>
          <w:rFonts w:ascii="Avenir Next" w:hAnsi="Avenir Next"/>
          <w:sz w:val="20"/>
          <w:szCs w:val="20"/>
        </w:rPr>
      </w:pPr>
      <w:r>
        <w:rPr>
          <w:rFonts w:ascii="Avenir Next" w:hAnsi="Avenir Next"/>
          <w:color w:val="000000"/>
          <w:sz w:val="20"/>
          <w:szCs w:val="20"/>
          <w:lang w:val="lv-LV" w:eastAsia="lv-LV" w:bidi="lv-LV"/>
        </w:rPr>
        <w:t xml:space="preserve">Ja </w:t>
      </w:r>
      <w:r w:rsidR="00510019" w:rsidRPr="00C6324C">
        <w:rPr>
          <w:rFonts w:ascii="Avenir Next" w:hAnsi="Avenir Next"/>
          <w:color w:val="000000"/>
          <w:sz w:val="20"/>
          <w:szCs w:val="20"/>
          <w:lang w:val="lv-LV" w:eastAsia="lv-LV" w:bidi="lv-LV"/>
        </w:rPr>
        <w:t>Tiesību pārņēmēj</w:t>
      </w:r>
      <w:r>
        <w:rPr>
          <w:rFonts w:ascii="Avenir Next" w:hAnsi="Avenir Next"/>
          <w:color w:val="000000"/>
          <w:sz w:val="20"/>
          <w:szCs w:val="20"/>
          <w:lang w:val="lv-LV" w:eastAsia="lv-LV" w:bidi="lv-LV"/>
        </w:rPr>
        <w:t>s savlaicīgi nepilda 4.</w:t>
      </w:r>
      <w:r w:rsidR="008E6630">
        <w:rPr>
          <w:rFonts w:ascii="Avenir Next" w:hAnsi="Avenir Next"/>
          <w:color w:val="000000"/>
          <w:sz w:val="20"/>
          <w:szCs w:val="20"/>
          <w:lang w:val="lv-LV" w:eastAsia="lv-LV" w:bidi="lv-LV"/>
        </w:rPr>
        <w:t>2.</w:t>
      </w:r>
      <w:r>
        <w:rPr>
          <w:rFonts w:ascii="Avenir Next" w:hAnsi="Avenir Next"/>
          <w:color w:val="000000"/>
          <w:sz w:val="20"/>
          <w:szCs w:val="20"/>
          <w:lang w:val="lv-LV" w:eastAsia="lv-LV" w:bidi="lv-LV"/>
        </w:rPr>
        <w:t>1. un 4.2</w:t>
      </w:r>
      <w:r w:rsidR="008E6630">
        <w:rPr>
          <w:rFonts w:ascii="Avenir Next" w:hAnsi="Avenir Next"/>
          <w:color w:val="000000"/>
          <w:sz w:val="20"/>
          <w:szCs w:val="20"/>
          <w:lang w:val="lv-LV" w:eastAsia="lv-LV" w:bidi="lv-LV"/>
        </w:rPr>
        <w:t>.2</w:t>
      </w:r>
      <w:r>
        <w:rPr>
          <w:rFonts w:ascii="Avenir Next" w:hAnsi="Avenir Next"/>
          <w:color w:val="000000"/>
          <w:sz w:val="20"/>
          <w:szCs w:val="20"/>
          <w:lang w:val="lv-LV" w:eastAsia="lv-LV" w:bidi="lv-LV"/>
        </w:rPr>
        <w:t>. punktos minētos maksājumus,</w:t>
      </w:r>
      <w:r w:rsidR="00510019" w:rsidRPr="00C6324C">
        <w:rPr>
          <w:rFonts w:ascii="Avenir Next" w:hAnsi="Avenir Next"/>
          <w:color w:val="000000"/>
          <w:sz w:val="20"/>
          <w:szCs w:val="20"/>
          <w:lang w:val="lv-LV" w:eastAsia="lv-LV" w:bidi="lv-LV"/>
        </w:rPr>
        <w:t xml:space="preserve"> Tiesību īpašnieks ir tiesīgs</w:t>
      </w:r>
      <w:r>
        <w:rPr>
          <w:rFonts w:ascii="Avenir Next" w:hAnsi="Avenir Next"/>
          <w:color w:val="000000"/>
          <w:sz w:val="20"/>
          <w:szCs w:val="20"/>
          <w:lang w:val="lv-LV" w:eastAsia="lv-LV" w:bidi="lv-LV"/>
        </w:rPr>
        <w:t xml:space="preserve"> pārtraukt šo Līgumu un </w:t>
      </w:r>
      <w:r w:rsidR="00510019" w:rsidRPr="00C6324C">
        <w:rPr>
          <w:rFonts w:ascii="Avenir Next" w:hAnsi="Avenir Next"/>
          <w:color w:val="000000"/>
          <w:sz w:val="20"/>
          <w:szCs w:val="20"/>
          <w:lang w:val="lv-LV" w:eastAsia="lv-LV" w:bidi="lv-LV"/>
        </w:rPr>
        <w:t xml:space="preserve">Tiesību pārņēmējam pieprasīt atgriezt īpašuma tiesības uz </w:t>
      </w:r>
      <w:r w:rsidR="008B4785">
        <w:rPr>
          <w:rFonts w:ascii="Avenir Next" w:hAnsi="Avenir Next"/>
          <w:color w:val="000000"/>
          <w:sz w:val="20"/>
          <w:szCs w:val="20"/>
          <w:lang w:val="lv-LV" w:eastAsia="lv-LV" w:bidi="lv-LV"/>
        </w:rPr>
        <w:t>Tehnoloģiju</w:t>
      </w:r>
      <w:r>
        <w:rPr>
          <w:rFonts w:ascii="Avenir Next" w:hAnsi="Avenir Next"/>
          <w:color w:val="000000"/>
          <w:sz w:val="20"/>
          <w:szCs w:val="20"/>
          <w:lang w:val="lv-LV" w:eastAsia="lv-LV" w:bidi="lv-LV"/>
        </w:rPr>
        <w:t>,</w:t>
      </w:r>
      <w:r w:rsidR="00510019" w:rsidRPr="00C6324C">
        <w:rPr>
          <w:rFonts w:ascii="Avenir Next" w:hAnsi="Avenir Next"/>
          <w:color w:val="000000"/>
          <w:sz w:val="20"/>
          <w:szCs w:val="20"/>
          <w:lang w:val="lv-LV" w:eastAsia="lv-LV" w:bidi="lv-LV"/>
        </w:rPr>
        <w:t xml:space="preserve"> vai vienoties par precīzu Līgumsummas samaksas grafiku vai citu maksājuma kārtību.</w:t>
      </w:r>
    </w:p>
    <w:p w14:paraId="1A1279E1" w14:textId="78E8269A" w:rsidR="00510019" w:rsidRPr="00C6324C" w:rsidRDefault="00C6324C" w:rsidP="00C6324C">
      <w:pPr>
        <w:widowControl w:val="0"/>
        <w:tabs>
          <w:tab w:val="left" w:pos="512"/>
        </w:tabs>
        <w:spacing w:after="120"/>
        <w:jc w:val="both"/>
        <w:rPr>
          <w:rFonts w:ascii="Avenir Next" w:hAnsi="Avenir Next"/>
          <w:sz w:val="20"/>
          <w:szCs w:val="20"/>
        </w:rPr>
      </w:pPr>
      <w:r>
        <w:rPr>
          <w:rFonts w:ascii="Avenir Next" w:hAnsi="Avenir Next"/>
          <w:color w:val="000000"/>
          <w:sz w:val="20"/>
          <w:szCs w:val="20"/>
          <w:lang w:val="lv-LV" w:eastAsia="lv-LV" w:bidi="lv-LV"/>
        </w:rPr>
        <w:t>4.</w:t>
      </w:r>
      <w:r w:rsidR="001558FE">
        <w:rPr>
          <w:rFonts w:ascii="Avenir Next" w:hAnsi="Avenir Next"/>
          <w:color w:val="000000"/>
          <w:sz w:val="20"/>
          <w:szCs w:val="20"/>
          <w:lang w:val="lv-LV" w:eastAsia="lv-LV" w:bidi="lv-LV"/>
        </w:rPr>
        <w:t>4</w:t>
      </w:r>
      <w:r>
        <w:rPr>
          <w:rFonts w:ascii="Avenir Next" w:hAnsi="Avenir Next"/>
          <w:color w:val="000000"/>
          <w:sz w:val="20"/>
          <w:szCs w:val="20"/>
          <w:lang w:val="lv-LV" w:eastAsia="lv-LV" w:bidi="lv-LV"/>
        </w:rPr>
        <w:t xml:space="preserve">. </w:t>
      </w:r>
      <w:r w:rsidR="00510019" w:rsidRPr="00C6324C">
        <w:rPr>
          <w:rFonts w:ascii="Avenir Next" w:hAnsi="Avenir Next"/>
          <w:color w:val="000000"/>
          <w:sz w:val="20"/>
          <w:szCs w:val="20"/>
          <w:lang w:val="lv-LV" w:eastAsia="lv-LV" w:bidi="lv-LV"/>
        </w:rPr>
        <w:t>Ja Tiesību pārņēmējs neievēro Līguma 4.</w:t>
      </w:r>
      <w:r w:rsidR="003D0954">
        <w:rPr>
          <w:rFonts w:ascii="Avenir Next" w:hAnsi="Avenir Next"/>
          <w:color w:val="000000"/>
          <w:sz w:val="20"/>
          <w:szCs w:val="20"/>
          <w:lang w:val="lv-LV" w:eastAsia="lv-LV" w:bidi="lv-LV"/>
        </w:rPr>
        <w:t>2.</w:t>
      </w:r>
      <w:r w:rsidR="001558FE">
        <w:rPr>
          <w:rFonts w:ascii="Avenir Next" w:hAnsi="Avenir Next"/>
          <w:color w:val="000000"/>
          <w:sz w:val="20"/>
          <w:szCs w:val="20"/>
          <w:lang w:val="lv-LV" w:eastAsia="lv-LV" w:bidi="lv-LV"/>
        </w:rPr>
        <w:t>1. un 4.</w:t>
      </w:r>
      <w:r w:rsidR="003D0954">
        <w:rPr>
          <w:rFonts w:ascii="Avenir Next" w:hAnsi="Avenir Next"/>
          <w:color w:val="000000"/>
          <w:sz w:val="20"/>
          <w:szCs w:val="20"/>
          <w:lang w:val="lv-LV" w:eastAsia="lv-LV" w:bidi="lv-LV"/>
        </w:rPr>
        <w:t>2.</w:t>
      </w:r>
      <w:r w:rsidR="001558FE">
        <w:rPr>
          <w:rFonts w:ascii="Avenir Next" w:hAnsi="Avenir Next"/>
          <w:color w:val="000000"/>
          <w:sz w:val="20"/>
          <w:szCs w:val="20"/>
          <w:lang w:val="lv-LV" w:eastAsia="lv-LV" w:bidi="lv-LV"/>
        </w:rPr>
        <w:t xml:space="preserve">2. </w:t>
      </w:r>
      <w:r w:rsidR="00510019" w:rsidRPr="00C6324C">
        <w:rPr>
          <w:rFonts w:ascii="Avenir Next" w:hAnsi="Avenir Next"/>
          <w:color w:val="000000"/>
          <w:sz w:val="20"/>
          <w:szCs w:val="20"/>
          <w:lang w:val="lv-LV" w:eastAsia="lv-LV" w:bidi="lv-LV"/>
        </w:rPr>
        <w:t>punktos noteiktās maksājumu saistības, Tiesību īpašnieks ir tiesīgs piemērot līgumsodu 0,1 % (viena procenta desmitdaļas) apmērā no Līgumsummas par katru nokavēto saistību izpildes dienu, izrakstot līgumsoda rēķinu Tiesību pārņēmējam.</w:t>
      </w:r>
    </w:p>
    <w:p w14:paraId="1CA1CD70" w14:textId="60AAFC26" w:rsidR="00C6324C" w:rsidRDefault="00C6324C" w:rsidP="00C6324C">
      <w:pPr>
        <w:widowControl w:val="0"/>
        <w:tabs>
          <w:tab w:val="left" w:pos="508"/>
        </w:tabs>
        <w:spacing w:after="120"/>
        <w:jc w:val="both"/>
        <w:rPr>
          <w:rFonts w:ascii="Avenir Next" w:hAnsi="Avenir Next"/>
          <w:sz w:val="20"/>
          <w:szCs w:val="20"/>
        </w:rPr>
      </w:pPr>
      <w:r>
        <w:rPr>
          <w:rFonts w:ascii="Avenir Next" w:hAnsi="Avenir Next"/>
          <w:color w:val="000000"/>
          <w:sz w:val="20"/>
          <w:szCs w:val="20"/>
          <w:lang w:val="lv-LV" w:eastAsia="lv-LV" w:bidi="lv-LV"/>
        </w:rPr>
        <w:t>4.</w:t>
      </w:r>
      <w:r w:rsidR="00FF58AC">
        <w:rPr>
          <w:rFonts w:ascii="Avenir Next" w:hAnsi="Avenir Next"/>
          <w:color w:val="000000"/>
          <w:sz w:val="20"/>
          <w:szCs w:val="20"/>
          <w:lang w:val="lv-LV" w:eastAsia="lv-LV" w:bidi="lv-LV"/>
        </w:rPr>
        <w:t>5</w:t>
      </w:r>
      <w:r>
        <w:rPr>
          <w:rFonts w:ascii="Avenir Next" w:hAnsi="Avenir Next"/>
          <w:color w:val="000000"/>
          <w:sz w:val="20"/>
          <w:szCs w:val="20"/>
          <w:lang w:val="lv-LV" w:eastAsia="lv-LV" w:bidi="lv-LV"/>
        </w:rPr>
        <w:t xml:space="preserve">. </w:t>
      </w:r>
      <w:r w:rsidR="00510019" w:rsidRPr="00C6324C">
        <w:rPr>
          <w:rFonts w:ascii="Avenir Next" w:hAnsi="Avenir Next"/>
          <w:color w:val="000000"/>
          <w:sz w:val="20"/>
          <w:szCs w:val="20"/>
          <w:lang w:val="lv-LV" w:eastAsia="lv-LV" w:bidi="lv-LV"/>
        </w:rPr>
        <w:t>Ja Tiesību pārņēmējs neievēro Līguma 3.5.punkta nosacījumu, līgumsods par pārkāpumu ir 10% (desmit procenti) no Līgumsummas.</w:t>
      </w:r>
    </w:p>
    <w:p w14:paraId="38DF6AFD" w14:textId="5C171557" w:rsidR="00510019" w:rsidRPr="00C6324C" w:rsidRDefault="00C6324C" w:rsidP="00C6324C">
      <w:pPr>
        <w:widowControl w:val="0"/>
        <w:tabs>
          <w:tab w:val="left" w:pos="508"/>
        </w:tabs>
        <w:spacing w:after="120"/>
        <w:jc w:val="both"/>
        <w:rPr>
          <w:rFonts w:ascii="Avenir Next" w:hAnsi="Avenir Next"/>
          <w:sz w:val="20"/>
          <w:szCs w:val="20"/>
        </w:rPr>
      </w:pPr>
      <w:r>
        <w:rPr>
          <w:rFonts w:ascii="Avenir Next" w:hAnsi="Avenir Next"/>
          <w:sz w:val="20"/>
          <w:szCs w:val="20"/>
          <w:lang w:val="lv-LV"/>
        </w:rPr>
        <w:t>4.</w:t>
      </w:r>
      <w:r w:rsidR="00FF58AC">
        <w:rPr>
          <w:rFonts w:ascii="Avenir Next" w:hAnsi="Avenir Next"/>
          <w:sz w:val="20"/>
          <w:szCs w:val="20"/>
          <w:lang w:val="lv-LV"/>
        </w:rPr>
        <w:t>6</w:t>
      </w:r>
      <w:r>
        <w:rPr>
          <w:rFonts w:ascii="Avenir Next" w:hAnsi="Avenir Next"/>
          <w:sz w:val="20"/>
          <w:szCs w:val="20"/>
          <w:lang w:val="lv-LV"/>
        </w:rPr>
        <w:t xml:space="preserve">. </w:t>
      </w:r>
      <w:r w:rsidR="00510019" w:rsidRPr="00C6324C">
        <w:rPr>
          <w:rFonts w:ascii="Avenir Next" w:hAnsi="Avenir Next"/>
          <w:color w:val="000000"/>
          <w:sz w:val="20"/>
          <w:szCs w:val="20"/>
          <w:lang w:val="lv-LV" w:eastAsia="lv-LV" w:bidi="lv-LV"/>
        </w:rPr>
        <w:t>Tiesību pārņēmējs ir tiesīgs izmanto atteikšanās tiesības (</w:t>
      </w:r>
      <w:r w:rsidR="00510019" w:rsidRPr="00C6324C">
        <w:rPr>
          <w:rFonts w:ascii="Avenir Next" w:hAnsi="Avenir Next"/>
          <w:i/>
          <w:iCs/>
          <w:color w:val="000000"/>
          <w:sz w:val="20"/>
          <w:szCs w:val="20"/>
          <w:lang w:val="lv-LV" w:eastAsia="lv-LV" w:bidi="lv-LV"/>
        </w:rPr>
        <w:t xml:space="preserve">patent </w:t>
      </w:r>
      <w:proofErr w:type="spellStart"/>
      <w:r w:rsidR="00510019" w:rsidRPr="00C6324C">
        <w:rPr>
          <w:rFonts w:ascii="Avenir Next" w:hAnsi="Avenir Next"/>
          <w:i/>
          <w:iCs/>
          <w:color w:val="000000"/>
          <w:sz w:val="20"/>
          <w:szCs w:val="20"/>
          <w:lang w:val="lv-LV" w:eastAsia="lv-LV" w:bidi="lv-LV"/>
        </w:rPr>
        <w:t>drop</w:t>
      </w:r>
      <w:proofErr w:type="spellEnd"/>
      <w:r w:rsidR="00510019" w:rsidRPr="00C6324C">
        <w:rPr>
          <w:rFonts w:ascii="Avenir Next" w:hAnsi="Avenir Next"/>
          <w:i/>
          <w:iCs/>
          <w:color w:val="000000"/>
          <w:sz w:val="20"/>
          <w:szCs w:val="20"/>
          <w:lang w:val="lv-LV" w:eastAsia="lv-LV" w:bidi="lv-LV"/>
        </w:rPr>
        <w:t xml:space="preserve">) </w:t>
      </w:r>
      <w:r w:rsidR="00510019" w:rsidRPr="00C6324C">
        <w:rPr>
          <w:rFonts w:ascii="Avenir Next" w:hAnsi="Avenir Next"/>
          <w:color w:val="000000"/>
          <w:sz w:val="20"/>
          <w:szCs w:val="20"/>
          <w:lang w:val="lv-LV" w:eastAsia="lv-LV" w:bidi="lv-LV"/>
        </w:rPr>
        <w:t xml:space="preserve">visā Līguma darbības laikā, bet šādā gadījumā veikto maksājumu summai ir jāsasniedz vismaz </w:t>
      </w:r>
      <w:r w:rsidR="00F04DBB">
        <w:rPr>
          <w:rFonts w:ascii="Avenir Next" w:hAnsi="Avenir Next"/>
          <w:color w:val="000000"/>
          <w:sz w:val="20"/>
          <w:szCs w:val="20"/>
          <w:lang w:val="lv-LV" w:eastAsia="lv-LV" w:bidi="lv-LV"/>
        </w:rPr>
        <w:t>233’755,00</w:t>
      </w:r>
      <w:r w:rsidR="00510019" w:rsidRPr="00C6324C">
        <w:rPr>
          <w:rFonts w:ascii="Avenir Next" w:hAnsi="Avenir Next"/>
          <w:color w:val="000000"/>
          <w:sz w:val="20"/>
          <w:szCs w:val="20"/>
          <w:lang w:val="lv-LV" w:eastAsia="lv-LV" w:bidi="lv-LV"/>
        </w:rPr>
        <w:t xml:space="preserve"> EUR (</w:t>
      </w:r>
      <w:r w:rsidR="00F04DBB">
        <w:rPr>
          <w:rFonts w:ascii="Avenir Next" w:hAnsi="Avenir Next"/>
          <w:color w:val="000000"/>
          <w:sz w:val="20"/>
          <w:szCs w:val="20"/>
          <w:lang w:val="lv-LV" w:eastAsia="lv-LV" w:bidi="lv-LV"/>
        </w:rPr>
        <w:t>divi</w:t>
      </w:r>
      <w:r w:rsidR="00510019" w:rsidRPr="00C6324C">
        <w:rPr>
          <w:rFonts w:ascii="Avenir Next" w:hAnsi="Avenir Next"/>
          <w:color w:val="000000"/>
          <w:sz w:val="20"/>
          <w:szCs w:val="20"/>
          <w:lang w:val="lv-LV" w:eastAsia="lv-LV" w:bidi="lv-LV"/>
        </w:rPr>
        <w:t xml:space="preserve"> simt</w:t>
      </w:r>
      <w:r w:rsidR="00F04DBB">
        <w:rPr>
          <w:rFonts w:ascii="Avenir Next" w:hAnsi="Avenir Next"/>
          <w:color w:val="000000"/>
          <w:sz w:val="20"/>
          <w:szCs w:val="20"/>
          <w:lang w:val="lv-LV" w:eastAsia="lv-LV" w:bidi="lv-LV"/>
        </w:rPr>
        <w:t>i</w:t>
      </w:r>
      <w:r w:rsidR="00510019" w:rsidRPr="00C6324C">
        <w:rPr>
          <w:rFonts w:ascii="Avenir Next" w:hAnsi="Avenir Next"/>
          <w:color w:val="000000"/>
          <w:sz w:val="20"/>
          <w:szCs w:val="20"/>
          <w:lang w:val="lv-LV" w:eastAsia="lv-LV" w:bidi="lv-LV"/>
        </w:rPr>
        <w:t xml:space="preserve"> </w:t>
      </w:r>
      <w:r w:rsidR="00F04DBB">
        <w:rPr>
          <w:rFonts w:ascii="Avenir Next" w:hAnsi="Avenir Next"/>
          <w:color w:val="000000"/>
          <w:sz w:val="20"/>
          <w:szCs w:val="20"/>
          <w:lang w:val="lv-LV" w:eastAsia="lv-LV" w:bidi="lv-LV"/>
        </w:rPr>
        <w:t>trīs</w:t>
      </w:r>
      <w:r w:rsidR="00510019" w:rsidRPr="00C6324C">
        <w:rPr>
          <w:rFonts w:ascii="Avenir Next" w:hAnsi="Avenir Next"/>
          <w:color w:val="000000"/>
          <w:sz w:val="20"/>
          <w:szCs w:val="20"/>
          <w:lang w:val="lv-LV" w:eastAsia="lv-LV" w:bidi="lv-LV"/>
        </w:rPr>
        <w:t xml:space="preserve">desmit trīs tūkstoši </w:t>
      </w:r>
      <w:r w:rsidR="00F04DBB">
        <w:rPr>
          <w:rFonts w:ascii="Avenir Next" w:hAnsi="Avenir Next"/>
          <w:color w:val="000000"/>
          <w:sz w:val="20"/>
          <w:szCs w:val="20"/>
          <w:lang w:val="lv-LV" w:eastAsia="lv-LV" w:bidi="lv-LV"/>
        </w:rPr>
        <w:t>septiņi</w:t>
      </w:r>
      <w:r w:rsidR="00510019" w:rsidRPr="00C6324C">
        <w:rPr>
          <w:rFonts w:ascii="Avenir Next" w:hAnsi="Avenir Next"/>
          <w:color w:val="000000"/>
          <w:sz w:val="20"/>
          <w:szCs w:val="20"/>
          <w:lang w:val="lv-LV" w:eastAsia="lv-LV" w:bidi="lv-LV"/>
        </w:rPr>
        <w:t xml:space="preserve"> simti piecdesmit </w:t>
      </w:r>
      <w:r w:rsidR="00F04DBB">
        <w:rPr>
          <w:rFonts w:ascii="Avenir Next" w:hAnsi="Avenir Next"/>
          <w:color w:val="000000"/>
          <w:sz w:val="20"/>
          <w:szCs w:val="20"/>
          <w:lang w:val="lv-LV" w:eastAsia="lv-LV" w:bidi="lv-LV"/>
        </w:rPr>
        <w:t>pieci</w:t>
      </w:r>
      <w:r w:rsidR="00510019" w:rsidRPr="00C6324C">
        <w:rPr>
          <w:rFonts w:ascii="Avenir Next" w:hAnsi="Avenir Next"/>
          <w:color w:val="000000"/>
          <w:sz w:val="20"/>
          <w:szCs w:val="20"/>
          <w:lang w:val="lv-LV" w:eastAsia="lv-LV" w:bidi="lv-LV"/>
        </w:rPr>
        <w:t xml:space="preserve"> eiro) bez PVN. Tiesību pārņēmējs šādā gadījumā rakstiski informē Tiesību īpašnieku. Ja maksājuma summa nesasniedz šajā punktā noteikto minimālo summu, Tiesību īpašnieks ir tiesīgs pieprasīt saistības izpildi, piemērojot saistību izpildes kavējuma līgumsodu: 1 % (viena procenta) apmērā no nesamaksātās summas par katru nokavēto saistību izpildes dienu.</w:t>
      </w:r>
    </w:p>
    <w:p w14:paraId="40C1E1A4" w14:textId="27474339" w:rsidR="00510019" w:rsidRPr="005E629C" w:rsidRDefault="00510019" w:rsidP="005E629C">
      <w:pPr>
        <w:pStyle w:val="ListParagraph"/>
        <w:widowControl w:val="0"/>
        <w:numPr>
          <w:ilvl w:val="1"/>
          <w:numId w:val="13"/>
        </w:numPr>
        <w:tabs>
          <w:tab w:val="left" w:pos="508"/>
        </w:tabs>
        <w:spacing w:after="120"/>
        <w:jc w:val="both"/>
        <w:rPr>
          <w:rFonts w:ascii="Avenir Next" w:hAnsi="Avenir Next"/>
          <w:sz w:val="20"/>
          <w:szCs w:val="20"/>
        </w:rPr>
      </w:pPr>
      <w:proofErr w:type="spellStart"/>
      <w:r w:rsidRPr="005E629C">
        <w:rPr>
          <w:rFonts w:ascii="Avenir Next" w:hAnsi="Avenir Next"/>
          <w:sz w:val="20"/>
          <w:szCs w:val="20"/>
        </w:rPr>
        <w:t>Līgumsoda</w:t>
      </w:r>
      <w:proofErr w:type="spellEnd"/>
      <w:r w:rsidRPr="005E629C">
        <w:rPr>
          <w:rFonts w:ascii="Avenir Next" w:hAnsi="Avenir Next"/>
          <w:sz w:val="20"/>
          <w:szCs w:val="20"/>
        </w:rPr>
        <w:t xml:space="preserve"> </w:t>
      </w:r>
      <w:proofErr w:type="spellStart"/>
      <w:r w:rsidRPr="005E629C">
        <w:rPr>
          <w:rFonts w:ascii="Avenir Next" w:hAnsi="Avenir Next"/>
          <w:sz w:val="20"/>
          <w:szCs w:val="20"/>
        </w:rPr>
        <w:t>samaksa</w:t>
      </w:r>
      <w:proofErr w:type="spellEnd"/>
      <w:r w:rsidRPr="005E629C">
        <w:rPr>
          <w:rFonts w:ascii="Avenir Next" w:hAnsi="Avenir Next"/>
          <w:sz w:val="20"/>
          <w:szCs w:val="20"/>
        </w:rPr>
        <w:t xml:space="preserve"> </w:t>
      </w:r>
      <w:proofErr w:type="spellStart"/>
      <w:r w:rsidRPr="005E629C">
        <w:rPr>
          <w:rFonts w:ascii="Avenir Next" w:hAnsi="Avenir Next"/>
          <w:sz w:val="20"/>
          <w:szCs w:val="20"/>
        </w:rPr>
        <w:t>kavējuma</w:t>
      </w:r>
      <w:proofErr w:type="spellEnd"/>
      <w:r w:rsidRPr="005E629C">
        <w:rPr>
          <w:rFonts w:ascii="Avenir Next" w:hAnsi="Avenir Next"/>
          <w:sz w:val="20"/>
          <w:szCs w:val="20"/>
        </w:rPr>
        <w:t xml:space="preserve"> </w:t>
      </w:r>
      <w:proofErr w:type="spellStart"/>
      <w:r w:rsidRPr="005E629C">
        <w:rPr>
          <w:rFonts w:ascii="Avenir Next" w:hAnsi="Avenir Next"/>
          <w:sz w:val="20"/>
          <w:szCs w:val="20"/>
        </w:rPr>
        <w:t>gadījuma</w:t>
      </w:r>
      <w:proofErr w:type="spellEnd"/>
      <w:r w:rsidRPr="005E629C">
        <w:rPr>
          <w:rFonts w:ascii="Avenir Next" w:hAnsi="Avenir Next"/>
          <w:sz w:val="20"/>
          <w:szCs w:val="20"/>
        </w:rPr>
        <w:t xml:space="preserve">̄ </w:t>
      </w:r>
      <w:proofErr w:type="spellStart"/>
      <w:r w:rsidRPr="005E629C">
        <w:rPr>
          <w:rFonts w:ascii="Avenir Next" w:hAnsi="Avenir Next"/>
          <w:sz w:val="20"/>
          <w:szCs w:val="20"/>
        </w:rPr>
        <w:t>neatbrīvo</w:t>
      </w:r>
      <w:proofErr w:type="spellEnd"/>
      <w:r w:rsidRPr="005E629C">
        <w:rPr>
          <w:rFonts w:ascii="Avenir Next" w:hAnsi="Avenir Next"/>
          <w:sz w:val="20"/>
          <w:szCs w:val="20"/>
        </w:rPr>
        <w:t xml:space="preserve"> </w:t>
      </w:r>
      <w:proofErr w:type="spellStart"/>
      <w:r w:rsidRPr="005E629C">
        <w:rPr>
          <w:rFonts w:ascii="Avenir Next" w:hAnsi="Avenir Next"/>
          <w:sz w:val="20"/>
          <w:szCs w:val="20"/>
        </w:rPr>
        <w:t>Puses</w:t>
      </w:r>
      <w:proofErr w:type="spellEnd"/>
      <w:r w:rsidRPr="005E629C">
        <w:rPr>
          <w:rFonts w:ascii="Avenir Next" w:hAnsi="Avenir Next"/>
          <w:sz w:val="20"/>
          <w:szCs w:val="20"/>
        </w:rPr>
        <w:t xml:space="preserve"> no </w:t>
      </w:r>
      <w:proofErr w:type="spellStart"/>
      <w:r w:rsidRPr="005E629C">
        <w:rPr>
          <w:rFonts w:ascii="Avenir Next" w:hAnsi="Avenir Next"/>
          <w:sz w:val="20"/>
          <w:szCs w:val="20"/>
        </w:rPr>
        <w:t>saistību</w:t>
      </w:r>
      <w:proofErr w:type="spellEnd"/>
      <w:r w:rsidRPr="005E629C">
        <w:rPr>
          <w:rFonts w:ascii="Avenir Next" w:hAnsi="Avenir Next"/>
          <w:sz w:val="20"/>
          <w:szCs w:val="20"/>
        </w:rPr>
        <w:t xml:space="preserve"> </w:t>
      </w:r>
      <w:proofErr w:type="spellStart"/>
      <w:r w:rsidRPr="005E629C">
        <w:rPr>
          <w:rFonts w:ascii="Avenir Next" w:hAnsi="Avenir Next"/>
          <w:sz w:val="20"/>
          <w:szCs w:val="20"/>
        </w:rPr>
        <w:t>pilnīgas</w:t>
      </w:r>
      <w:proofErr w:type="spellEnd"/>
      <w:r w:rsidRPr="005E629C">
        <w:rPr>
          <w:rFonts w:ascii="Avenir Next" w:hAnsi="Avenir Next"/>
          <w:sz w:val="20"/>
          <w:szCs w:val="20"/>
        </w:rPr>
        <w:t xml:space="preserve"> </w:t>
      </w:r>
      <w:proofErr w:type="spellStart"/>
      <w:r w:rsidRPr="005E629C">
        <w:rPr>
          <w:rFonts w:ascii="Avenir Next" w:hAnsi="Avenir Next"/>
          <w:sz w:val="20"/>
          <w:szCs w:val="20"/>
        </w:rPr>
        <w:t>izpildes</w:t>
      </w:r>
      <w:proofErr w:type="spellEnd"/>
      <w:r w:rsidRPr="005E629C">
        <w:rPr>
          <w:rFonts w:ascii="Avenir Next" w:hAnsi="Avenir Next"/>
          <w:sz w:val="20"/>
          <w:szCs w:val="20"/>
        </w:rPr>
        <w:t xml:space="preserve">. </w:t>
      </w:r>
    </w:p>
    <w:p w14:paraId="7D986891" w14:textId="36A4DD38" w:rsidR="00510019" w:rsidRDefault="00510019" w:rsidP="00C6324C">
      <w:pPr>
        <w:pStyle w:val="NormalWeb"/>
        <w:widowControl w:val="0"/>
        <w:tabs>
          <w:tab w:val="left" w:pos="508"/>
        </w:tabs>
        <w:spacing w:before="0" w:beforeAutospacing="0" w:after="120" w:afterAutospacing="0"/>
        <w:jc w:val="both"/>
        <w:rPr>
          <w:rFonts w:ascii="Avenir Next" w:hAnsi="Avenir Next"/>
          <w:sz w:val="20"/>
          <w:szCs w:val="20"/>
        </w:rPr>
      </w:pPr>
    </w:p>
    <w:p w14:paraId="6DC784C8" w14:textId="1A3DEBE3" w:rsidR="001558FE" w:rsidRDefault="001558FE" w:rsidP="00C6324C">
      <w:pPr>
        <w:pStyle w:val="NormalWeb"/>
        <w:widowControl w:val="0"/>
        <w:tabs>
          <w:tab w:val="left" w:pos="508"/>
        </w:tabs>
        <w:spacing w:before="0" w:beforeAutospacing="0" w:after="120" w:afterAutospacing="0"/>
        <w:jc w:val="both"/>
        <w:rPr>
          <w:rFonts w:ascii="Avenir Next" w:hAnsi="Avenir Next"/>
          <w:sz w:val="20"/>
          <w:szCs w:val="20"/>
        </w:rPr>
      </w:pPr>
    </w:p>
    <w:p w14:paraId="548F276D" w14:textId="77777777" w:rsidR="001558FE" w:rsidRPr="00C6324C" w:rsidRDefault="001558FE" w:rsidP="00C6324C">
      <w:pPr>
        <w:pStyle w:val="NormalWeb"/>
        <w:widowControl w:val="0"/>
        <w:tabs>
          <w:tab w:val="left" w:pos="508"/>
        </w:tabs>
        <w:spacing w:before="0" w:beforeAutospacing="0" w:after="120" w:afterAutospacing="0"/>
        <w:jc w:val="both"/>
        <w:rPr>
          <w:rFonts w:ascii="Avenir Next" w:hAnsi="Avenir Next"/>
          <w:sz w:val="20"/>
          <w:szCs w:val="20"/>
        </w:rPr>
      </w:pPr>
    </w:p>
    <w:p w14:paraId="35A97328" w14:textId="6B7EC7C8" w:rsidR="00510019" w:rsidRPr="00C6324C" w:rsidRDefault="00510019" w:rsidP="001558FE">
      <w:pPr>
        <w:pStyle w:val="NormalWeb"/>
        <w:numPr>
          <w:ilvl w:val="0"/>
          <w:numId w:val="11"/>
        </w:numPr>
        <w:spacing w:before="0" w:beforeAutospacing="0" w:after="120" w:afterAutospacing="0"/>
        <w:rPr>
          <w:rFonts w:ascii="Avenir Next" w:hAnsi="Avenir Next"/>
          <w:b/>
          <w:bCs/>
          <w:sz w:val="20"/>
          <w:szCs w:val="20"/>
        </w:rPr>
      </w:pPr>
      <w:bookmarkStart w:id="4" w:name="bookmark14"/>
      <w:proofErr w:type="spellStart"/>
      <w:r w:rsidRPr="00C6324C">
        <w:rPr>
          <w:rFonts w:ascii="Avenir Next" w:hAnsi="Avenir Next"/>
          <w:b/>
          <w:bCs/>
          <w:sz w:val="20"/>
          <w:szCs w:val="20"/>
        </w:rPr>
        <w:lastRenderedPageBreak/>
        <w:t>Līguma</w:t>
      </w:r>
      <w:proofErr w:type="spellEnd"/>
      <w:r w:rsidRPr="00C6324C">
        <w:rPr>
          <w:rFonts w:ascii="Avenir Next" w:hAnsi="Avenir Next"/>
          <w:b/>
          <w:bCs/>
          <w:sz w:val="20"/>
          <w:szCs w:val="20"/>
        </w:rPr>
        <w:t xml:space="preserve"> </w:t>
      </w:r>
      <w:proofErr w:type="spellStart"/>
      <w:r w:rsidRPr="00C6324C">
        <w:rPr>
          <w:rFonts w:ascii="Avenir Next" w:hAnsi="Avenir Next"/>
          <w:b/>
          <w:bCs/>
          <w:sz w:val="20"/>
          <w:szCs w:val="20"/>
        </w:rPr>
        <w:t>darbības</w:t>
      </w:r>
      <w:proofErr w:type="spellEnd"/>
      <w:r w:rsidRPr="00C6324C">
        <w:rPr>
          <w:rFonts w:ascii="Avenir Next" w:hAnsi="Avenir Next"/>
          <w:b/>
          <w:bCs/>
          <w:sz w:val="20"/>
          <w:szCs w:val="20"/>
        </w:rPr>
        <w:t xml:space="preserve"> </w:t>
      </w:r>
      <w:proofErr w:type="spellStart"/>
      <w:r w:rsidRPr="00C6324C">
        <w:rPr>
          <w:rFonts w:ascii="Avenir Next" w:hAnsi="Avenir Next"/>
          <w:b/>
          <w:bCs/>
          <w:sz w:val="20"/>
          <w:szCs w:val="20"/>
        </w:rPr>
        <w:t>termiņs</w:t>
      </w:r>
      <w:proofErr w:type="spellEnd"/>
      <w:r w:rsidRPr="00C6324C">
        <w:rPr>
          <w:rFonts w:ascii="Avenir Next" w:hAnsi="Avenir Next"/>
          <w:b/>
          <w:bCs/>
          <w:sz w:val="20"/>
          <w:szCs w:val="20"/>
        </w:rPr>
        <w:t xml:space="preserve">̌ </w:t>
      </w:r>
    </w:p>
    <w:p w14:paraId="3E353D6F" w14:textId="1AD0F58A" w:rsidR="00510019" w:rsidRPr="00C6324C" w:rsidRDefault="00510019" w:rsidP="00C6324C">
      <w:pPr>
        <w:pStyle w:val="NormalWeb"/>
        <w:numPr>
          <w:ilvl w:val="1"/>
          <w:numId w:val="11"/>
        </w:numPr>
        <w:spacing w:before="0" w:beforeAutospacing="0" w:after="120" w:afterAutospacing="0"/>
        <w:jc w:val="both"/>
        <w:rPr>
          <w:rFonts w:ascii="Avenir Next" w:hAnsi="Avenir Next"/>
          <w:sz w:val="20"/>
          <w:szCs w:val="20"/>
        </w:rPr>
      </w:pPr>
      <w:proofErr w:type="spellStart"/>
      <w:r w:rsidRPr="00C6324C">
        <w:rPr>
          <w:rFonts w:ascii="Avenir Next" w:hAnsi="Avenir Next"/>
          <w:sz w:val="20"/>
          <w:szCs w:val="20"/>
        </w:rPr>
        <w:t>Līgums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ir</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noslēgts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uz</w:t>
      </w:r>
      <w:proofErr w:type="spellEnd"/>
      <w:r w:rsidRPr="00C6324C">
        <w:rPr>
          <w:rFonts w:ascii="Avenir Next" w:hAnsi="Avenir Next"/>
          <w:sz w:val="20"/>
          <w:szCs w:val="20"/>
        </w:rPr>
        <w:t xml:space="preserve"> </w:t>
      </w:r>
      <w:r w:rsidR="007B678E">
        <w:rPr>
          <w:rFonts w:ascii="Avenir Next" w:hAnsi="Avenir Next"/>
          <w:sz w:val="20"/>
          <w:szCs w:val="20"/>
          <w:lang w:val="lv-LV"/>
        </w:rPr>
        <w:t>5</w:t>
      </w:r>
      <w:r w:rsidRPr="00C6324C">
        <w:rPr>
          <w:rFonts w:ascii="Avenir Next" w:hAnsi="Avenir Next"/>
          <w:sz w:val="20"/>
          <w:szCs w:val="20"/>
        </w:rPr>
        <w:t xml:space="preserve"> (</w:t>
      </w:r>
      <w:r w:rsidR="007B678E">
        <w:rPr>
          <w:rFonts w:ascii="Avenir Next" w:hAnsi="Avenir Next"/>
          <w:sz w:val="20"/>
          <w:szCs w:val="20"/>
          <w:lang w:val="lv-LV"/>
        </w:rPr>
        <w:t>pieciem</w:t>
      </w:r>
      <w:r w:rsidRPr="00C6324C">
        <w:rPr>
          <w:rFonts w:ascii="Avenir Next" w:hAnsi="Avenir Next"/>
          <w:sz w:val="20"/>
          <w:szCs w:val="20"/>
        </w:rPr>
        <w:t xml:space="preserve">) </w:t>
      </w:r>
      <w:proofErr w:type="spellStart"/>
      <w:r w:rsidRPr="00C6324C">
        <w:rPr>
          <w:rFonts w:ascii="Avenir Next" w:hAnsi="Avenir Next"/>
          <w:sz w:val="20"/>
          <w:szCs w:val="20"/>
        </w:rPr>
        <w:t>gadiem</w:t>
      </w:r>
      <w:proofErr w:type="spellEnd"/>
      <w:r w:rsidRPr="00C6324C">
        <w:rPr>
          <w:rFonts w:ascii="Avenir Next" w:hAnsi="Avenir Next"/>
          <w:sz w:val="20"/>
          <w:szCs w:val="20"/>
        </w:rPr>
        <w:t xml:space="preserve"> un </w:t>
      </w:r>
      <w:proofErr w:type="spellStart"/>
      <w:r w:rsidRPr="00C6324C">
        <w:rPr>
          <w:rFonts w:ascii="Avenir Next" w:hAnsi="Avenir Next"/>
          <w:sz w:val="20"/>
          <w:szCs w:val="20"/>
        </w:rPr>
        <w:t>stājas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spēka</w:t>
      </w:r>
      <w:proofErr w:type="spellEnd"/>
      <w:r w:rsidRPr="00C6324C">
        <w:rPr>
          <w:rFonts w:ascii="Avenir Next" w:hAnsi="Avenir Next"/>
          <w:sz w:val="20"/>
          <w:szCs w:val="20"/>
        </w:rPr>
        <w:t xml:space="preserve">̄ no </w:t>
      </w:r>
      <w:proofErr w:type="spellStart"/>
      <w:r w:rsidRPr="00C6324C">
        <w:rPr>
          <w:rFonts w:ascii="Avenir Next" w:hAnsi="Avenir Next"/>
          <w:sz w:val="20"/>
          <w:szCs w:val="20"/>
        </w:rPr>
        <w:t>brīža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kad</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tas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ir</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abpusēji</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parakstīts</w:t>
      </w:r>
      <w:proofErr w:type="spellEnd"/>
      <w:r w:rsidR="00C6324C">
        <w:rPr>
          <w:rFonts w:ascii="Avenir Next" w:hAnsi="Avenir Next"/>
          <w:sz w:val="20"/>
          <w:szCs w:val="20"/>
          <w:lang w:val="lv-LV"/>
        </w:rPr>
        <w:t>, un Līgums ir spēkā līdz Pušu saistību izpildei.</w:t>
      </w:r>
    </w:p>
    <w:p w14:paraId="2342CD01" w14:textId="14864E3A" w:rsidR="00510019" w:rsidRDefault="00510019" w:rsidP="00C6324C">
      <w:pPr>
        <w:pStyle w:val="NormalWeb"/>
        <w:numPr>
          <w:ilvl w:val="1"/>
          <w:numId w:val="11"/>
        </w:numPr>
        <w:spacing w:before="0" w:beforeAutospacing="0" w:after="120" w:afterAutospacing="0"/>
        <w:jc w:val="both"/>
        <w:rPr>
          <w:rFonts w:ascii="Avenir Next" w:hAnsi="Avenir Next"/>
          <w:sz w:val="20"/>
          <w:szCs w:val="20"/>
        </w:rPr>
      </w:pPr>
      <w:proofErr w:type="spellStart"/>
      <w:r w:rsidRPr="00C6324C">
        <w:rPr>
          <w:rFonts w:ascii="Avenir Next" w:hAnsi="Avenir Next"/>
          <w:sz w:val="20"/>
          <w:szCs w:val="20"/>
        </w:rPr>
        <w:t>Puses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ir</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tiesīgas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izbeigt</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Līgumu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pirms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termiņa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saskaņa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ar</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rakstisku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Pušu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vienošanos</w:t>
      </w:r>
      <w:proofErr w:type="spellEnd"/>
      <w:r w:rsidRPr="00C6324C">
        <w:rPr>
          <w:rFonts w:ascii="Avenir Next" w:hAnsi="Avenir Next"/>
          <w:sz w:val="20"/>
          <w:szCs w:val="20"/>
          <w:lang w:val="lv-LV"/>
        </w:rPr>
        <w:t xml:space="preserve"> un atbilstoši Līguma nosacījumiem</w:t>
      </w:r>
      <w:r w:rsidR="005E629C">
        <w:rPr>
          <w:rFonts w:ascii="Avenir Next" w:hAnsi="Avenir Next"/>
          <w:sz w:val="20"/>
          <w:szCs w:val="20"/>
        </w:rPr>
        <w:t xml:space="preserve">, ja </w:t>
      </w:r>
      <w:proofErr w:type="spellStart"/>
      <w:r w:rsidR="005E629C">
        <w:rPr>
          <w:rFonts w:ascii="Avenir Next" w:hAnsi="Avenir Next"/>
          <w:sz w:val="20"/>
          <w:szCs w:val="20"/>
        </w:rPr>
        <w:t>Tiesību</w:t>
      </w:r>
      <w:proofErr w:type="spellEnd"/>
      <w:r w:rsidR="005E629C">
        <w:rPr>
          <w:rFonts w:ascii="Avenir Next" w:hAnsi="Avenir Next"/>
          <w:sz w:val="20"/>
          <w:szCs w:val="20"/>
        </w:rPr>
        <w:t xml:space="preserve"> </w:t>
      </w:r>
      <w:proofErr w:type="spellStart"/>
      <w:r w:rsidR="005E629C">
        <w:rPr>
          <w:rFonts w:ascii="Avenir Next" w:hAnsi="Avenir Next"/>
          <w:sz w:val="20"/>
          <w:szCs w:val="20"/>
        </w:rPr>
        <w:t>pārņemējs</w:t>
      </w:r>
      <w:proofErr w:type="spellEnd"/>
      <w:r w:rsidR="005E629C">
        <w:rPr>
          <w:rFonts w:ascii="Avenir Next" w:hAnsi="Avenir Next"/>
          <w:sz w:val="20"/>
          <w:szCs w:val="20"/>
        </w:rPr>
        <w:t>:</w:t>
      </w:r>
    </w:p>
    <w:p w14:paraId="19887357" w14:textId="77777777" w:rsidR="005E629C" w:rsidRDefault="005E629C" w:rsidP="005E629C">
      <w:pPr>
        <w:pStyle w:val="NormalWeb"/>
        <w:numPr>
          <w:ilvl w:val="2"/>
          <w:numId w:val="11"/>
        </w:numPr>
        <w:spacing w:before="0" w:beforeAutospacing="0" w:after="120" w:afterAutospacing="0"/>
        <w:jc w:val="both"/>
        <w:rPr>
          <w:rFonts w:ascii="Avenir Next" w:hAnsi="Avenir Next"/>
          <w:sz w:val="20"/>
          <w:szCs w:val="20"/>
        </w:rPr>
      </w:pPr>
      <w:proofErr w:type="spellStart"/>
      <w:r w:rsidRPr="00C6324C">
        <w:rPr>
          <w:rFonts w:ascii="Avenir Next" w:hAnsi="Avenir Next"/>
          <w:sz w:val="20"/>
          <w:szCs w:val="20"/>
        </w:rPr>
        <w:t>Izmaksa</w:t>
      </w:r>
      <w:proofErr w:type="spellEnd"/>
      <w:r w:rsidRPr="00C6324C">
        <w:rPr>
          <w:rFonts w:ascii="Avenir Next" w:hAnsi="Avenir Next"/>
          <w:sz w:val="20"/>
          <w:szCs w:val="20"/>
        </w:rPr>
        <w:t xml:space="preserve">̄ </w:t>
      </w:r>
      <w:r>
        <w:rPr>
          <w:rFonts w:ascii="Avenir Next" w:hAnsi="Avenir Next"/>
          <w:sz w:val="20"/>
          <w:szCs w:val="20"/>
          <w:lang w:val="lv-LV"/>
        </w:rPr>
        <w:t>Tiesību īpašniekam</w:t>
      </w:r>
      <w:r w:rsidRPr="00C6324C">
        <w:rPr>
          <w:rFonts w:ascii="Avenir Next" w:hAnsi="Avenir Next"/>
          <w:sz w:val="20"/>
          <w:szCs w:val="20"/>
        </w:rPr>
        <w:t xml:space="preserve"> </w:t>
      </w:r>
      <w:proofErr w:type="spellStart"/>
      <w:r w:rsidRPr="00C6324C">
        <w:rPr>
          <w:rFonts w:ascii="Avenir Next" w:hAnsi="Avenir Next"/>
          <w:sz w:val="20"/>
          <w:szCs w:val="20"/>
        </w:rPr>
        <w:t>visus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nesamaksātos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maksājumus</w:t>
      </w:r>
      <w:proofErr w:type="spellEnd"/>
      <w:r w:rsidRPr="00C6324C">
        <w:rPr>
          <w:rFonts w:ascii="Avenir Next" w:hAnsi="Avenir Next"/>
          <w:sz w:val="20"/>
          <w:szCs w:val="20"/>
        </w:rPr>
        <w:t xml:space="preserve">, kas </w:t>
      </w:r>
      <w:proofErr w:type="spellStart"/>
      <w:r w:rsidRPr="00C6324C">
        <w:rPr>
          <w:rFonts w:ascii="Avenir Next" w:hAnsi="Avenir Next"/>
          <w:sz w:val="20"/>
          <w:szCs w:val="20"/>
        </w:rPr>
        <w:t>viņam</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pienākas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saskaņa</w:t>
      </w:r>
      <w:proofErr w:type="spellEnd"/>
      <w:r w:rsidRPr="00C6324C">
        <w:rPr>
          <w:rFonts w:ascii="Avenir Next" w:hAnsi="Avenir Next"/>
          <w:sz w:val="20"/>
          <w:szCs w:val="20"/>
        </w:rPr>
        <w:t xml:space="preserve">̄ </w:t>
      </w:r>
      <w:r>
        <w:rPr>
          <w:rFonts w:ascii="Avenir Next" w:hAnsi="Avenir Next"/>
          <w:sz w:val="20"/>
          <w:szCs w:val="20"/>
          <w:lang w:val="lv-LV"/>
        </w:rPr>
        <w:t>Līgumu;</w:t>
      </w:r>
    </w:p>
    <w:p w14:paraId="7F73D392" w14:textId="7B4C0A85" w:rsidR="005E629C" w:rsidRPr="005E629C" w:rsidRDefault="005E629C" w:rsidP="005E629C">
      <w:pPr>
        <w:pStyle w:val="NormalWeb"/>
        <w:numPr>
          <w:ilvl w:val="2"/>
          <w:numId w:val="11"/>
        </w:numPr>
        <w:spacing w:before="0" w:beforeAutospacing="0" w:after="120" w:afterAutospacing="0"/>
        <w:jc w:val="both"/>
        <w:rPr>
          <w:rFonts w:ascii="Avenir Next" w:hAnsi="Avenir Next"/>
          <w:sz w:val="20"/>
          <w:szCs w:val="20"/>
        </w:rPr>
      </w:pPr>
      <w:proofErr w:type="spellStart"/>
      <w:r w:rsidRPr="00C6324C">
        <w:rPr>
          <w:rFonts w:ascii="Avenir Next" w:hAnsi="Avenir Next"/>
          <w:sz w:val="20"/>
          <w:szCs w:val="20"/>
        </w:rPr>
        <w:t>Nekavējoties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pārtrauc</w:t>
      </w:r>
      <w:proofErr w:type="spellEnd"/>
      <w:r w:rsidRPr="00C6324C">
        <w:rPr>
          <w:rFonts w:ascii="Avenir Next" w:hAnsi="Avenir Next"/>
          <w:sz w:val="20"/>
          <w:szCs w:val="20"/>
        </w:rPr>
        <w:t xml:space="preserve"> </w:t>
      </w:r>
      <w:r>
        <w:rPr>
          <w:rFonts w:ascii="Avenir Next" w:hAnsi="Avenir Next"/>
          <w:sz w:val="20"/>
          <w:szCs w:val="20"/>
          <w:lang w:val="lv-LV"/>
        </w:rPr>
        <w:t>i</w:t>
      </w:r>
      <w:proofErr w:type="spellStart"/>
      <w:r w:rsidRPr="00C6324C">
        <w:rPr>
          <w:rFonts w:ascii="Avenir Next" w:hAnsi="Avenir Next"/>
          <w:sz w:val="20"/>
          <w:szCs w:val="20"/>
        </w:rPr>
        <w:t>ntelektuāla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īpašuma</w:t>
      </w:r>
      <w:proofErr w:type="spellEnd"/>
      <w:r>
        <w:rPr>
          <w:rFonts w:ascii="Avenir Next" w:hAnsi="Avenir Next"/>
          <w:sz w:val="20"/>
          <w:szCs w:val="20"/>
          <w:lang w:val="lv-LV"/>
        </w:rPr>
        <w:t xml:space="preserve"> - Tehnoloģijas </w:t>
      </w:r>
      <w:proofErr w:type="spellStart"/>
      <w:r w:rsidRPr="00C6324C">
        <w:rPr>
          <w:rFonts w:ascii="Avenir Next" w:hAnsi="Avenir Next"/>
          <w:sz w:val="20"/>
          <w:szCs w:val="20"/>
        </w:rPr>
        <w:t>jebkādu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izmantošan</w:t>
      </w:r>
      <w:proofErr w:type="spellEnd"/>
      <w:r>
        <w:rPr>
          <w:rFonts w:ascii="Avenir Next" w:hAnsi="Avenir Next"/>
          <w:sz w:val="20"/>
          <w:szCs w:val="20"/>
          <w:lang w:val="lv-LV"/>
        </w:rPr>
        <w:t>u;</w:t>
      </w:r>
    </w:p>
    <w:p w14:paraId="0646C7BE" w14:textId="77777777" w:rsidR="00510019" w:rsidRPr="00C6324C" w:rsidRDefault="00510019" w:rsidP="00C6324C">
      <w:pPr>
        <w:pStyle w:val="NormalWeb"/>
        <w:numPr>
          <w:ilvl w:val="1"/>
          <w:numId w:val="11"/>
        </w:numPr>
        <w:spacing w:before="0" w:beforeAutospacing="0" w:after="120" w:afterAutospacing="0"/>
        <w:jc w:val="both"/>
        <w:rPr>
          <w:rFonts w:ascii="Avenir Next" w:hAnsi="Avenir Next"/>
          <w:sz w:val="20"/>
          <w:szCs w:val="20"/>
        </w:rPr>
      </w:pPr>
      <w:r w:rsidRPr="00C6324C">
        <w:rPr>
          <w:rFonts w:ascii="Avenir Next" w:hAnsi="Avenir Next"/>
          <w:sz w:val="20"/>
          <w:szCs w:val="20"/>
        </w:rPr>
        <w:t xml:space="preserve">Ja </w:t>
      </w:r>
      <w:proofErr w:type="spellStart"/>
      <w:r w:rsidRPr="00C6324C">
        <w:rPr>
          <w:rFonts w:ascii="Avenir Next" w:hAnsi="Avenir Next"/>
          <w:sz w:val="20"/>
          <w:szCs w:val="20"/>
        </w:rPr>
        <w:t>viena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Puse</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pārkāpj</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kādu</w:t>
      </w:r>
      <w:proofErr w:type="spellEnd"/>
      <w:r w:rsidRPr="00C6324C">
        <w:rPr>
          <w:rFonts w:ascii="Avenir Next" w:hAnsi="Avenir Next"/>
          <w:sz w:val="20"/>
          <w:szCs w:val="20"/>
        </w:rPr>
        <w:t xml:space="preserve"> no </w:t>
      </w:r>
      <w:proofErr w:type="spellStart"/>
      <w:r w:rsidRPr="00C6324C">
        <w:rPr>
          <w:rFonts w:ascii="Avenir Next" w:hAnsi="Avenir Next"/>
          <w:sz w:val="20"/>
          <w:szCs w:val="20"/>
        </w:rPr>
        <w:t>Līguma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noteikumiem</w:t>
      </w:r>
      <w:proofErr w:type="spellEnd"/>
      <w:r w:rsidRPr="00C6324C">
        <w:rPr>
          <w:rFonts w:ascii="Avenir Next" w:hAnsi="Avenir Next"/>
          <w:sz w:val="20"/>
          <w:szCs w:val="20"/>
        </w:rPr>
        <w:t xml:space="preserve"> un </w:t>
      </w:r>
      <w:proofErr w:type="spellStart"/>
      <w:r w:rsidRPr="00C6324C">
        <w:rPr>
          <w:rFonts w:ascii="Avenir Next" w:hAnsi="Avenir Next"/>
          <w:sz w:val="20"/>
          <w:szCs w:val="20"/>
        </w:rPr>
        <w:t>šāds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pārkāpums</w:t>
      </w:r>
      <w:proofErr w:type="spellEnd"/>
      <w:r w:rsidRPr="00C6324C">
        <w:rPr>
          <w:rFonts w:ascii="Avenir Next" w:hAnsi="Avenir Next"/>
          <w:sz w:val="20"/>
          <w:szCs w:val="20"/>
        </w:rPr>
        <w:t xml:space="preserve"> nav </w:t>
      </w:r>
      <w:proofErr w:type="spellStart"/>
      <w:r w:rsidRPr="00C6324C">
        <w:rPr>
          <w:rFonts w:ascii="Avenir Next" w:hAnsi="Avenir Next"/>
          <w:sz w:val="20"/>
          <w:szCs w:val="20"/>
        </w:rPr>
        <w:t>novērsts</w:t>
      </w:r>
      <w:proofErr w:type="spellEnd"/>
      <w:r w:rsidRPr="00C6324C">
        <w:rPr>
          <w:rFonts w:ascii="Avenir Next" w:hAnsi="Avenir Next"/>
          <w:sz w:val="20"/>
          <w:szCs w:val="20"/>
        </w:rPr>
        <w:t xml:space="preserve"> 30 (</w:t>
      </w:r>
      <w:proofErr w:type="spellStart"/>
      <w:r w:rsidRPr="00C6324C">
        <w:rPr>
          <w:rFonts w:ascii="Avenir Next" w:hAnsi="Avenir Next"/>
          <w:sz w:val="20"/>
          <w:szCs w:val="20"/>
        </w:rPr>
        <w:t>trīsdesmit</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darba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dienu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laika</w:t>
      </w:r>
      <w:proofErr w:type="spellEnd"/>
      <w:r w:rsidRPr="00C6324C">
        <w:rPr>
          <w:rFonts w:ascii="Avenir Next" w:hAnsi="Avenir Next"/>
          <w:sz w:val="20"/>
          <w:szCs w:val="20"/>
        </w:rPr>
        <w:t xml:space="preserve">̄ no </w:t>
      </w:r>
      <w:proofErr w:type="spellStart"/>
      <w:r w:rsidRPr="00C6324C">
        <w:rPr>
          <w:rFonts w:ascii="Avenir Next" w:hAnsi="Avenir Next"/>
          <w:sz w:val="20"/>
          <w:szCs w:val="20"/>
        </w:rPr>
        <w:t>otras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Puses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rakstiska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paziņojuma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saņemšanas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otra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Puse</w:t>
      </w:r>
      <w:proofErr w:type="spellEnd"/>
      <w:r w:rsidRPr="00C6324C">
        <w:rPr>
          <w:rFonts w:ascii="Avenir Next" w:hAnsi="Avenir Next"/>
          <w:sz w:val="20"/>
          <w:szCs w:val="20"/>
        </w:rPr>
        <w:t xml:space="preserve"> var </w:t>
      </w:r>
      <w:proofErr w:type="spellStart"/>
      <w:r w:rsidRPr="00C6324C">
        <w:rPr>
          <w:rFonts w:ascii="Avenir Next" w:hAnsi="Avenir Next"/>
          <w:sz w:val="20"/>
          <w:szCs w:val="20"/>
        </w:rPr>
        <w:t>vienpusēji</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izbeigt</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līgumu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Otrajai</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pusei</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ir</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jāpaziņo</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pārkāpušajai</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pusei</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kad</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Līgums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tiek</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izbeigts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Paziņojumu</w:t>
      </w:r>
      <w:proofErr w:type="spellEnd"/>
      <w:r w:rsidRPr="00C6324C">
        <w:rPr>
          <w:rFonts w:ascii="Avenir Next" w:hAnsi="Avenir Next"/>
          <w:sz w:val="20"/>
          <w:szCs w:val="20"/>
        </w:rPr>
        <w:t xml:space="preserve"> par </w:t>
      </w:r>
      <w:proofErr w:type="spellStart"/>
      <w:r w:rsidRPr="00C6324C">
        <w:rPr>
          <w:rFonts w:ascii="Avenir Next" w:hAnsi="Avenir Next"/>
          <w:sz w:val="20"/>
          <w:szCs w:val="20"/>
        </w:rPr>
        <w:t>Līguma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izbeigšanas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datumu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otra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Puse</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nosūta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Līguma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pārkāpušajai</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pusei</w:t>
      </w:r>
      <w:proofErr w:type="spellEnd"/>
      <w:r w:rsidRPr="00C6324C">
        <w:rPr>
          <w:rFonts w:ascii="Avenir Next" w:hAnsi="Avenir Next"/>
          <w:sz w:val="20"/>
          <w:szCs w:val="20"/>
        </w:rPr>
        <w:t xml:space="preserve"> ne </w:t>
      </w:r>
      <w:proofErr w:type="spellStart"/>
      <w:r w:rsidRPr="00C6324C">
        <w:rPr>
          <w:rFonts w:ascii="Avenir Next" w:hAnsi="Avenir Next"/>
          <w:sz w:val="20"/>
          <w:szCs w:val="20"/>
        </w:rPr>
        <w:t>vēlāk</w:t>
      </w:r>
      <w:proofErr w:type="spellEnd"/>
      <w:r w:rsidRPr="00C6324C">
        <w:rPr>
          <w:rFonts w:ascii="Avenir Next" w:hAnsi="Avenir Next"/>
          <w:sz w:val="20"/>
          <w:szCs w:val="20"/>
        </w:rPr>
        <w:t xml:space="preserve"> kā 30 (</w:t>
      </w:r>
      <w:proofErr w:type="spellStart"/>
      <w:r w:rsidRPr="00C6324C">
        <w:rPr>
          <w:rFonts w:ascii="Avenir Next" w:hAnsi="Avenir Next"/>
          <w:sz w:val="20"/>
          <w:szCs w:val="20"/>
        </w:rPr>
        <w:t>trīsdesmit</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dienas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pirms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Līguma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izbeigšanas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dienas</w:t>
      </w:r>
      <w:proofErr w:type="spellEnd"/>
      <w:r w:rsidRPr="00C6324C">
        <w:rPr>
          <w:rFonts w:ascii="Avenir Next" w:hAnsi="Avenir Next"/>
          <w:sz w:val="20"/>
          <w:szCs w:val="20"/>
        </w:rPr>
        <w:t xml:space="preserve">. </w:t>
      </w:r>
    </w:p>
    <w:p w14:paraId="79EC8A11" w14:textId="3237A918" w:rsidR="00C6324C" w:rsidRDefault="00510019" w:rsidP="00C6324C">
      <w:pPr>
        <w:pStyle w:val="NormalWeb"/>
        <w:numPr>
          <w:ilvl w:val="1"/>
          <w:numId w:val="11"/>
        </w:numPr>
        <w:spacing w:before="0" w:beforeAutospacing="0" w:after="120" w:afterAutospacing="0"/>
        <w:jc w:val="both"/>
        <w:rPr>
          <w:rFonts w:ascii="Avenir Next" w:hAnsi="Avenir Next"/>
          <w:sz w:val="20"/>
          <w:szCs w:val="20"/>
        </w:rPr>
      </w:pPr>
      <w:r w:rsidRPr="00C6324C">
        <w:rPr>
          <w:rFonts w:ascii="Avenir Next" w:hAnsi="Avenir Next"/>
          <w:sz w:val="20"/>
          <w:szCs w:val="20"/>
        </w:rPr>
        <w:t xml:space="preserve">Ja </w:t>
      </w:r>
      <w:proofErr w:type="spellStart"/>
      <w:r w:rsidRPr="00C6324C">
        <w:rPr>
          <w:rFonts w:ascii="Avenir Next" w:hAnsi="Avenir Next"/>
          <w:sz w:val="20"/>
          <w:szCs w:val="20"/>
        </w:rPr>
        <w:t>Līguma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pārkāpusi</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Puse</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tomēr</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izpilda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Līguma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noteikumus</w:t>
      </w:r>
      <w:proofErr w:type="spellEnd"/>
      <w:r w:rsidRPr="00C6324C">
        <w:rPr>
          <w:rFonts w:ascii="Avenir Next" w:hAnsi="Avenir Next"/>
          <w:sz w:val="20"/>
          <w:szCs w:val="20"/>
        </w:rPr>
        <w:t xml:space="preserve"> un </w:t>
      </w:r>
      <w:proofErr w:type="spellStart"/>
      <w:r w:rsidRPr="00C6324C">
        <w:rPr>
          <w:rFonts w:ascii="Avenir Next" w:hAnsi="Avenir Next"/>
          <w:sz w:val="20"/>
          <w:szCs w:val="20"/>
        </w:rPr>
        <w:t>novērs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attiecīgo</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Līguma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pārkāpumu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pirms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dienas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kad</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atbilstoši</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paziņojumam</w:t>
      </w:r>
      <w:proofErr w:type="spellEnd"/>
      <w:r w:rsidRPr="00C6324C">
        <w:rPr>
          <w:rFonts w:ascii="Avenir Next" w:hAnsi="Avenir Next"/>
          <w:sz w:val="20"/>
          <w:szCs w:val="20"/>
        </w:rPr>
        <w:t xml:space="preserve"> par </w:t>
      </w:r>
      <w:proofErr w:type="spellStart"/>
      <w:r w:rsidRPr="00C6324C">
        <w:rPr>
          <w:rFonts w:ascii="Avenir Next" w:hAnsi="Avenir Next"/>
          <w:sz w:val="20"/>
          <w:szCs w:val="20"/>
        </w:rPr>
        <w:t>Līguma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izbeigšanu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Līgums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tiek</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izbeigts</w:t>
      </w:r>
      <w:proofErr w:type="spellEnd"/>
      <w:r w:rsidRPr="00C6324C">
        <w:rPr>
          <w:rFonts w:ascii="Avenir Next" w:hAnsi="Avenir Next"/>
          <w:sz w:val="20"/>
          <w:szCs w:val="20"/>
        </w:rPr>
        <w:t xml:space="preserve">, tad </w:t>
      </w:r>
      <w:proofErr w:type="spellStart"/>
      <w:r w:rsidRPr="00C6324C">
        <w:rPr>
          <w:rFonts w:ascii="Avenir Next" w:hAnsi="Avenir Next"/>
          <w:sz w:val="20"/>
          <w:szCs w:val="20"/>
        </w:rPr>
        <w:t>paziņojums</w:t>
      </w:r>
      <w:proofErr w:type="spellEnd"/>
      <w:r w:rsidRPr="00C6324C">
        <w:rPr>
          <w:rFonts w:ascii="Avenir Next" w:hAnsi="Avenir Next"/>
          <w:sz w:val="20"/>
          <w:szCs w:val="20"/>
        </w:rPr>
        <w:t xml:space="preserve"> par </w:t>
      </w:r>
      <w:proofErr w:type="spellStart"/>
      <w:r w:rsidRPr="00C6324C">
        <w:rPr>
          <w:rFonts w:ascii="Avenir Next" w:hAnsi="Avenir Next"/>
          <w:sz w:val="20"/>
          <w:szCs w:val="20"/>
        </w:rPr>
        <w:t>Līguma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izbeigšanu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uzskatāms</w:t>
      </w:r>
      <w:proofErr w:type="spellEnd"/>
      <w:r w:rsidRPr="00C6324C">
        <w:rPr>
          <w:rFonts w:ascii="Avenir Next" w:hAnsi="Avenir Next"/>
          <w:sz w:val="20"/>
          <w:szCs w:val="20"/>
        </w:rPr>
        <w:t xml:space="preserve"> par </w:t>
      </w:r>
      <w:proofErr w:type="spellStart"/>
      <w:r w:rsidRPr="00C6324C">
        <w:rPr>
          <w:rFonts w:ascii="Avenir Next" w:hAnsi="Avenir Next"/>
          <w:sz w:val="20"/>
          <w:szCs w:val="20"/>
        </w:rPr>
        <w:t>atsauktu</w:t>
      </w:r>
      <w:proofErr w:type="spellEnd"/>
      <w:r w:rsidRPr="00C6324C">
        <w:rPr>
          <w:rFonts w:ascii="Avenir Next" w:hAnsi="Avenir Next"/>
          <w:sz w:val="20"/>
          <w:szCs w:val="20"/>
        </w:rPr>
        <w:t xml:space="preserve"> un </w:t>
      </w:r>
      <w:proofErr w:type="spellStart"/>
      <w:r w:rsidRPr="00C6324C">
        <w:rPr>
          <w:rFonts w:ascii="Avenir Next" w:hAnsi="Avenir Next"/>
          <w:sz w:val="20"/>
          <w:szCs w:val="20"/>
        </w:rPr>
        <w:t>Līgums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paliek</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spēka</w:t>
      </w:r>
      <w:proofErr w:type="spellEnd"/>
      <w:r w:rsidRPr="00C6324C">
        <w:rPr>
          <w:rFonts w:ascii="Avenir Next" w:hAnsi="Avenir Next"/>
          <w:sz w:val="20"/>
          <w:szCs w:val="20"/>
        </w:rPr>
        <w:t xml:space="preserve">̄. </w:t>
      </w:r>
    </w:p>
    <w:p w14:paraId="1C5ED65D" w14:textId="77777777" w:rsidR="005E629C" w:rsidRPr="005E629C" w:rsidRDefault="005E629C" w:rsidP="005E629C">
      <w:pPr>
        <w:pStyle w:val="NormalWeb"/>
        <w:spacing w:before="0" w:beforeAutospacing="0" w:after="120" w:afterAutospacing="0"/>
        <w:ind w:left="360"/>
        <w:jc w:val="both"/>
        <w:rPr>
          <w:rFonts w:ascii="Avenir Next" w:hAnsi="Avenir Next"/>
          <w:sz w:val="20"/>
          <w:szCs w:val="20"/>
        </w:rPr>
      </w:pPr>
    </w:p>
    <w:p w14:paraId="054797D1" w14:textId="5A7555EC" w:rsidR="007726A3" w:rsidRPr="00C6324C" w:rsidRDefault="00510019" w:rsidP="00C6324C">
      <w:pPr>
        <w:pStyle w:val="Heading10"/>
        <w:keepNext/>
        <w:keepLines/>
        <w:numPr>
          <w:ilvl w:val="0"/>
          <w:numId w:val="6"/>
        </w:numPr>
        <w:shd w:val="clear" w:color="auto" w:fill="auto"/>
        <w:tabs>
          <w:tab w:val="left" w:pos="330"/>
        </w:tabs>
        <w:spacing w:before="0" w:after="120" w:line="240" w:lineRule="auto"/>
        <w:jc w:val="both"/>
        <w:rPr>
          <w:rFonts w:ascii="Avenir Next" w:hAnsi="Avenir Next"/>
          <w:sz w:val="20"/>
          <w:szCs w:val="20"/>
        </w:rPr>
      </w:pPr>
      <w:r w:rsidRPr="00C6324C">
        <w:rPr>
          <w:rFonts w:ascii="Avenir Next" w:hAnsi="Avenir Next"/>
          <w:color w:val="000000"/>
          <w:sz w:val="20"/>
          <w:szCs w:val="20"/>
          <w:lang w:val="lv-LV" w:eastAsia="lv-LV" w:bidi="lv-LV"/>
        </w:rPr>
        <w:t>Nepārvarama vara un s</w:t>
      </w:r>
      <w:r w:rsidR="007726A3" w:rsidRPr="00C6324C">
        <w:rPr>
          <w:rFonts w:ascii="Avenir Next" w:hAnsi="Avenir Next"/>
          <w:color w:val="000000"/>
          <w:sz w:val="20"/>
          <w:szCs w:val="20"/>
          <w:lang w:val="lv-LV" w:eastAsia="lv-LV" w:bidi="lv-LV"/>
        </w:rPr>
        <w:t xml:space="preserve">trīdu atrisināšana </w:t>
      </w:r>
      <w:bookmarkEnd w:id="4"/>
    </w:p>
    <w:p w14:paraId="4FE6CA4C" w14:textId="77777777" w:rsidR="00510019" w:rsidRPr="00C6324C" w:rsidRDefault="00510019" w:rsidP="00C6324C">
      <w:pPr>
        <w:widowControl w:val="0"/>
        <w:tabs>
          <w:tab w:val="left" w:pos="508"/>
        </w:tabs>
        <w:spacing w:after="120"/>
        <w:jc w:val="both"/>
        <w:rPr>
          <w:rFonts w:ascii="Avenir Next" w:hAnsi="Avenir Next"/>
          <w:sz w:val="20"/>
          <w:szCs w:val="20"/>
        </w:rPr>
      </w:pPr>
      <w:r w:rsidRPr="00C6324C">
        <w:rPr>
          <w:rFonts w:ascii="Avenir Next" w:hAnsi="Avenir Next"/>
          <w:sz w:val="20"/>
          <w:szCs w:val="20"/>
          <w:lang w:val="lv-LV"/>
        </w:rPr>
        <w:t xml:space="preserve">6.1. </w:t>
      </w:r>
      <w:proofErr w:type="spellStart"/>
      <w:r w:rsidRPr="00C6324C">
        <w:rPr>
          <w:rFonts w:ascii="Avenir Next" w:hAnsi="Avenir Next"/>
          <w:sz w:val="20"/>
          <w:szCs w:val="20"/>
        </w:rPr>
        <w:t>Puses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neuzņemas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atbildību</w:t>
      </w:r>
      <w:proofErr w:type="spellEnd"/>
      <w:r w:rsidRPr="00C6324C">
        <w:rPr>
          <w:rFonts w:ascii="Avenir Next" w:hAnsi="Avenir Next"/>
          <w:sz w:val="20"/>
          <w:szCs w:val="20"/>
        </w:rPr>
        <w:t xml:space="preserve"> par </w:t>
      </w:r>
      <w:proofErr w:type="spellStart"/>
      <w:r w:rsidRPr="00C6324C">
        <w:rPr>
          <w:rFonts w:ascii="Avenir Next" w:hAnsi="Avenir Next"/>
          <w:sz w:val="20"/>
          <w:szCs w:val="20"/>
        </w:rPr>
        <w:t>pilnīgu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vai</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daļēju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Pušu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Līguma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noteikto</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pienākumu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veikšanas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neiespējamību</w:t>
      </w:r>
      <w:proofErr w:type="spellEnd"/>
      <w:r w:rsidRPr="00C6324C">
        <w:rPr>
          <w:rFonts w:ascii="Avenir Next" w:hAnsi="Avenir Next"/>
          <w:sz w:val="20"/>
          <w:szCs w:val="20"/>
        </w:rPr>
        <w:t xml:space="preserve">, ja tā </w:t>
      </w:r>
      <w:proofErr w:type="spellStart"/>
      <w:r w:rsidRPr="00C6324C">
        <w:rPr>
          <w:rFonts w:ascii="Avenir Next" w:hAnsi="Avenir Next"/>
          <w:sz w:val="20"/>
          <w:szCs w:val="20"/>
        </w:rPr>
        <w:t>radusies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nepārvaramas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varas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vai</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ārkārtēja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rakstura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apstākļu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rezultāta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tādu</w:t>
      </w:r>
      <w:proofErr w:type="spellEnd"/>
      <w:r w:rsidRPr="00C6324C">
        <w:rPr>
          <w:rFonts w:ascii="Avenir Next" w:hAnsi="Avenir Next"/>
          <w:sz w:val="20"/>
          <w:szCs w:val="20"/>
        </w:rPr>
        <w:t xml:space="preserve"> kā </w:t>
      </w:r>
      <w:proofErr w:type="spellStart"/>
      <w:r w:rsidRPr="00C6324C">
        <w:rPr>
          <w:rFonts w:ascii="Avenir Next" w:hAnsi="Avenir Next"/>
          <w:sz w:val="20"/>
          <w:szCs w:val="20"/>
        </w:rPr>
        <w:t>ugunsgrēks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dabas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stihijas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valsts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iestāžu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aizliedzoši</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akti</w:t>
      </w:r>
      <w:proofErr w:type="spellEnd"/>
      <w:r w:rsidRPr="00C6324C">
        <w:rPr>
          <w:rFonts w:ascii="Avenir Next" w:hAnsi="Avenir Next"/>
          <w:sz w:val="20"/>
          <w:szCs w:val="20"/>
        </w:rPr>
        <w:t xml:space="preserve">, kā </w:t>
      </w:r>
      <w:proofErr w:type="spellStart"/>
      <w:r w:rsidRPr="00C6324C">
        <w:rPr>
          <w:rFonts w:ascii="Avenir Next" w:hAnsi="Avenir Next"/>
          <w:sz w:val="20"/>
          <w:szCs w:val="20"/>
        </w:rPr>
        <w:t>ari</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jebkuri</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citi</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ārkārtēja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rakstura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apstākļi</w:t>
      </w:r>
      <w:proofErr w:type="spellEnd"/>
      <w:r w:rsidRPr="00C6324C">
        <w:rPr>
          <w:rFonts w:ascii="Avenir Next" w:hAnsi="Avenir Next"/>
          <w:sz w:val="20"/>
          <w:szCs w:val="20"/>
        </w:rPr>
        <w:t xml:space="preserve">, kuru </w:t>
      </w:r>
      <w:proofErr w:type="spellStart"/>
      <w:r w:rsidRPr="00C6324C">
        <w:rPr>
          <w:rFonts w:ascii="Avenir Next" w:hAnsi="Avenir Next"/>
          <w:sz w:val="20"/>
          <w:szCs w:val="20"/>
        </w:rPr>
        <w:t>darbība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sākusies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pēc</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Līguma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noslēgšanas</w:t>
      </w:r>
      <w:proofErr w:type="spellEnd"/>
      <w:r w:rsidRPr="00C6324C">
        <w:rPr>
          <w:rFonts w:ascii="Avenir Next" w:hAnsi="Avenir Next"/>
          <w:sz w:val="20"/>
          <w:szCs w:val="20"/>
        </w:rPr>
        <w:t xml:space="preserve"> un kurus </w:t>
      </w:r>
      <w:proofErr w:type="spellStart"/>
      <w:r w:rsidRPr="00C6324C">
        <w:rPr>
          <w:rFonts w:ascii="Avenir Next" w:hAnsi="Avenir Next"/>
          <w:sz w:val="20"/>
          <w:szCs w:val="20"/>
        </w:rPr>
        <w:t>Puses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nevarēja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ieprieks</w:t>
      </w:r>
      <w:proofErr w:type="spellEnd"/>
      <w:r w:rsidRPr="00C6324C">
        <w:rPr>
          <w:rFonts w:ascii="Avenir Next" w:hAnsi="Avenir Next"/>
          <w:sz w:val="20"/>
          <w:szCs w:val="20"/>
        </w:rPr>
        <w:t xml:space="preserve">̌ ne </w:t>
      </w:r>
      <w:proofErr w:type="spellStart"/>
      <w:r w:rsidRPr="00C6324C">
        <w:rPr>
          <w:rFonts w:ascii="Avenir Next" w:hAnsi="Avenir Next"/>
          <w:sz w:val="20"/>
          <w:szCs w:val="20"/>
        </w:rPr>
        <w:t>paredzēt</w:t>
      </w:r>
      <w:proofErr w:type="spellEnd"/>
      <w:r w:rsidRPr="00C6324C">
        <w:rPr>
          <w:rFonts w:ascii="Avenir Next" w:hAnsi="Avenir Next"/>
          <w:sz w:val="20"/>
          <w:szCs w:val="20"/>
        </w:rPr>
        <w:t xml:space="preserve">, ne </w:t>
      </w:r>
      <w:proofErr w:type="spellStart"/>
      <w:r w:rsidRPr="00C6324C">
        <w:rPr>
          <w:rFonts w:ascii="Avenir Next" w:hAnsi="Avenir Next"/>
          <w:sz w:val="20"/>
          <w:szCs w:val="20"/>
        </w:rPr>
        <w:t>novērst</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saprātīgiem</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līdzekļiem</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Pušu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pienākumu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veikšanas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termiņs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tiek</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atlikts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samērīgi</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ar</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šādu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apstākļu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darbības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ilgumu</w:t>
      </w:r>
      <w:proofErr w:type="spellEnd"/>
      <w:r w:rsidRPr="00C6324C">
        <w:rPr>
          <w:rFonts w:ascii="Avenir Next" w:hAnsi="Avenir Next"/>
          <w:sz w:val="20"/>
          <w:szCs w:val="20"/>
        </w:rPr>
        <w:t xml:space="preserve">. Ja </w:t>
      </w:r>
      <w:proofErr w:type="spellStart"/>
      <w:r w:rsidRPr="00C6324C">
        <w:rPr>
          <w:rFonts w:ascii="Avenir Next" w:hAnsi="Avenir Next"/>
          <w:sz w:val="20"/>
          <w:szCs w:val="20"/>
        </w:rPr>
        <w:t>šo</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apstākļu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darbība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turpinās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vairāk</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neka</w:t>
      </w:r>
      <w:proofErr w:type="spellEnd"/>
      <w:r w:rsidRPr="00C6324C">
        <w:rPr>
          <w:rFonts w:ascii="Avenir Next" w:hAnsi="Avenir Next"/>
          <w:sz w:val="20"/>
          <w:szCs w:val="20"/>
        </w:rPr>
        <w:t>̄ 3 (</w:t>
      </w:r>
      <w:proofErr w:type="spellStart"/>
      <w:r w:rsidRPr="00C6324C">
        <w:rPr>
          <w:rFonts w:ascii="Avenir Next" w:hAnsi="Avenir Next"/>
          <w:sz w:val="20"/>
          <w:szCs w:val="20"/>
        </w:rPr>
        <w:t>trīs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mēnešus</w:t>
      </w:r>
      <w:proofErr w:type="spellEnd"/>
      <w:r w:rsidRPr="00C6324C">
        <w:rPr>
          <w:rFonts w:ascii="Avenir Next" w:hAnsi="Avenir Next"/>
          <w:sz w:val="20"/>
          <w:szCs w:val="20"/>
        </w:rPr>
        <w:t xml:space="preserve">, tad </w:t>
      </w:r>
      <w:proofErr w:type="spellStart"/>
      <w:r w:rsidRPr="00C6324C">
        <w:rPr>
          <w:rFonts w:ascii="Avenir Next" w:hAnsi="Avenir Next"/>
          <w:sz w:val="20"/>
          <w:szCs w:val="20"/>
        </w:rPr>
        <w:t>katra</w:t>
      </w:r>
      <w:proofErr w:type="spellEnd"/>
      <w:r w:rsidRPr="00C6324C">
        <w:rPr>
          <w:rFonts w:ascii="Avenir Next" w:hAnsi="Avenir Next"/>
          <w:sz w:val="20"/>
          <w:szCs w:val="20"/>
        </w:rPr>
        <w:t xml:space="preserve"> no </w:t>
      </w:r>
      <w:proofErr w:type="spellStart"/>
      <w:r w:rsidRPr="00C6324C">
        <w:rPr>
          <w:rFonts w:ascii="Avenir Next" w:hAnsi="Avenir Next"/>
          <w:sz w:val="20"/>
          <w:szCs w:val="20"/>
        </w:rPr>
        <w:t>Pusēm</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ir</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tiesīga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atteikties</w:t>
      </w:r>
      <w:proofErr w:type="spellEnd"/>
      <w:r w:rsidRPr="00C6324C">
        <w:rPr>
          <w:rFonts w:ascii="Avenir Next" w:hAnsi="Avenir Next"/>
          <w:sz w:val="20"/>
          <w:szCs w:val="20"/>
        </w:rPr>
        <w:t xml:space="preserve"> no </w:t>
      </w:r>
      <w:proofErr w:type="spellStart"/>
      <w:r w:rsidRPr="00C6324C">
        <w:rPr>
          <w:rFonts w:ascii="Avenir Next" w:hAnsi="Avenir Next"/>
          <w:sz w:val="20"/>
          <w:szCs w:val="20"/>
        </w:rPr>
        <w:t>turpmākas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Līguma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noteikto</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pienākumu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pildīšanas</w:t>
      </w:r>
      <w:proofErr w:type="spellEnd"/>
      <w:r w:rsidRPr="00C6324C">
        <w:rPr>
          <w:rFonts w:ascii="Avenir Next" w:hAnsi="Avenir Next"/>
          <w:sz w:val="20"/>
          <w:szCs w:val="20"/>
        </w:rPr>
        <w:t xml:space="preserve">, un </w:t>
      </w:r>
      <w:proofErr w:type="spellStart"/>
      <w:r w:rsidRPr="00C6324C">
        <w:rPr>
          <w:rFonts w:ascii="Avenir Next" w:hAnsi="Avenir Next"/>
          <w:sz w:val="20"/>
          <w:szCs w:val="20"/>
        </w:rPr>
        <w:t>šaja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gadījuma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neviena</w:t>
      </w:r>
      <w:proofErr w:type="spellEnd"/>
      <w:r w:rsidRPr="00C6324C">
        <w:rPr>
          <w:rFonts w:ascii="Avenir Next" w:hAnsi="Avenir Next"/>
          <w:sz w:val="20"/>
          <w:szCs w:val="20"/>
        </w:rPr>
        <w:t xml:space="preserve"> no </w:t>
      </w:r>
      <w:proofErr w:type="spellStart"/>
      <w:r w:rsidRPr="00C6324C">
        <w:rPr>
          <w:rFonts w:ascii="Avenir Next" w:hAnsi="Avenir Next"/>
          <w:sz w:val="20"/>
          <w:szCs w:val="20"/>
        </w:rPr>
        <w:t>Pusēm</w:t>
      </w:r>
      <w:proofErr w:type="spellEnd"/>
      <w:r w:rsidRPr="00C6324C">
        <w:rPr>
          <w:rFonts w:ascii="Avenir Next" w:hAnsi="Avenir Next"/>
          <w:sz w:val="20"/>
          <w:szCs w:val="20"/>
        </w:rPr>
        <w:t xml:space="preserve"> nav </w:t>
      </w:r>
      <w:proofErr w:type="spellStart"/>
      <w:r w:rsidRPr="00C6324C">
        <w:rPr>
          <w:rFonts w:ascii="Avenir Next" w:hAnsi="Avenir Next"/>
          <w:sz w:val="20"/>
          <w:szCs w:val="20"/>
        </w:rPr>
        <w:t>tiesīga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prasīt</w:t>
      </w:r>
      <w:proofErr w:type="spellEnd"/>
      <w:r w:rsidRPr="00C6324C">
        <w:rPr>
          <w:rFonts w:ascii="Avenir Next" w:hAnsi="Avenir Next"/>
          <w:sz w:val="20"/>
          <w:szCs w:val="20"/>
        </w:rPr>
        <w:t xml:space="preserve"> no </w:t>
      </w:r>
      <w:proofErr w:type="spellStart"/>
      <w:r w:rsidRPr="00C6324C">
        <w:rPr>
          <w:rFonts w:ascii="Avenir Next" w:hAnsi="Avenir Next"/>
          <w:sz w:val="20"/>
          <w:szCs w:val="20"/>
        </w:rPr>
        <w:t>otras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zaudējumus</w:t>
      </w:r>
      <w:proofErr w:type="spellEnd"/>
      <w:r w:rsidRPr="00C6324C">
        <w:rPr>
          <w:rFonts w:ascii="Avenir Next" w:hAnsi="Avenir Next"/>
          <w:sz w:val="20"/>
          <w:szCs w:val="20"/>
        </w:rPr>
        <w:t xml:space="preserve">, kas </w:t>
      </w:r>
      <w:proofErr w:type="spellStart"/>
      <w:r w:rsidRPr="00C6324C">
        <w:rPr>
          <w:rFonts w:ascii="Avenir Next" w:hAnsi="Avenir Next"/>
          <w:sz w:val="20"/>
          <w:szCs w:val="20"/>
        </w:rPr>
        <w:t>saistīti</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ar</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Līguma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pārtraukšanu</w:t>
      </w:r>
      <w:proofErr w:type="spellEnd"/>
      <w:r w:rsidRPr="00C6324C">
        <w:rPr>
          <w:rFonts w:ascii="Avenir Next" w:hAnsi="Avenir Next"/>
          <w:sz w:val="20"/>
          <w:szCs w:val="20"/>
        </w:rPr>
        <w:t>.</w:t>
      </w:r>
    </w:p>
    <w:p w14:paraId="52111683" w14:textId="77777777" w:rsidR="00510019" w:rsidRPr="00C6324C" w:rsidRDefault="00510019" w:rsidP="00C6324C">
      <w:pPr>
        <w:widowControl w:val="0"/>
        <w:tabs>
          <w:tab w:val="left" w:pos="508"/>
        </w:tabs>
        <w:spacing w:after="120"/>
        <w:jc w:val="both"/>
        <w:rPr>
          <w:rFonts w:ascii="Avenir Next" w:hAnsi="Avenir Next"/>
          <w:sz w:val="20"/>
          <w:szCs w:val="20"/>
        </w:rPr>
      </w:pPr>
      <w:r w:rsidRPr="00C6324C">
        <w:rPr>
          <w:rFonts w:ascii="Avenir Next" w:hAnsi="Avenir Next"/>
          <w:sz w:val="20"/>
          <w:szCs w:val="20"/>
          <w:lang w:val="lv-LV"/>
        </w:rPr>
        <w:t xml:space="preserve">6.2. </w:t>
      </w:r>
      <w:proofErr w:type="spellStart"/>
      <w:r w:rsidRPr="00C6324C">
        <w:rPr>
          <w:rFonts w:ascii="Avenir Next" w:hAnsi="Avenir Next"/>
          <w:sz w:val="20"/>
          <w:szCs w:val="20"/>
        </w:rPr>
        <w:t>Pusei</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kuras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saistību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izpildi</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apgrūtina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nepārvaramas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varas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apstākļi</w:t>
      </w:r>
      <w:proofErr w:type="spellEnd"/>
      <w:r w:rsidRPr="00C6324C">
        <w:rPr>
          <w:rFonts w:ascii="Avenir Next" w:hAnsi="Avenir Next"/>
          <w:sz w:val="20"/>
          <w:szCs w:val="20"/>
        </w:rPr>
        <w:t xml:space="preserve">, par </w:t>
      </w:r>
      <w:proofErr w:type="spellStart"/>
      <w:r w:rsidRPr="00C6324C">
        <w:rPr>
          <w:rFonts w:ascii="Avenir Next" w:hAnsi="Avenir Next"/>
          <w:sz w:val="20"/>
          <w:szCs w:val="20"/>
        </w:rPr>
        <w:t>šādu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apstākļu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iestāšanos</w:t>
      </w:r>
      <w:proofErr w:type="spellEnd"/>
      <w:r w:rsidRPr="00C6324C">
        <w:rPr>
          <w:rFonts w:ascii="Avenir Next" w:hAnsi="Avenir Next"/>
          <w:sz w:val="20"/>
          <w:szCs w:val="20"/>
        </w:rPr>
        <w:t xml:space="preserve"> un </w:t>
      </w:r>
      <w:proofErr w:type="spellStart"/>
      <w:r w:rsidRPr="00C6324C">
        <w:rPr>
          <w:rFonts w:ascii="Avenir Next" w:hAnsi="Avenir Next"/>
          <w:sz w:val="20"/>
          <w:szCs w:val="20"/>
        </w:rPr>
        <w:t>izbeigšanos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rakstiski</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jāpaziņo</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otrai</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Pusei</w:t>
      </w:r>
      <w:proofErr w:type="spellEnd"/>
      <w:r w:rsidRPr="00C6324C">
        <w:rPr>
          <w:rFonts w:ascii="Avenir Next" w:hAnsi="Avenir Next"/>
          <w:sz w:val="20"/>
          <w:szCs w:val="20"/>
        </w:rPr>
        <w:t xml:space="preserve"> 5 (</w:t>
      </w:r>
      <w:proofErr w:type="spellStart"/>
      <w:r w:rsidRPr="00C6324C">
        <w:rPr>
          <w:rFonts w:ascii="Avenir Next" w:hAnsi="Avenir Next"/>
          <w:sz w:val="20"/>
          <w:szCs w:val="20"/>
        </w:rPr>
        <w:t>piecu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kalendāro</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dienu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laika</w:t>
      </w:r>
      <w:proofErr w:type="spellEnd"/>
      <w:r w:rsidRPr="00C6324C">
        <w:rPr>
          <w:rFonts w:ascii="Avenir Next" w:hAnsi="Avenir Next"/>
          <w:sz w:val="20"/>
          <w:szCs w:val="20"/>
        </w:rPr>
        <w:t xml:space="preserve">̄ un </w:t>
      </w:r>
      <w:proofErr w:type="spellStart"/>
      <w:r w:rsidRPr="00C6324C">
        <w:rPr>
          <w:rFonts w:ascii="Avenir Next" w:hAnsi="Avenir Next"/>
          <w:sz w:val="20"/>
          <w:szCs w:val="20"/>
        </w:rPr>
        <w:t>jāpieliek</w:t>
      </w:r>
      <w:proofErr w:type="spellEnd"/>
      <w:r w:rsidRPr="00C6324C">
        <w:rPr>
          <w:rFonts w:ascii="Avenir Next" w:hAnsi="Avenir Next"/>
          <w:sz w:val="20"/>
          <w:szCs w:val="20"/>
        </w:rPr>
        <w:t xml:space="preserve"> visas </w:t>
      </w:r>
      <w:proofErr w:type="spellStart"/>
      <w:r w:rsidRPr="00C6324C">
        <w:rPr>
          <w:rFonts w:ascii="Avenir Next" w:hAnsi="Avenir Next"/>
          <w:sz w:val="20"/>
          <w:szCs w:val="20"/>
        </w:rPr>
        <w:t>pūles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lai</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mazinātu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nepārvaramas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varas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kaitīgās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sekas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Šādu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apstākļu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rašanās</w:t>
      </w:r>
      <w:proofErr w:type="spellEnd"/>
      <w:r w:rsidRPr="00C6324C">
        <w:rPr>
          <w:rFonts w:ascii="Avenir Next" w:hAnsi="Avenir Next"/>
          <w:sz w:val="20"/>
          <w:szCs w:val="20"/>
        </w:rPr>
        <w:t xml:space="preserve"> un </w:t>
      </w:r>
      <w:proofErr w:type="spellStart"/>
      <w:r w:rsidRPr="00C6324C">
        <w:rPr>
          <w:rFonts w:ascii="Avenir Next" w:hAnsi="Avenir Next"/>
          <w:sz w:val="20"/>
          <w:szCs w:val="20"/>
        </w:rPr>
        <w:t>ilgšanas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lietiskie</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pierādījumi</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ir</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izziņas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kuras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izsniedz</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attiecīga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valsts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institūcija</w:t>
      </w:r>
      <w:proofErr w:type="spellEnd"/>
      <w:r w:rsidRPr="00C6324C">
        <w:rPr>
          <w:rFonts w:ascii="Avenir Next" w:hAnsi="Avenir Next"/>
          <w:sz w:val="20"/>
          <w:szCs w:val="20"/>
        </w:rPr>
        <w:t>.</w:t>
      </w:r>
    </w:p>
    <w:p w14:paraId="7C00B9E9" w14:textId="77777777" w:rsidR="00510019" w:rsidRPr="00C6324C" w:rsidRDefault="00510019" w:rsidP="00C6324C">
      <w:pPr>
        <w:widowControl w:val="0"/>
        <w:tabs>
          <w:tab w:val="left" w:pos="508"/>
        </w:tabs>
        <w:spacing w:after="120"/>
        <w:jc w:val="both"/>
        <w:rPr>
          <w:rFonts w:ascii="Avenir Next" w:hAnsi="Avenir Next"/>
          <w:sz w:val="20"/>
          <w:szCs w:val="20"/>
        </w:rPr>
      </w:pPr>
      <w:r w:rsidRPr="00C6324C">
        <w:rPr>
          <w:rFonts w:ascii="Avenir Next" w:hAnsi="Avenir Next"/>
          <w:sz w:val="20"/>
          <w:szCs w:val="20"/>
          <w:lang w:val="lv-LV"/>
        </w:rPr>
        <w:t xml:space="preserve">6.3. </w:t>
      </w:r>
      <w:r w:rsidRPr="00C6324C">
        <w:rPr>
          <w:rFonts w:ascii="Avenir Next" w:hAnsi="Avenir Next"/>
          <w:sz w:val="20"/>
          <w:szCs w:val="20"/>
        </w:rPr>
        <w:t xml:space="preserve">Par </w:t>
      </w:r>
      <w:proofErr w:type="spellStart"/>
      <w:r w:rsidRPr="00C6324C">
        <w:rPr>
          <w:rFonts w:ascii="Avenir Next" w:hAnsi="Avenir Next"/>
          <w:sz w:val="20"/>
          <w:szCs w:val="20"/>
        </w:rPr>
        <w:t>Līguma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nosacījumu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daļēju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vai</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pilnīgu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neizpildīšanu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Puses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uzņemas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atbildību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saskaņa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ar</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Līguma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Civillikuma</w:t>
      </w:r>
      <w:proofErr w:type="spellEnd"/>
      <w:r w:rsidRPr="00C6324C">
        <w:rPr>
          <w:rFonts w:ascii="Avenir Next" w:hAnsi="Avenir Next"/>
          <w:sz w:val="20"/>
          <w:szCs w:val="20"/>
        </w:rPr>
        <w:t xml:space="preserve"> un </w:t>
      </w:r>
      <w:proofErr w:type="spellStart"/>
      <w:r w:rsidRPr="00C6324C">
        <w:rPr>
          <w:rFonts w:ascii="Avenir Next" w:hAnsi="Avenir Next"/>
          <w:sz w:val="20"/>
          <w:szCs w:val="20"/>
        </w:rPr>
        <w:t>citu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normatīvo</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aktu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noteikumiem</w:t>
      </w:r>
      <w:proofErr w:type="spellEnd"/>
      <w:r w:rsidRPr="00C6324C">
        <w:rPr>
          <w:rFonts w:ascii="Avenir Next" w:hAnsi="Avenir Next"/>
          <w:sz w:val="20"/>
          <w:szCs w:val="20"/>
        </w:rPr>
        <w:t>.</w:t>
      </w:r>
    </w:p>
    <w:p w14:paraId="48E1564A" w14:textId="77777777" w:rsidR="00510019" w:rsidRPr="00C6324C" w:rsidRDefault="00510019" w:rsidP="00C6324C">
      <w:pPr>
        <w:widowControl w:val="0"/>
        <w:tabs>
          <w:tab w:val="left" w:pos="508"/>
        </w:tabs>
        <w:spacing w:after="120"/>
        <w:jc w:val="both"/>
        <w:rPr>
          <w:rFonts w:ascii="Avenir Next" w:hAnsi="Avenir Next"/>
          <w:sz w:val="20"/>
          <w:szCs w:val="20"/>
        </w:rPr>
      </w:pPr>
      <w:r w:rsidRPr="00C6324C">
        <w:rPr>
          <w:rFonts w:ascii="Avenir Next" w:hAnsi="Avenir Next"/>
          <w:sz w:val="20"/>
          <w:szCs w:val="20"/>
          <w:lang w:val="lv-LV"/>
        </w:rPr>
        <w:t xml:space="preserve">6.4. </w:t>
      </w:r>
      <w:proofErr w:type="spellStart"/>
      <w:r w:rsidRPr="00C6324C">
        <w:rPr>
          <w:rFonts w:ascii="Avenir Next" w:hAnsi="Avenir Next"/>
          <w:sz w:val="20"/>
          <w:szCs w:val="20"/>
        </w:rPr>
        <w:t>Strīdi</w:t>
      </w:r>
      <w:proofErr w:type="spellEnd"/>
      <w:r w:rsidRPr="00C6324C">
        <w:rPr>
          <w:rFonts w:ascii="Avenir Next" w:hAnsi="Avenir Next"/>
          <w:sz w:val="20"/>
          <w:szCs w:val="20"/>
        </w:rPr>
        <w:t xml:space="preserve">, kas </w:t>
      </w:r>
      <w:proofErr w:type="spellStart"/>
      <w:r w:rsidRPr="00C6324C">
        <w:rPr>
          <w:rFonts w:ascii="Avenir Next" w:hAnsi="Avenir Next"/>
          <w:sz w:val="20"/>
          <w:szCs w:val="20"/>
        </w:rPr>
        <w:t>rodas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starp</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Pusēm</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Līguma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darbības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laika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tiek</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risināti</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pārrunu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ceļa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Gadījuma</w:t>
      </w:r>
      <w:proofErr w:type="spellEnd"/>
      <w:r w:rsidRPr="00C6324C">
        <w:rPr>
          <w:rFonts w:ascii="Avenir Next" w:hAnsi="Avenir Next"/>
          <w:sz w:val="20"/>
          <w:szCs w:val="20"/>
        </w:rPr>
        <w:t xml:space="preserve">̄, ja </w:t>
      </w:r>
      <w:proofErr w:type="spellStart"/>
      <w:r w:rsidRPr="00C6324C">
        <w:rPr>
          <w:rFonts w:ascii="Avenir Next" w:hAnsi="Avenir Next"/>
          <w:sz w:val="20"/>
          <w:szCs w:val="20"/>
        </w:rPr>
        <w:t>pārrunu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gaita</w:t>
      </w:r>
      <w:proofErr w:type="spellEnd"/>
      <w:r w:rsidRPr="00C6324C">
        <w:rPr>
          <w:rFonts w:ascii="Avenir Next" w:hAnsi="Avenir Next"/>
          <w:sz w:val="20"/>
          <w:szCs w:val="20"/>
        </w:rPr>
        <w:t>̄ 30 (</w:t>
      </w:r>
      <w:proofErr w:type="spellStart"/>
      <w:r w:rsidRPr="00C6324C">
        <w:rPr>
          <w:rFonts w:ascii="Avenir Next" w:hAnsi="Avenir Next"/>
          <w:sz w:val="20"/>
          <w:szCs w:val="20"/>
        </w:rPr>
        <w:t>trīsdesmit</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kalendāro</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dienu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laika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vienošanās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netiek</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panākta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strīdi</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ir</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nododami</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izskatīšanai</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Latvijas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Republikas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vispārējās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jurisdikcijas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tiesa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saskaņa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ar</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Latvijas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Republika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spēka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esošajiem</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normatīvajiem</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aktiem</w:t>
      </w:r>
      <w:proofErr w:type="spellEnd"/>
      <w:r w:rsidRPr="00C6324C">
        <w:rPr>
          <w:rFonts w:ascii="Avenir Next" w:hAnsi="Avenir Next"/>
          <w:sz w:val="20"/>
          <w:szCs w:val="20"/>
        </w:rPr>
        <w:t xml:space="preserve">. </w:t>
      </w:r>
    </w:p>
    <w:p w14:paraId="197998F8" w14:textId="77777777" w:rsidR="00510019" w:rsidRPr="00C6324C" w:rsidRDefault="00510019" w:rsidP="00C6324C">
      <w:pPr>
        <w:widowControl w:val="0"/>
        <w:tabs>
          <w:tab w:val="left" w:pos="508"/>
        </w:tabs>
        <w:spacing w:after="120"/>
        <w:jc w:val="both"/>
        <w:rPr>
          <w:rFonts w:ascii="Avenir Next" w:hAnsi="Avenir Next"/>
          <w:sz w:val="20"/>
          <w:szCs w:val="20"/>
        </w:rPr>
      </w:pPr>
      <w:r w:rsidRPr="00C6324C">
        <w:rPr>
          <w:rFonts w:ascii="Avenir Next" w:hAnsi="Avenir Next"/>
          <w:sz w:val="20"/>
          <w:szCs w:val="20"/>
          <w:lang w:val="lv-LV"/>
        </w:rPr>
        <w:t xml:space="preserve">6.5. </w:t>
      </w:r>
      <w:r w:rsidR="007726A3" w:rsidRPr="00C6324C">
        <w:rPr>
          <w:rFonts w:ascii="Avenir Next" w:hAnsi="Avenir Next"/>
          <w:color w:val="000000"/>
          <w:sz w:val="20"/>
          <w:szCs w:val="20"/>
          <w:lang w:val="lv-LV" w:eastAsia="lv-LV" w:bidi="lv-LV"/>
        </w:rPr>
        <w:t>Puses risina visus strīdus un domstarpības, kas rodas sakarā šā Līguma izpildi, saskaņā ar Latvijas Republikā spēkā esošajiem normatīvajiem aktiem.</w:t>
      </w:r>
    </w:p>
    <w:p w14:paraId="74F2010F" w14:textId="77777777" w:rsidR="00510019" w:rsidRPr="00C6324C" w:rsidRDefault="00510019" w:rsidP="00C6324C">
      <w:pPr>
        <w:widowControl w:val="0"/>
        <w:tabs>
          <w:tab w:val="left" w:pos="512"/>
        </w:tabs>
        <w:spacing w:after="120"/>
        <w:jc w:val="both"/>
        <w:rPr>
          <w:rFonts w:ascii="Avenir Next" w:hAnsi="Avenir Next"/>
          <w:sz w:val="20"/>
          <w:szCs w:val="20"/>
        </w:rPr>
      </w:pPr>
      <w:r w:rsidRPr="00C6324C">
        <w:rPr>
          <w:rFonts w:ascii="Avenir Next" w:hAnsi="Avenir Next"/>
          <w:sz w:val="20"/>
          <w:szCs w:val="20"/>
          <w:lang w:val="lv-LV"/>
        </w:rPr>
        <w:t xml:space="preserve">6.6. </w:t>
      </w:r>
      <w:r w:rsidR="007726A3" w:rsidRPr="00C6324C">
        <w:rPr>
          <w:rFonts w:ascii="Avenir Next" w:hAnsi="Avenir Next"/>
          <w:color w:val="000000"/>
          <w:sz w:val="20"/>
          <w:szCs w:val="20"/>
          <w:lang w:val="lv-LV" w:eastAsia="lv-LV" w:bidi="lv-LV"/>
        </w:rPr>
        <w:t>Visus strīdus un domstarpības, kas rodas šā Līguma sakarā, Puses risina pārrunu ceļā. Ja Puses 30 (trīsdesmit) darbadienu laikā nepanāk vienošanos strīdīgajos jautājumos pārrunu ceļā, strīds jānodod izskatīšanai Latvijas Republikas tiesu iestādēs.</w:t>
      </w:r>
    </w:p>
    <w:p w14:paraId="3522557D" w14:textId="2F06299B" w:rsidR="007726A3" w:rsidRPr="00C6324C" w:rsidRDefault="00510019" w:rsidP="00C6324C">
      <w:pPr>
        <w:widowControl w:val="0"/>
        <w:tabs>
          <w:tab w:val="left" w:pos="512"/>
        </w:tabs>
        <w:spacing w:after="120"/>
        <w:jc w:val="both"/>
        <w:rPr>
          <w:rFonts w:ascii="Avenir Next" w:hAnsi="Avenir Next"/>
          <w:color w:val="000000"/>
          <w:sz w:val="20"/>
          <w:szCs w:val="20"/>
          <w:lang w:val="lv-LV" w:eastAsia="lv-LV" w:bidi="lv-LV"/>
        </w:rPr>
      </w:pPr>
      <w:r w:rsidRPr="00C6324C">
        <w:rPr>
          <w:rFonts w:ascii="Avenir Next" w:hAnsi="Avenir Next"/>
          <w:sz w:val="20"/>
          <w:szCs w:val="20"/>
          <w:lang w:val="lv-LV"/>
        </w:rPr>
        <w:t xml:space="preserve">6.7. </w:t>
      </w:r>
      <w:r w:rsidR="007726A3" w:rsidRPr="00C6324C">
        <w:rPr>
          <w:rFonts w:ascii="Avenir Next" w:hAnsi="Avenir Next"/>
          <w:color w:val="000000"/>
          <w:sz w:val="20"/>
          <w:szCs w:val="20"/>
          <w:lang w:val="lv-LV" w:eastAsia="lv-LV" w:bidi="lv-LV"/>
        </w:rPr>
        <w:t>Puses ir viena otrai atbildīgas par savu līgumsaistību neizpildi vai nepienācīgu izpildi, un tām ir savstarpēji jāatlīdzina visi ar to saistītie zaudējumi, izņemot gadījumus, kas tieši paredzēti šajā Līgumā.</w:t>
      </w:r>
    </w:p>
    <w:p w14:paraId="1A76E7C4" w14:textId="77777777" w:rsidR="00510019" w:rsidRPr="00C6324C" w:rsidRDefault="00510019" w:rsidP="00C6324C">
      <w:pPr>
        <w:widowControl w:val="0"/>
        <w:tabs>
          <w:tab w:val="left" w:pos="512"/>
        </w:tabs>
        <w:spacing w:after="120"/>
        <w:jc w:val="both"/>
        <w:rPr>
          <w:rFonts w:ascii="Avenir Next" w:hAnsi="Avenir Next"/>
          <w:sz w:val="20"/>
          <w:szCs w:val="20"/>
        </w:rPr>
      </w:pPr>
    </w:p>
    <w:p w14:paraId="01367474" w14:textId="77777777" w:rsidR="007726A3" w:rsidRPr="00C6324C" w:rsidRDefault="007726A3" w:rsidP="00C6324C">
      <w:pPr>
        <w:pStyle w:val="Heading10"/>
        <w:keepNext/>
        <w:keepLines/>
        <w:numPr>
          <w:ilvl w:val="0"/>
          <w:numId w:val="6"/>
        </w:numPr>
        <w:shd w:val="clear" w:color="auto" w:fill="auto"/>
        <w:tabs>
          <w:tab w:val="left" w:pos="344"/>
        </w:tabs>
        <w:spacing w:before="0" w:after="120" w:line="240" w:lineRule="auto"/>
        <w:jc w:val="both"/>
        <w:rPr>
          <w:rFonts w:ascii="Avenir Next" w:hAnsi="Avenir Next"/>
          <w:sz w:val="20"/>
          <w:szCs w:val="20"/>
        </w:rPr>
      </w:pPr>
      <w:bookmarkStart w:id="5" w:name="bookmark15"/>
      <w:r w:rsidRPr="00C6324C">
        <w:rPr>
          <w:rFonts w:ascii="Avenir Next" w:hAnsi="Avenir Next"/>
          <w:color w:val="000000"/>
          <w:sz w:val="20"/>
          <w:szCs w:val="20"/>
          <w:lang w:val="lv-LV" w:eastAsia="lv-LV" w:bidi="lv-LV"/>
        </w:rPr>
        <w:t>Nobeiguma noteikumi</w:t>
      </w:r>
      <w:bookmarkEnd w:id="5"/>
    </w:p>
    <w:p w14:paraId="4F3F623F" w14:textId="77777777" w:rsidR="00510019" w:rsidRPr="00C6324C" w:rsidRDefault="00510019" w:rsidP="00C6324C">
      <w:pPr>
        <w:pStyle w:val="ListParagraph"/>
        <w:widowControl w:val="0"/>
        <w:numPr>
          <w:ilvl w:val="1"/>
          <w:numId w:val="8"/>
        </w:numPr>
        <w:tabs>
          <w:tab w:val="left" w:pos="508"/>
        </w:tabs>
        <w:spacing w:after="120"/>
        <w:jc w:val="both"/>
        <w:rPr>
          <w:rFonts w:ascii="Avenir Next" w:hAnsi="Avenir Next"/>
          <w:sz w:val="20"/>
          <w:szCs w:val="20"/>
        </w:rPr>
      </w:pPr>
      <w:proofErr w:type="spellStart"/>
      <w:r w:rsidRPr="00C6324C">
        <w:rPr>
          <w:rFonts w:ascii="Avenir Next" w:hAnsi="Avenir Next"/>
          <w:sz w:val="20"/>
          <w:szCs w:val="20"/>
        </w:rPr>
        <w:t>Intelektuāla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īpašuma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apgūšanas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laika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pēc</w:t>
      </w:r>
      <w:proofErr w:type="spellEnd"/>
      <w:r w:rsidRPr="00C6324C">
        <w:rPr>
          <w:rFonts w:ascii="Avenir Next" w:hAnsi="Avenir Next"/>
          <w:sz w:val="20"/>
          <w:szCs w:val="20"/>
        </w:rPr>
        <w:t xml:space="preserve"> </w:t>
      </w:r>
      <w:r w:rsidRPr="00C6324C">
        <w:rPr>
          <w:rFonts w:ascii="Avenir Next" w:hAnsi="Avenir Next"/>
          <w:color w:val="000000"/>
          <w:sz w:val="20"/>
          <w:szCs w:val="20"/>
          <w:lang w:val="lv-LV" w:eastAsia="lv-LV" w:bidi="lv-LV"/>
        </w:rPr>
        <w:t xml:space="preserve">Tiesību pārņēmējs </w:t>
      </w:r>
      <w:proofErr w:type="spellStart"/>
      <w:r w:rsidRPr="00C6324C">
        <w:rPr>
          <w:rFonts w:ascii="Avenir Next" w:hAnsi="Avenir Next"/>
          <w:sz w:val="20"/>
          <w:szCs w:val="20"/>
        </w:rPr>
        <w:t>lūguma</w:t>
      </w:r>
      <w:proofErr w:type="spellEnd"/>
      <w:r w:rsidRPr="00C6324C">
        <w:rPr>
          <w:rFonts w:ascii="Avenir Next" w:hAnsi="Avenir Next"/>
          <w:sz w:val="20"/>
          <w:szCs w:val="20"/>
        </w:rPr>
        <w:t xml:space="preserve"> </w:t>
      </w:r>
      <w:r w:rsidRPr="00C6324C">
        <w:rPr>
          <w:rFonts w:ascii="Avenir Next" w:hAnsi="Avenir Next"/>
          <w:color w:val="000000"/>
          <w:sz w:val="20"/>
          <w:szCs w:val="20"/>
          <w:lang w:val="lv-LV" w:eastAsia="lv-LV" w:bidi="lv-LV"/>
        </w:rPr>
        <w:t xml:space="preserve">Tiesību īpašnieks </w:t>
      </w:r>
      <w:r w:rsidRPr="00C6324C">
        <w:rPr>
          <w:rFonts w:ascii="Avenir Next" w:hAnsi="Avenir Next"/>
          <w:sz w:val="20"/>
          <w:szCs w:val="20"/>
        </w:rPr>
        <w:t xml:space="preserve">var </w:t>
      </w:r>
      <w:proofErr w:type="spellStart"/>
      <w:r w:rsidRPr="00C6324C">
        <w:rPr>
          <w:rFonts w:ascii="Avenir Next" w:hAnsi="Avenir Next"/>
          <w:sz w:val="20"/>
          <w:szCs w:val="20"/>
        </w:rPr>
        <w:t>sniegt</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praktisku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palīdzību</w:t>
      </w:r>
      <w:proofErr w:type="spellEnd"/>
      <w:r w:rsidRPr="00C6324C">
        <w:rPr>
          <w:rFonts w:ascii="Avenir Next" w:hAnsi="Avenir Next"/>
          <w:sz w:val="20"/>
          <w:szCs w:val="20"/>
        </w:rPr>
        <w:t xml:space="preserve"> un </w:t>
      </w:r>
      <w:proofErr w:type="spellStart"/>
      <w:r w:rsidRPr="00C6324C">
        <w:rPr>
          <w:rFonts w:ascii="Avenir Next" w:hAnsi="Avenir Next"/>
          <w:sz w:val="20"/>
          <w:szCs w:val="20"/>
        </w:rPr>
        <w:t>papildu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nepieciešamo</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zinātniski</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tehnisko</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informāciju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lai</w:t>
      </w:r>
      <w:proofErr w:type="spellEnd"/>
      <w:r w:rsidRPr="00C6324C">
        <w:rPr>
          <w:rFonts w:ascii="Avenir Next" w:hAnsi="Avenir Next"/>
          <w:sz w:val="20"/>
          <w:szCs w:val="20"/>
        </w:rPr>
        <w:t xml:space="preserve"> </w:t>
      </w:r>
      <w:r w:rsidRPr="00C6324C">
        <w:rPr>
          <w:rFonts w:ascii="Avenir Next" w:hAnsi="Avenir Next"/>
          <w:color w:val="000000"/>
          <w:sz w:val="20"/>
          <w:szCs w:val="20"/>
          <w:lang w:val="lv-LV" w:eastAsia="lv-LV" w:bidi="lv-LV"/>
        </w:rPr>
        <w:t xml:space="preserve">Tiesību pārņēmējs </w:t>
      </w:r>
      <w:proofErr w:type="spellStart"/>
      <w:r w:rsidRPr="00C6324C">
        <w:rPr>
          <w:rFonts w:ascii="Avenir Next" w:hAnsi="Avenir Next"/>
          <w:sz w:val="20"/>
          <w:szCs w:val="20"/>
        </w:rPr>
        <w:t>varētu</w:t>
      </w:r>
      <w:proofErr w:type="spellEnd"/>
      <w:r w:rsidRPr="00C6324C">
        <w:rPr>
          <w:rFonts w:ascii="Avenir Next" w:hAnsi="Avenir Next"/>
          <w:sz w:val="20"/>
          <w:szCs w:val="20"/>
        </w:rPr>
        <w:t xml:space="preserve"> </w:t>
      </w:r>
      <w:r w:rsidRPr="00C6324C">
        <w:rPr>
          <w:rFonts w:ascii="Avenir Next" w:hAnsi="Avenir Next"/>
          <w:sz w:val="20"/>
          <w:szCs w:val="20"/>
          <w:lang w:val="lv-LV"/>
        </w:rPr>
        <w:t>i</w:t>
      </w:r>
      <w:proofErr w:type="spellStart"/>
      <w:r w:rsidRPr="00C6324C">
        <w:rPr>
          <w:rFonts w:ascii="Avenir Next" w:hAnsi="Avenir Next"/>
          <w:sz w:val="20"/>
          <w:szCs w:val="20"/>
        </w:rPr>
        <w:t>ntelektuālo</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īpašumu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ieviest</w:t>
      </w:r>
      <w:proofErr w:type="spellEnd"/>
      <w:r w:rsidRPr="00C6324C">
        <w:rPr>
          <w:rFonts w:ascii="Avenir Next" w:hAnsi="Avenir Next"/>
          <w:sz w:val="20"/>
          <w:szCs w:val="20"/>
        </w:rPr>
        <w:t xml:space="preserve">. </w:t>
      </w:r>
      <w:r w:rsidRPr="00C6324C">
        <w:rPr>
          <w:rFonts w:ascii="Avenir Next" w:hAnsi="Avenir Next"/>
          <w:color w:val="000000"/>
          <w:sz w:val="20"/>
          <w:szCs w:val="20"/>
          <w:lang w:val="lv-LV" w:eastAsia="lv-LV" w:bidi="lv-LV"/>
        </w:rPr>
        <w:t xml:space="preserve">Tiesību īpašnieka </w:t>
      </w:r>
      <w:proofErr w:type="spellStart"/>
      <w:r w:rsidRPr="00C6324C">
        <w:rPr>
          <w:rFonts w:ascii="Avenir Next" w:hAnsi="Avenir Next"/>
          <w:sz w:val="20"/>
          <w:szCs w:val="20"/>
        </w:rPr>
        <w:t>praktiska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palīdzība</w:t>
      </w:r>
      <w:proofErr w:type="spellEnd"/>
      <w:r w:rsidRPr="00C6324C">
        <w:rPr>
          <w:rFonts w:ascii="Avenir Next" w:hAnsi="Avenir Next"/>
          <w:sz w:val="20"/>
          <w:szCs w:val="20"/>
        </w:rPr>
        <w:t xml:space="preserve"> un </w:t>
      </w:r>
      <w:proofErr w:type="spellStart"/>
      <w:r w:rsidRPr="00C6324C">
        <w:rPr>
          <w:rFonts w:ascii="Avenir Next" w:hAnsi="Avenir Next"/>
          <w:sz w:val="20"/>
          <w:szCs w:val="20"/>
        </w:rPr>
        <w:t>nepieciešama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zinātniski</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tehniska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informācija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tiek</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nodrošināta</w:t>
      </w:r>
      <w:proofErr w:type="spellEnd"/>
      <w:r w:rsidRPr="00C6324C">
        <w:rPr>
          <w:rFonts w:ascii="Avenir Next" w:hAnsi="Avenir Next"/>
          <w:sz w:val="20"/>
          <w:szCs w:val="20"/>
        </w:rPr>
        <w:t xml:space="preserve"> par </w:t>
      </w:r>
      <w:proofErr w:type="spellStart"/>
      <w:r w:rsidRPr="00C6324C">
        <w:rPr>
          <w:rFonts w:ascii="Avenir Next" w:hAnsi="Avenir Next"/>
          <w:sz w:val="20"/>
          <w:szCs w:val="20"/>
        </w:rPr>
        <w:t>papildu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samaksu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Pusēm</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rakstveida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atsevišķi</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vienojoties</w:t>
      </w:r>
      <w:proofErr w:type="spellEnd"/>
      <w:r w:rsidRPr="00C6324C">
        <w:rPr>
          <w:rFonts w:ascii="Avenir Next" w:hAnsi="Avenir Next"/>
          <w:sz w:val="20"/>
          <w:szCs w:val="20"/>
        </w:rPr>
        <w:t xml:space="preserve">. </w:t>
      </w:r>
    </w:p>
    <w:p w14:paraId="6EC7EBDC" w14:textId="77777777" w:rsidR="00510019" w:rsidRPr="00C6324C" w:rsidRDefault="00510019" w:rsidP="00C6324C">
      <w:pPr>
        <w:pStyle w:val="ListParagraph"/>
        <w:widowControl w:val="0"/>
        <w:numPr>
          <w:ilvl w:val="1"/>
          <w:numId w:val="8"/>
        </w:numPr>
        <w:tabs>
          <w:tab w:val="left" w:pos="508"/>
        </w:tabs>
        <w:spacing w:after="120"/>
        <w:jc w:val="both"/>
        <w:rPr>
          <w:rFonts w:ascii="Avenir Next" w:hAnsi="Avenir Next"/>
          <w:sz w:val="20"/>
          <w:szCs w:val="20"/>
        </w:rPr>
      </w:pPr>
      <w:proofErr w:type="spellStart"/>
      <w:r w:rsidRPr="00C6324C">
        <w:rPr>
          <w:rFonts w:ascii="Avenir Next" w:hAnsi="Avenir Next"/>
          <w:sz w:val="20"/>
          <w:szCs w:val="20"/>
        </w:rPr>
        <w:t>Jautājumi</w:t>
      </w:r>
      <w:proofErr w:type="spellEnd"/>
      <w:r w:rsidRPr="00C6324C">
        <w:rPr>
          <w:rFonts w:ascii="Avenir Next" w:hAnsi="Avenir Next"/>
          <w:sz w:val="20"/>
          <w:szCs w:val="20"/>
        </w:rPr>
        <w:t xml:space="preserve">, kas nav </w:t>
      </w:r>
      <w:proofErr w:type="spellStart"/>
      <w:r w:rsidRPr="00C6324C">
        <w:rPr>
          <w:rFonts w:ascii="Avenir Next" w:hAnsi="Avenir Next"/>
          <w:sz w:val="20"/>
          <w:szCs w:val="20"/>
        </w:rPr>
        <w:t>atspoguļoti</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Līguma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tiek</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izskatīti</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atbilstoši</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spēka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esošajiem</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Latvijas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Republikas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lastRenderedPageBreak/>
        <w:t>normatīvajiem</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aktiem</w:t>
      </w:r>
      <w:proofErr w:type="spellEnd"/>
      <w:r w:rsidRPr="00C6324C">
        <w:rPr>
          <w:rFonts w:ascii="Avenir Next" w:hAnsi="Avenir Next"/>
          <w:sz w:val="20"/>
          <w:szCs w:val="20"/>
        </w:rPr>
        <w:t>.</w:t>
      </w:r>
    </w:p>
    <w:p w14:paraId="12F45A96" w14:textId="0CF0B1D8" w:rsidR="00510019" w:rsidRPr="008B4785" w:rsidRDefault="00510019" w:rsidP="008B4785">
      <w:pPr>
        <w:pStyle w:val="ListParagraph"/>
        <w:widowControl w:val="0"/>
        <w:numPr>
          <w:ilvl w:val="1"/>
          <w:numId w:val="8"/>
        </w:numPr>
        <w:tabs>
          <w:tab w:val="left" w:pos="508"/>
        </w:tabs>
        <w:spacing w:after="120"/>
        <w:jc w:val="both"/>
        <w:rPr>
          <w:rFonts w:ascii="Avenir Next" w:hAnsi="Avenir Next"/>
          <w:sz w:val="20"/>
          <w:szCs w:val="20"/>
        </w:rPr>
      </w:pPr>
      <w:proofErr w:type="spellStart"/>
      <w:r w:rsidRPr="00C6324C">
        <w:rPr>
          <w:rFonts w:ascii="Avenir Next" w:hAnsi="Avenir Next"/>
          <w:sz w:val="20"/>
          <w:szCs w:val="20"/>
        </w:rPr>
        <w:t>Gadījuma</w:t>
      </w:r>
      <w:proofErr w:type="spellEnd"/>
      <w:r w:rsidRPr="00C6324C">
        <w:rPr>
          <w:rFonts w:ascii="Avenir Next" w:hAnsi="Avenir Next"/>
          <w:sz w:val="20"/>
          <w:szCs w:val="20"/>
        </w:rPr>
        <w:t xml:space="preserve">̄, ka </w:t>
      </w:r>
      <w:proofErr w:type="spellStart"/>
      <w:r w:rsidRPr="00C6324C">
        <w:rPr>
          <w:rFonts w:ascii="Avenir Next" w:hAnsi="Avenir Next"/>
          <w:sz w:val="20"/>
          <w:szCs w:val="20"/>
        </w:rPr>
        <w:t>spēku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zaude</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kāds</w:t>
      </w:r>
      <w:proofErr w:type="spellEnd"/>
      <w:r w:rsidRPr="00C6324C">
        <w:rPr>
          <w:rFonts w:ascii="Avenir Next" w:hAnsi="Avenir Next"/>
          <w:sz w:val="20"/>
          <w:szCs w:val="20"/>
        </w:rPr>
        <w:t xml:space="preserve"> no </w:t>
      </w:r>
      <w:proofErr w:type="spellStart"/>
      <w:r w:rsidRPr="00C6324C">
        <w:rPr>
          <w:rFonts w:ascii="Avenir Next" w:hAnsi="Avenir Next"/>
          <w:sz w:val="20"/>
          <w:szCs w:val="20"/>
        </w:rPr>
        <w:t>Līguma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punktiem</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tas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neietekme</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pārējo</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Līguma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punktu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spēka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esamību</w:t>
      </w:r>
      <w:proofErr w:type="spellEnd"/>
      <w:r w:rsidRPr="00C6324C">
        <w:rPr>
          <w:rFonts w:ascii="Avenir Next" w:hAnsi="Avenir Next"/>
          <w:sz w:val="20"/>
          <w:szCs w:val="20"/>
        </w:rPr>
        <w:t xml:space="preserve">. </w:t>
      </w:r>
    </w:p>
    <w:p w14:paraId="547C438D" w14:textId="77777777" w:rsidR="00510019" w:rsidRPr="00C6324C" w:rsidRDefault="00510019" w:rsidP="00C6324C">
      <w:pPr>
        <w:pStyle w:val="ListParagraph"/>
        <w:widowControl w:val="0"/>
        <w:numPr>
          <w:ilvl w:val="1"/>
          <w:numId w:val="8"/>
        </w:numPr>
        <w:tabs>
          <w:tab w:val="left" w:pos="508"/>
        </w:tabs>
        <w:spacing w:after="120"/>
        <w:jc w:val="both"/>
        <w:rPr>
          <w:rFonts w:ascii="Avenir Next" w:hAnsi="Avenir Next"/>
          <w:sz w:val="20"/>
          <w:szCs w:val="20"/>
        </w:rPr>
      </w:pPr>
      <w:r w:rsidRPr="00C6324C">
        <w:rPr>
          <w:rFonts w:ascii="Avenir Next" w:hAnsi="Avenir Next"/>
          <w:color w:val="000000"/>
          <w:sz w:val="20"/>
          <w:szCs w:val="20"/>
          <w:lang w:val="lv-LV" w:eastAsia="lv-LV" w:bidi="lv-LV"/>
        </w:rPr>
        <w:t>Līgums ietver Pušu pilnīgu vienošanos, Puses ir to izlasījušas, piekrīt visiem tā punktiem un apstiprina, to parakstot.</w:t>
      </w:r>
    </w:p>
    <w:p w14:paraId="4D245A91" w14:textId="77777777" w:rsidR="00510019" w:rsidRPr="00C6324C" w:rsidRDefault="00510019" w:rsidP="00C6324C">
      <w:pPr>
        <w:pStyle w:val="ListParagraph"/>
        <w:widowControl w:val="0"/>
        <w:numPr>
          <w:ilvl w:val="1"/>
          <w:numId w:val="8"/>
        </w:numPr>
        <w:tabs>
          <w:tab w:val="left" w:pos="508"/>
        </w:tabs>
        <w:spacing w:after="120"/>
        <w:jc w:val="both"/>
        <w:rPr>
          <w:rFonts w:ascii="Avenir Next" w:hAnsi="Avenir Next"/>
          <w:sz w:val="20"/>
          <w:szCs w:val="20"/>
        </w:rPr>
      </w:pPr>
      <w:proofErr w:type="spellStart"/>
      <w:r w:rsidRPr="00C6324C">
        <w:rPr>
          <w:rFonts w:ascii="Avenir Next" w:hAnsi="Avenir Next"/>
          <w:sz w:val="20"/>
          <w:szCs w:val="20"/>
        </w:rPr>
        <w:t>Visi</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Līguma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papildinājumi</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labojumi</w:t>
      </w:r>
      <w:proofErr w:type="spellEnd"/>
      <w:r w:rsidRPr="00C6324C">
        <w:rPr>
          <w:rFonts w:ascii="Avenir Next" w:hAnsi="Avenir Next"/>
          <w:sz w:val="20"/>
          <w:szCs w:val="20"/>
        </w:rPr>
        <w:t xml:space="preserve"> un </w:t>
      </w:r>
      <w:proofErr w:type="spellStart"/>
      <w:r w:rsidRPr="00C6324C">
        <w:rPr>
          <w:rFonts w:ascii="Avenir Next" w:hAnsi="Avenir Next"/>
          <w:sz w:val="20"/>
          <w:szCs w:val="20"/>
        </w:rPr>
        <w:t>grozījumi</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iegūst</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juridisku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spēku</w:t>
      </w:r>
      <w:proofErr w:type="spellEnd"/>
      <w:r w:rsidRPr="00C6324C">
        <w:rPr>
          <w:rFonts w:ascii="Avenir Next" w:hAnsi="Avenir Next"/>
          <w:sz w:val="20"/>
          <w:szCs w:val="20"/>
        </w:rPr>
        <w:t xml:space="preserve">, ja tie </w:t>
      </w:r>
      <w:proofErr w:type="spellStart"/>
      <w:r w:rsidRPr="00C6324C">
        <w:rPr>
          <w:rFonts w:ascii="Avenir Next" w:hAnsi="Avenir Next"/>
          <w:sz w:val="20"/>
          <w:szCs w:val="20"/>
        </w:rPr>
        <w:t>sastādīti</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rakstveida</w:t>
      </w:r>
      <w:proofErr w:type="spellEnd"/>
      <w:r w:rsidRPr="00C6324C">
        <w:rPr>
          <w:rFonts w:ascii="Avenir Next" w:hAnsi="Avenir Next"/>
          <w:sz w:val="20"/>
          <w:szCs w:val="20"/>
        </w:rPr>
        <w:t xml:space="preserve">̄ un </w:t>
      </w:r>
      <w:proofErr w:type="spellStart"/>
      <w:r w:rsidRPr="00C6324C">
        <w:rPr>
          <w:rFonts w:ascii="Avenir Next" w:hAnsi="Avenir Next"/>
          <w:sz w:val="20"/>
          <w:szCs w:val="20"/>
        </w:rPr>
        <w:t>ir</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abu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pušu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parakstīti</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kļūstot</w:t>
      </w:r>
      <w:proofErr w:type="spellEnd"/>
      <w:r w:rsidRPr="00C6324C">
        <w:rPr>
          <w:rFonts w:ascii="Avenir Next" w:hAnsi="Avenir Next"/>
          <w:sz w:val="20"/>
          <w:szCs w:val="20"/>
        </w:rPr>
        <w:t xml:space="preserve"> par </w:t>
      </w:r>
      <w:proofErr w:type="spellStart"/>
      <w:r w:rsidRPr="00C6324C">
        <w:rPr>
          <w:rFonts w:ascii="Avenir Next" w:hAnsi="Avenir Next"/>
          <w:sz w:val="20"/>
          <w:szCs w:val="20"/>
        </w:rPr>
        <w:t>neatņemamu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Līguma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sastāvdaļu</w:t>
      </w:r>
      <w:proofErr w:type="spellEnd"/>
      <w:r w:rsidRPr="00C6324C">
        <w:rPr>
          <w:rFonts w:ascii="Avenir Next" w:hAnsi="Avenir Next"/>
          <w:sz w:val="20"/>
          <w:szCs w:val="20"/>
        </w:rPr>
        <w:t xml:space="preserve">. </w:t>
      </w:r>
    </w:p>
    <w:p w14:paraId="20D0FDCA" w14:textId="43514DEB" w:rsidR="00510019" w:rsidRPr="00C6324C" w:rsidRDefault="00510019" w:rsidP="00C6324C">
      <w:pPr>
        <w:pStyle w:val="ListParagraph"/>
        <w:widowControl w:val="0"/>
        <w:numPr>
          <w:ilvl w:val="1"/>
          <w:numId w:val="8"/>
        </w:numPr>
        <w:tabs>
          <w:tab w:val="left" w:pos="508"/>
        </w:tabs>
        <w:spacing w:after="120"/>
        <w:jc w:val="both"/>
        <w:rPr>
          <w:rFonts w:ascii="Avenir Next" w:hAnsi="Avenir Next"/>
          <w:sz w:val="20"/>
          <w:szCs w:val="20"/>
        </w:rPr>
      </w:pPr>
      <w:proofErr w:type="spellStart"/>
      <w:r w:rsidRPr="00C6324C">
        <w:rPr>
          <w:rFonts w:ascii="Avenir Next" w:hAnsi="Avenir Next"/>
          <w:sz w:val="20"/>
          <w:szCs w:val="20"/>
        </w:rPr>
        <w:t>Jebkura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rakstiska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informācija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Līguma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sakara</w:t>
      </w:r>
      <w:proofErr w:type="spellEnd"/>
      <w:r w:rsidRPr="00C6324C">
        <w:rPr>
          <w:rFonts w:ascii="Avenir Next" w:hAnsi="Avenir Next"/>
          <w:sz w:val="20"/>
          <w:szCs w:val="20"/>
        </w:rPr>
        <w:t xml:space="preserve">̄ (tai </w:t>
      </w:r>
      <w:proofErr w:type="spellStart"/>
      <w:r w:rsidRPr="00C6324C">
        <w:rPr>
          <w:rFonts w:ascii="Avenir Next" w:hAnsi="Avenir Next"/>
          <w:sz w:val="20"/>
          <w:szCs w:val="20"/>
        </w:rPr>
        <w:t>skaita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elektroniska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veida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sūtīta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ir</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saistoša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abām</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Pusēm</w:t>
      </w:r>
      <w:proofErr w:type="spellEnd"/>
      <w:r w:rsidRPr="00C6324C">
        <w:rPr>
          <w:rFonts w:ascii="Avenir Next" w:hAnsi="Avenir Next"/>
          <w:sz w:val="20"/>
          <w:szCs w:val="20"/>
        </w:rPr>
        <w:t xml:space="preserve">, un </w:t>
      </w:r>
      <w:proofErr w:type="spellStart"/>
      <w:r w:rsidRPr="00C6324C">
        <w:rPr>
          <w:rFonts w:ascii="Avenir Next" w:hAnsi="Avenir Next"/>
          <w:sz w:val="20"/>
          <w:szCs w:val="20"/>
        </w:rPr>
        <w:t>nepieciešamības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gadījuma</w:t>
      </w:r>
      <w:proofErr w:type="spellEnd"/>
      <w:r w:rsidRPr="00C6324C">
        <w:rPr>
          <w:rFonts w:ascii="Avenir Next" w:hAnsi="Avenir Next"/>
          <w:sz w:val="20"/>
          <w:szCs w:val="20"/>
        </w:rPr>
        <w:t xml:space="preserve">̄ var </w:t>
      </w:r>
      <w:proofErr w:type="spellStart"/>
      <w:r w:rsidRPr="00C6324C">
        <w:rPr>
          <w:rFonts w:ascii="Avenir Next" w:hAnsi="Avenir Next"/>
          <w:sz w:val="20"/>
          <w:szCs w:val="20"/>
        </w:rPr>
        <w:t>kalpot</w:t>
      </w:r>
      <w:proofErr w:type="spellEnd"/>
      <w:r w:rsidRPr="00C6324C">
        <w:rPr>
          <w:rFonts w:ascii="Avenir Next" w:hAnsi="Avenir Next"/>
          <w:sz w:val="20"/>
          <w:szCs w:val="20"/>
        </w:rPr>
        <w:t xml:space="preserve"> par </w:t>
      </w:r>
      <w:proofErr w:type="spellStart"/>
      <w:r w:rsidRPr="00C6324C">
        <w:rPr>
          <w:rFonts w:ascii="Avenir Next" w:hAnsi="Avenir Next"/>
          <w:sz w:val="20"/>
          <w:szCs w:val="20"/>
        </w:rPr>
        <w:t>pierādījumiem</w:t>
      </w:r>
      <w:proofErr w:type="spellEnd"/>
      <w:r w:rsidRPr="00C6324C">
        <w:rPr>
          <w:rFonts w:ascii="Avenir Next" w:hAnsi="Avenir Next"/>
          <w:sz w:val="20"/>
          <w:szCs w:val="20"/>
        </w:rPr>
        <w:t xml:space="preserve">, ja </w:t>
      </w:r>
      <w:proofErr w:type="spellStart"/>
      <w:r w:rsidRPr="00C6324C">
        <w:rPr>
          <w:rFonts w:ascii="Avenir Next" w:hAnsi="Avenir Next"/>
          <w:sz w:val="20"/>
          <w:szCs w:val="20"/>
        </w:rPr>
        <w:t>Puse</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kura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nosūtījusi</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informāciju</w:t>
      </w:r>
      <w:proofErr w:type="spellEnd"/>
      <w:r w:rsidRPr="00C6324C">
        <w:rPr>
          <w:rFonts w:ascii="Avenir Next" w:hAnsi="Avenir Next"/>
          <w:sz w:val="20"/>
          <w:szCs w:val="20"/>
        </w:rPr>
        <w:t xml:space="preserve"> un </w:t>
      </w:r>
      <w:proofErr w:type="spellStart"/>
      <w:r w:rsidRPr="00C6324C">
        <w:rPr>
          <w:rFonts w:ascii="Avenir Next" w:hAnsi="Avenir Next"/>
          <w:sz w:val="20"/>
          <w:szCs w:val="20"/>
        </w:rPr>
        <w:t>saņēmusi</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apstiprinājumu</w:t>
      </w:r>
      <w:proofErr w:type="spellEnd"/>
      <w:r w:rsidRPr="00C6324C">
        <w:rPr>
          <w:rFonts w:ascii="Avenir Next" w:hAnsi="Avenir Next"/>
          <w:sz w:val="20"/>
          <w:szCs w:val="20"/>
        </w:rPr>
        <w:t xml:space="preserve"> no </w:t>
      </w:r>
      <w:proofErr w:type="spellStart"/>
      <w:r w:rsidRPr="00C6324C">
        <w:rPr>
          <w:rFonts w:ascii="Avenir Next" w:hAnsi="Avenir Next"/>
          <w:sz w:val="20"/>
          <w:szCs w:val="20"/>
        </w:rPr>
        <w:t>otras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Puses</w:t>
      </w:r>
      <w:proofErr w:type="spellEnd"/>
      <w:r w:rsidRPr="00C6324C">
        <w:rPr>
          <w:rFonts w:ascii="Avenir Next" w:hAnsi="Avenir Next"/>
          <w:sz w:val="20"/>
          <w:szCs w:val="20"/>
        </w:rPr>
        <w:t xml:space="preserve"> par </w:t>
      </w:r>
      <w:proofErr w:type="spellStart"/>
      <w:r w:rsidRPr="00C6324C">
        <w:rPr>
          <w:rFonts w:ascii="Avenir Next" w:hAnsi="Avenir Next"/>
          <w:sz w:val="20"/>
          <w:szCs w:val="20"/>
        </w:rPr>
        <w:t>informācijas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saņemšanu</w:t>
      </w:r>
      <w:proofErr w:type="spellEnd"/>
      <w:r w:rsidRPr="00C6324C">
        <w:rPr>
          <w:rFonts w:ascii="Avenir Next" w:hAnsi="Avenir Next"/>
          <w:sz w:val="20"/>
          <w:szCs w:val="20"/>
        </w:rPr>
        <w:t xml:space="preserve">. </w:t>
      </w:r>
    </w:p>
    <w:p w14:paraId="21270EB5" w14:textId="0F4A8168" w:rsidR="00510019" w:rsidRPr="00C6324C" w:rsidRDefault="00510019" w:rsidP="00C6324C">
      <w:pPr>
        <w:pStyle w:val="ListParagraph"/>
        <w:widowControl w:val="0"/>
        <w:numPr>
          <w:ilvl w:val="1"/>
          <w:numId w:val="8"/>
        </w:numPr>
        <w:tabs>
          <w:tab w:val="left" w:pos="508"/>
        </w:tabs>
        <w:spacing w:after="120"/>
        <w:jc w:val="both"/>
        <w:rPr>
          <w:rFonts w:ascii="Avenir Next" w:hAnsi="Avenir Next"/>
          <w:sz w:val="20"/>
          <w:szCs w:val="20"/>
        </w:rPr>
      </w:pPr>
      <w:r w:rsidRPr="00C6324C">
        <w:rPr>
          <w:rFonts w:ascii="Avenir Next" w:hAnsi="Avenir Next"/>
          <w:sz w:val="20"/>
          <w:szCs w:val="20"/>
          <w:lang w:val="lv-LV"/>
        </w:rPr>
        <w:t xml:space="preserve">Pušu atbildīgie pārstāvji Līguma darbības laikā: </w:t>
      </w:r>
      <w:r w:rsidRPr="00C6324C">
        <w:rPr>
          <w:rFonts w:ascii="Avenir Next" w:hAnsi="Avenir Next"/>
          <w:color w:val="000000"/>
          <w:sz w:val="20"/>
          <w:szCs w:val="20"/>
          <w:lang w:val="lv-LV" w:eastAsia="lv-LV" w:bidi="lv-LV"/>
        </w:rPr>
        <w:t>Tiesību īpašnieka pārstāvis _______, e-pasts:_____, Tiesību pārņēmēja pārstāvis _____, e-pasts: ____. Izmaiņu gadījumā obligāti informējama otra Puse par pārstāvja maiņu.</w:t>
      </w:r>
    </w:p>
    <w:p w14:paraId="6FC0B424" w14:textId="77777777" w:rsidR="00510019" w:rsidRPr="00C6324C" w:rsidRDefault="007726A3" w:rsidP="00C6324C">
      <w:pPr>
        <w:pStyle w:val="ListParagraph"/>
        <w:widowControl w:val="0"/>
        <w:numPr>
          <w:ilvl w:val="1"/>
          <w:numId w:val="8"/>
        </w:numPr>
        <w:tabs>
          <w:tab w:val="left" w:pos="508"/>
        </w:tabs>
        <w:spacing w:after="120"/>
        <w:jc w:val="both"/>
        <w:rPr>
          <w:rFonts w:ascii="Avenir Next" w:hAnsi="Avenir Next"/>
          <w:sz w:val="20"/>
          <w:szCs w:val="20"/>
        </w:rPr>
      </w:pPr>
      <w:r w:rsidRPr="00C6324C">
        <w:rPr>
          <w:rFonts w:ascii="Avenir Next" w:hAnsi="Avenir Next"/>
          <w:color w:val="000000"/>
          <w:sz w:val="20"/>
          <w:szCs w:val="20"/>
          <w:lang w:val="lv-LV" w:eastAsia="lv-LV" w:bidi="lv-LV"/>
        </w:rPr>
        <w:t>Puses apņemas neizpaust trešajām personām info</w:t>
      </w:r>
      <w:r w:rsidR="00510019" w:rsidRPr="00C6324C">
        <w:rPr>
          <w:rFonts w:ascii="Avenir Next" w:hAnsi="Avenir Next"/>
          <w:color w:val="000000"/>
          <w:sz w:val="20"/>
          <w:szCs w:val="20"/>
          <w:lang w:val="lv-LV" w:eastAsia="lv-LV" w:bidi="lv-LV"/>
        </w:rPr>
        <w:t>rm</w:t>
      </w:r>
      <w:r w:rsidRPr="00C6324C">
        <w:rPr>
          <w:rFonts w:ascii="Avenir Next" w:hAnsi="Avenir Next"/>
          <w:color w:val="000000"/>
          <w:sz w:val="20"/>
          <w:szCs w:val="20"/>
          <w:lang w:val="lv-LV" w:eastAsia="lv-LV" w:bidi="lv-LV"/>
        </w:rPr>
        <w:t>āciju, kas tām kļuvusi zināma šā Līguma darbības laikā, izpildot Līgumā paredzētās saistības.</w:t>
      </w:r>
    </w:p>
    <w:p w14:paraId="03BBCD09" w14:textId="77777777" w:rsidR="00510019" w:rsidRPr="002E711C" w:rsidRDefault="007726A3" w:rsidP="00C6324C">
      <w:pPr>
        <w:pStyle w:val="ListParagraph"/>
        <w:widowControl w:val="0"/>
        <w:numPr>
          <w:ilvl w:val="1"/>
          <w:numId w:val="8"/>
        </w:numPr>
        <w:tabs>
          <w:tab w:val="left" w:pos="508"/>
        </w:tabs>
        <w:spacing w:after="120"/>
        <w:jc w:val="both"/>
        <w:rPr>
          <w:rFonts w:ascii="Avenir Next" w:hAnsi="Avenir Next"/>
          <w:sz w:val="20"/>
          <w:szCs w:val="20"/>
        </w:rPr>
      </w:pPr>
      <w:r w:rsidRPr="00C6324C">
        <w:rPr>
          <w:rFonts w:ascii="Avenir Next" w:hAnsi="Avenir Next"/>
          <w:color w:val="000000"/>
          <w:sz w:val="20"/>
          <w:szCs w:val="20"/>
          <w:lang w:val="lv-LV" w:eastAsia="lv-LV" w:bidi="lv-LV"/>
        </w:rPr>
        <w:t xml:space="preserve">Visos citos jautājumos, kas nav paredzēti šā Līguma noteikumos, Puses vadās no spēkā esošajiem Latvijas Republikas normatīvajiem aktiem. Šī Līguma noteikumi ir piemērojami un iztulkojumi saskaņā ar Latvijas </w:t>
      </w:r>
      <w:r w:rsidRPr="002E711C">
        <w:rPr>
          <w:rFonts w:ascii="Avenir Next" w:hAnsi="Avenir Next"/>
          <w:color w:val="000000"/>
          <w:sz w:val="20"/>
          <w:szCs w:val="20"/>
          <w:lang w:val="lv-LV" w:eastAsia="lv-LV" w:bidi="lv-LV"/>
        </w:rPr>
        <w:t>Republikas normatīvajiem aktiem.</w:t>
      </w:r>
    </w:p>
    <w:p w14:paraId="2E1C9CA1" w14:textId="64EA1887" w:rsidR="00510019" w:rsidRPr="00C6324C" w:rsidRDefault="007726A3" w:rsidP="00C6324C">
      <w:pPr>
        <w:pStyle w:val="ListParagraph"/>
        <w:widowControl w:val="0"/>
        <w:numPr>
          <w:ilvl w:val="1"/>
          <w:numId w:val="8"/>
        </w:numPr>
        <w:tabs>
          <w:tab w:val="left" w:pos="508"/>
        </w:tabs>
        <w:spacing w:after="120"/>
        <w:jc w:val="both"/>
        <w:rPr>
          <w:rFonts w:ascii="Avenir Next" w:hAnsi="Avenir Next"/>
          <w:sz w:val="20"/>
          <w:szCs w:val="20"/>
        </w:rPr>
      </w:pPr>
      <w:r w:rsidRPr="002E711C">
        <w:rPr>
          <w:rFonts w:ascii="Avenir Next" w:hAnsi="Avenir Next"/>
          <w:color w:val="000000"/>
          <w:sz w:val="20"/>
          <w:szCs w:val="20"/>
          <w:lang w:val="lv-LV" w:eastAsia="lv-LV" w:bidi="lv-LV"/>
        </w:rPr>
        <w:t xml:space="preserve">Šis Līgums ir sastādīts latviešu valodā uz </w:t>
      </w:r>
      <w:r w:rsidR="00510019" w:rsidRPr="002E711C">
        <w:rPr>
          <w:rFonts w:ascii="Avenir Next" w:hAnsi="Avenir Next"/>
          <w:color w:val="000000"/>
          <w:sz w:val="20"/>
          <w:szCs w:val="20"/>
          <w:lang w:val="lv-LV" w:eastAsia="lv-LV" w:bidi="lv-LV"/>
        </w:rPr>
        <w:t>__</w:t>
      </w:r>
      <w:r w:rsidRPr="002E711C">
        <w:rPr>
          <w:rFonts w:ascii="Avenir Next" w:hAnsi="Avenir Next"/>
          <w:color w:val="000000"/>
          <w:sz w:val="20"/>
          <w:szCs w:val="20"/>
          <w:lang w:val="lv-LV" w:eastAsia="lv-LV" w:bidi="lv-LV"/>
        </w:rPr>
        <w:t xml:space="preserve"> (</w:t>
      </w:r>
      <w:r w:rsidR="00510019" w:rsidRPr="002E711C">
        <w:rPr>
          <w:rFonts w:ascii="Avenir Next" w:hAnsi="Avenir Next"/>
          <w:color w:val="000000"/>
          <w:sz w:val="20"/>
          <w:szCs w:val="20"/>
          <w:lang w:val="lv-LV" w:eastAsia="lv-LV" w:bidi="lv-LV"/>
        </w:rPr>
        <w:t>____</w:t>
      </w:r>
      <w:r w:rsidRPr="002E711C">
        <w:rPr>
          <w:rFonts w:ascii="Avenir Next" w:hAnsi="Avenir Next"/>
          <w:color w:val="000000"/>
          <w:sz w:val="20"/>
          <w:szCs w:val="20"/>
          <w:lang w:val="lv-LV" w:eastAsia="lv-LV" w:bidi="lv-LV"/>
        </w:rPr>
        <w:t>) lapām</w:t>
      </w:r>
      <w:r w:rsidR="00510019" w:rsidRPr="00C6324C">
        <w:rPr>
          <w:rFonts w:ascii="Avenir Next" w:hAnsi="Avenir Next"/>
          <w:color w:val="000000"/>
          <w:sz w:val="20"/>
          <w:szCs w:val="20"/>
          <w:lang w:val="lv-LV" w:eastAsia="lv-LV" w:bidi="lv-LV"/>
        </w:rPr>
        <w:t xml:space="preserve">. </w:t>
      </w:r>
      <w:proofErr w:type="spellStart"/>
      <w:r w:rsidR="00510019" w:rsidRPr="00C6324C">
        <w:rPr>
          <w:rFonts w:ascii="Avenir Next" w:hAnsi="Avenir Next"/>
          <w:sz w:val="20"/>
          <w:szCs w:val="20"/>
        </w:rPr>
        <w:t>Puses</w:t>
      </w:r>
      <w:proofErr w:type="spellEnd"/>
      <w:r w:rsidR="00510019" w:rsidRPr="00C6324C">
        <w:rPr>
          <w:rFonts w:ascii="Avenir Next" w:hAnsi="Avenir Next"/>
          <w:sz w:val="20"/>
          <w:szCs w:val="20"/>
        </w:rPr>
        <w:t xml:space="preserve"> </w:t>
      </w:r>
      <w:proofErr w:type="spellStart"/>
      <w:r w:rsidR="00510019" w:rsidRPr="00C6324C">
        <w:rPr>
          <w:rFonts w:ascii="Avenir Next" w:hAnsi="Avenir Next"/>
          <w:sz w:val="20"/>
          <w:szCs w:val="20"/>
        </w:rPr>
        <w:t>Līgumu</w:t>
      </w:r>
      <w:proofErr w:type="spellEnd"/>
      <w:r w:rsidR="00510019" w:rsidRPr="00C6324C">
        <w:rPr>
          <w:rFonts w:ascii="Avenir Next" w:hAnsi="Avenir Next"/>
          <w:sz w:val="20"/>
          <w:szCs w:val="20"/>
        </w:rPr>
        <w:t xml:space="preserve"> </w:t>
      </w:r>
      <w:proofErr w:type="spellStart"/>
      <w:r w:rsidR="00510019" w:rsidRPr="00C6324C">
        <w:rPr>
          <w:rFonts w:ascii="Avenir Next" w:hAnsi="Avenir Next"/>
          <w:sz w:val="20"/>
          <w:szCs w:val="20"/>
        </w:rPr>
        <w:t>paraksta</w:t>
      </w:r>
      <w:proofErr w:type="spellEnd"/>
      <w:r w:rsidR="00510019" w:rsidRPr="00C6324C">
        <w:rPr>
          <w:rFonts w:ascii="Avenir Next" w:hAnsi="Avenir Next"/>
          <w:sz w:val="20"/>
          <w:szCs w:val="20"/>
        </w:rPr>
        <w:t xml:space="preserve"> </w:t>
      </w:r>
      <w:proofErr w:type="spellStart"/>
      <w:r w:rsidR="00510019" w:rsidRPr="00C6324C">
        <w:rPr>
          <w:rFonts w:ascii="Avenir Next" w:hAnsi="Avenir Next"/>
          <w:sz w:val="20"/>
          <w:szCs w:val="20"/>
        </w:rPr>
        <w:t>ar</w:t>
      </w:r>
      <w:proofErr w:type="spellEnd"/>
      <w:r w:rsidR="00510019" w:rsidRPr="00C6324C">
        <w:rPr>
          <w:rFonts w:ascii="Avenir Next" w:hAnsi="Avenir Next"/>
          <w:sz w:val="20"/>
          <w:szCs w:val="20"/>
        </w:rPr>
        <w:t xml:space="preserve"> </w:t>
      </w:r>
      <w:proofErr w:type="spellStart"/>
      <w:r w:rsidR="00510019" w:rsidRPr="00C6324C">
        <w:rPr>
          <w:rFonts w:ascii="Avenir Next" w:hAnsi="Avenir Next"/>
          <w:sz w:val="20"/>
          <w:szCs w:val="20"/>
        </w:rPr>
        <w:t>drošu</w:t>
      </w:r>
      <w:proofErr w:type="spellEnd"/>
      <w:r w:rsidR="00510019" w:rsidRPr="00C6324C">
        <w:rPr>
          <w:rFonts w:ascii="Avenir Next" w:hAnsi="Avenir Next"/>
          <w:sz w:val="20"/>
          <w:szCs w:val="20"/>
        </w:rPr>
        <w:t xml:space="preserve"> </w:t>
      </w:r>
      <w:proofErr w:type="spellStart"/>
      <w:r w:rsidR="00510019" w:rsidRPr="00C6324C">
        <w:rPr>
          <w:rFonts w:ascii="Avenir Next" w:hAnsi="Avenir Next"/>
          <w:sz w:val="20"/>
          <w:szCs w:val="20"/>
        </w:rPr>
        <w:t>elektronisko</w:t>
      </w:r>
      <w:proofErr w:type="spellEnd"/>
      <w:r w:rsidR="00510019" w:rsidRPr="00C6324C">
        <w:rPr>
          <w:rFonts w:ascii="Avenir Next" w:hAnsi="Avenir Next"/>
          <w:sz w:val="20"/>
          <w:szCs w:val="20"/>
        </w:rPr>
        <w:t xml:space="preserve"> </w:t>
      </w:r>
      <w:proofErr w:type="spellStart"/>
      <w:r w:rsidR="00510019" w:rsidRPr="00C6324C">
        <w:rPr>
          <w:rFonts w:ascii="Avenir Next" w:hAnsi="Avenir Next"/>
          <w:sz w:val="20"/>
          <w:szCs w:val="20"/>
        </w:rPr>
        <w:t>parakstu</w:t>
      </w:r>
      <w:proofErr w:type="spellEnd"/>
      <w:r w:rsidR="00510019" w:rsidRPr="00C6324C">
        <w:rPr>
          <w:rFonts w:ascii="Avenir Next" w:hAnsi="Avenir Next"/>
          <w:sz w:val="20"/>
          <w:szCs w:val="20"/>
        </w:rPr>
        <w:t xml:space="preserve">, </w:t>
      </w:r>
      <w:proofErr w:type="spellStart"/>
      <w:r w:rsidR="00510019" w:rsidRPr="00C6324C">
        <w:rPr>
          <w:rFonts w:ascii="Avenir Next" w:hAnsi="Avenir Next"/>
          <w:sz w:val="20"/>
          <w:szCs w:val="20"/>
        </w:rPr>
        <w:t>kurs</w:t>
      </w:r>
      <w:proofErr w:type="spellEnd"/>
      <w:r w:rsidR="00510019" w:rsidRPr="00C6324C">
        <w:rPr>
          <w:rFonts w:ascii="Avenir Next" w:hAnsi="Avenir Next"/>
          <w:sz w:val="20"/>
          <w:szCs w:val="20"/>
        </w:rPr>
        <w:t xml:space="preserve">̌ </w:t>
      </w:r>
      <w:proofErr w:type="spellStart"/>
      <w:r w:rsidR="00510019" w:rsidRPr="00C6324C">
        <w:rPr>
          <w:rFonts w:ascii="Avenir Next" w:hAnsi="Avenir Next"/>
          <w:sz w:val="20"/>
          <w:szCs w:val="20"/>
        </w:rPr>
        <w:t>satur</w:t>
      </w:r>
      <w:proofErr w:type="spellEnd"/>
      <w:r w:rsidR="00510019" w:rsidRPr="00C6324C">
        <w:rPr>
          <w:rFonts w:ascii="Avenir Next" w:hAnsi="Avenir Next"/>
          <w:sz w:val="20"/>
          <w:szCs w:val="20"/>
        </w:rPr>
        <w:t xml:space="preserve"> </w:t>
      </w:r>
      <w:proofErr w:type="spellStart"/>
      <w:r w:rsidR="00510019" w:rsidRPr="00C6324C">
        <w:rPr>
          <w:rFonts w:ascii="Avenir Next" w:hAnsi="Avenir Next"/>
          <w:sz w:val="20"/>
          <w:szCs w:val="20"/>
        </w:rPr>
        <w:t>laika</w:t>
      </w:r>
      <w:proofErr w:type="spellEnd"/>
      <w:r w:rsidR="00510019" w:rsidRPr="00C6324C">
        <w:rPr>
          <w:rFonts w:ascii="Avenir Next" w:hAnsi="Avenir Next"/>
          <w:sz w:val="20"/>
          <w:szCs w:val="20"/>
        </w:rPr>
        <w:t xml:space="preserve"> </w:t>
      </w:r>
      <w:proofErr w:type="spellStart"/>
      <w:r w:rsidR="00510019" w:rsidRPr="00C6324C">
        <w:rPr>
          <w:rFonts w:ascii="Avenir Next" w:hAnsi="Avenir Next"/>
          <w:sz w:val="20"/>
          <w:szCs w:val="20"/>
        </w:rPr>
        <w:t>zīmogu</w:t>
      </w:r>
      <w:proofErr w:type="spellEnd"/>
      <w:r w:rsidR="00510019" w:rsidRPr="00C6324C">
        <w:rPr>
          <w:rFonts w:ascii="Avenir Next" w:hAnsi="Avenir Next"/>
          <w:sz w:val="20"/>
          <w:szCs w:val="20"/>
        </w:rPr>
        <w:t xml:space="preserve">. </w:t>
      </w:r>
      <w:proofErr w:type="spellStart"/>
      <w:r w:rsidR="00510019" w:rsidRPr="00C6324C">
        <w:rPr>
          <w:rFonts w:ascii="Avenir Next" w:hAnsi="Avenir Next"/>
          <w:sz w:val="20"/>
          <w:szCs w:val="20"/>
        </w:rPr>
        <w:t>Līguma</w:t>
      </w:r>
      <w:proofErr w:type="spellEnd"/>
      <w:r w:rsidR="00510019" w:rsidRPr="00C6324C">
        <w:rPr>
          <w:rFonts w:ascii="Avenir Next" w:hAnsi="Avenir Next"/>
          <w:sz w:val="20"/>
          <w:szCs w:val="20"/>
        </w:rPr>
        <w:t xml:space="preserve"> </w:t>
      </w:r>
      <w:proofErr w:type="spellStart"/>
      <w:r w:rsidR="00510019" w:rsidRPr="00C6324C">
        <w:rPr>
          <w:rFonts w:ascii="Avenir Next" w:hAnsi="Avenir Next"/>
          <w:sz w:val="20"/>
          <w:szCs w:val="20"/>
        </w:rPr>
        <w:t>parakstīšanas</w:t>
      </w:r>
      <w:proofErr w:type="spellEnd"/>
      <w:r w:rsidR="00510019" w:rsidRPr="00C6324C">
        <w:rPr>
          <w:rFonts w:ascii="Avenir Next" w:hAnsi="Avenir Next"/>
          <w:sz w:val="20"/>
          <w:szCs w:val="20"/>
        </w:rPr>
        <w:t xml:space="preserve"> datums </w:t>
      </w:r>
      <w:proofErr w:type="spellStart"/>
      <w:r w:rsidR="00510019" w:rsidRPr="00C6324C">
        <w:rPr>
          <w:rFonts w:ascii="Avenir Next" w:hAnsi="Avenir Next"/>
          <w:sz w:val="20"/>
          <w:szCs w:val="20"/>
        </w:rPr>
        <w:t>ir</w:t>
      </w:r>
      <w:proofErr w:type="spellEnd"/>
      <w:r w:rsidR="00510019" w:rsidRPr="00C6324C">
        <w:rPr>
          <w:rFonts w:ascii="Avenir Next" w:hAnsi="Avenir Next"/>
          <w:sz w:val="20"/>
          <w:szCs w:val="20"/>
        </w:rPr>
        <w:t xml:space="preserve"> </w:t>
      </w:r>
      <w:proofErr w:type="spellStart"/>
      <w:r w:rsidR="00510019" w:rsidRPr="00C6324C">
        <w:rPr>
          <w:rFonts w:ascii="Avenir Next" w:hAnsi="Avenir Next"/>
          <w:sz w:val="20"/>
          <w:szCs w:val="20"/>
        </w:rPr>
        <w:t>beidzama</w:t>
      </w:r>
      <w:proofErr w:type="spellEnd"/>
      <w:r w:rsidR="00510019" w:rsidRPr="00C6324C">
        <w:rPr>
          <w:rFonts w:ascii="Avenir Next" w:hAnsi="Avenir Next"/>
          <w:sz w:val="20"/>
          <w:szCs w:val="20"/>
        </w:rPr>
        <w:t xml:space="preserve">̄ </w:t>
      </w:r>
      <w:proofErr w:type="spellStart"/>
      <w:r w:rsidR="00510019" w:rsidRPr="00C6324C">
        <w:rPr>
          <w:rFonts w:ascii="Avenir Next" w:hAnsi="Avenir Next"/>
          <w:sz w:val="20"/>
          <w:szCs w:val="20"/>
        </w:rPr>
        <w:t>pievienota</w:t>
      </w:r>
      <w:proofErr w:type="spellEnd"/>
      <w:r w:rsidR="00510019" w:rsidRPr="00C6324C">
        <w:rPr>
          <w:rFonts w:ascii="Avenir Next" w:hAnsi="Avenir Next"/>
          <w:sz w:val="20"/>
          <w:szCs w:val="20"/>
        </w:rPr>
        <w:t xml:space="preserve">̄ </w:t>
      </w:r>
      <w:proofErr w:type="spellStart"/>
      <w:r w:rsidR="00510019" w:rsidRPr="00C6324C">
        <w:rPr>
          <w:rFonts w:ascii="Avenir Next" w:hAnsi="Avenir Next"/>
          <w:sz w:val="20"/>
          <w:szCs w:val="20"/>
        </w:rPr>
        <w:t>droša</w:t>
      </w:r>
      <w:proofErr w:type="spellEnd"/>
      <w:r w:rsidR="00510019" w:rsidRPr="00C6324C">
        <w:rPr>
          <w:rFonts w:ascii="Avenir Next" w:hAnsi="Avenir Next"/>
          <w:sz w:val="20"/>
          <w:szCs w:val="20"/>
        </w:rPr>
        <w:t xml:space="preserve">̄ </w:t>
      </w:r>
      <w:proofErr w:type="spellStart"/>
      <w:r w:rsidR="00510019" w:rsidRPr="00C6324C">
        <w:rPr>
          <w:rFonts w:ascii="Avenir Next" w:hAnsi="Avenir Next"/>
          <w:sz w:val="20"/>
          <w:szCs w:val="20"/>
        </w:rPr>
        <w:t>elektroniska</w:t>
      </w:r>
      <w:proofErr w:type="spellEnd"/>
      <w:r w:rsidR="00510019" w:rsidRPr="00C6324C">
        <w:rPr>
          <w:rFonts w:ascii="Avenir Next" w:hAnsi="Avenir Next"/>
          <w:sz w:val="20"/>
          <w:szCs w:val="20"/>
        </w:rPr>
        <w:t xml:space="preserve">̄ </w:t>
      </w:r>
      <w:proofErr w:type="spellStart"/>
      <w:r w:rsidR="00510019" w:rsidRPr="00C6324C">
        <w:rPr>
          <w:rFonts w:ascii="Avenir Next" w:hAnsi="Avenir Next"/>
          <w:sz w:val="20"/>
          <w:szCs w:val="20"/>
        </w:rPr>
        <w:t>paraksta</w:t>
      </w:r>
      <w:proofErr w:type="spellEnd"/>
      <w:r w:rsidR="00510019" w:rsidRPr="00C6324C">
        <w:rPr>
          <w:rFonts w:ascii="Avenir Next" w:hAnsi="Avenir Next"/>
          <w:sz w:val="20"/>
          <w:szCs w:val="20"/>
        </w:rPr>
        <w:t xml:space="preserve"> un tā </w:t>
      </w:r>
      <w:proofErr w:type="spellStart"/>
      <w:r w:rsidR="00510019" w:rsidRPr="00C6324C">
        <w:rPr>
          <w:rFonts w:ascii="Avenir Next" w:hAnsi="Avenir Next"/>
          <w:sz w:val="20"/>
          <w:szCs w:val="20"/>
        </w:rPr>
        <w:t>laika</w:t>
      </w:r>
      <w:proofErr w:type="spellEnd"/>
      <w:r w:rsidR="00510019" w:rsidRPr="00C6324C">
        <w:rPr>
          <w:rFonts w:ascii="Avenir Next" w:hAnsi="Avenir Next"/>
          <w:sz w:val="20"/>
          <w:szCs w:val="20"/>
        </w:rPr>
        <w:t xml:space="preserve"> </w:t>
      </w:r>
      <w:proofErr w:type="spellStart"/>
      <w:r w:rsidR="00510019" w:rsidRPr="00C6324C">
        <w:rPr>
          <w:rFonts w:ascii="Avenir Next" w:hAnsi="Avenir Next"/>
          <w:sz w:val="20"/>
          <w:szCs w:val="20"/>
        </w:rPr>
        <w:t>zīmoga</w:t>
      </w:r>
      <w:proofErr w:type="spellEnd"/>
      <w:r w:rsidR="00510019" w:rsidRPr="00C6324C">
        <w:rPr>
          <w:rFonts w:ascii="Avenir Next" w:hAnsi="Avenir Next"/>
          <w:sz w:val="20"/>
          <w:szCs w:val="20"/>
        </w:rPr>
        <w:t xml:space="preserve"> datums. </w:t>
      </w:r>
    </w:p>
    <w:p w14:paraId="7AAB0CCE" w14:textId="1AB19612" w:rsidR="00510019" w:rsidRPr="00C6324C" w:rsidRDefault="00510019" w:rsidP="00C6324C">
      <w:pPr>
        <w:pStyle w:val="ListParagraph"/>
        <w:widowControl w:val="0"/>
        <w:tabs>
          <w:tab w:val="left" w:pos="508"/>
        </w:tabs>
        <w:spacing w:after="120"/>
        <w:ind w:left="1440"/>
        <w:jc w:val="both"/>
        <w:rPr>
          <w:rFonts w:ascii="Avenir Next" w:hAnsi="Avenir Next"/>
          <w:sz w:val="20"/>
          <w:szCs w:val="20"/>
        </w:rPr>
      </w:pPr>
    </w:p>
    <w:p w14:paraId="65C0955C" w14:textId="52F9F823" w:rsidR="00510019" w:rsidRPr="00C6324C" w:rsidRDefault="00510019" w:rsidP="00C6324C">
      <w:pPr>
        <w:pStyle w:val="NormalWeb"/>
        <w:spacing w:before="0" w:beforeAutospacing="0" w:after="120" w:afterAutospacing="0"/>
        <w:jc w:val="center"/>
        <w:rPr>
          <w:rFonts w:ascii="Avenir Next" w:hAnsi="Avenir Next"/>
          <w:b/>
          <w:bCs/>
          <w:sz w:val="20"/>
          <w:szCs w:val="20"/>
        </w:rPr>
      </w:pPr>
      <w:r w:rsidRPr="00C6324C">
        <w:rPr>
          <w:rFonts w:ascii="Avenir Next" w:hAnsi="Avenir Next"/>
          <w:b/>
          <w:bCs/>
          <w:sz w:val="20"/>
          <w:szCs w:val="20"/>
          <w:lang w:val="lv-LV"/>
        </w:rPr>
        <w:t>8</w:t>
      </w:r>
      <w:r w:rsidRPr="00C6324C">
        <w:rPr>
          <w:rFonts w:ascii="Avenir Next" w:hAnsi="Avenir Next"/>
          <w:b/>
          <w:bCs/>
          <w:sz w:val="20"/>
          <w:szCs w:val="20"/>
        </w:rPr>
        <w:t xml:space="preserve">. </w:t>
      </w:r>
      <w:proofErr w:type="spellStart"/>
      <w:r w:rsidRPr="00C6324C">
        <w:rPr>
          <w:rFonts w:ascii="Avenir Next" w:hAnsi="Avenir Next"/>
          <w:b/>
          <w:bCs/>
          <w:sz w:val="20"/>
          <w:szCs w:val="20"/>
        </w:rPr>
        <w:t>Pušu</w:t>
      </w:r>
      <w:proofErr w:type="spellEnd"/>
      <w:r w:rsidRPr="00C6324C">
        <w:rPr>
          <w:rFonts w:ascii="Avenir Next" w:hAnsi="Avenir Next"/>
          <w:b/>
          <w:bCs/>
          <w:sz w:val="20"/>
          <w:szCs w:val="20"/>
        </w:rPr>
        <w:t xml:space="preserve"> </w:t>
      </w:r>
      <w:proofErr w:type="spellStart"/>
      <w:r w:rsidRPr="00C6324C">
        <w:rPr>
          <w:rFonts w:ascii="Avenir Next" w:hAnsi="Avenir Next"/>
          <w:b/>
          <w:bCs/>
          <w:sz w:val="20"/>
          <w:szCs w:val="20"/>
        </w:rPr>
        <w:t>rekvizīti</w:t>
      </w:r>
      <w:proofErr w:type="spellEnd"/>
      <w:r w:rsidRPr="00C6324C">
        <w:rPr>
          <w:rFonts w:ascii="Avenir Next" w:hAnsi="Avenir Next"/>
          <w:b/>
          <w:bCs/>
          <w:sz w:val="20"/>
          <w:szCs w:val="20"/>
        </w:rPr>
        <w:t xml:space="preserve"> un </w:t>
      </w:r>
      <w:proofErr w:type="spellStart"/>
      <w:r w:rsidRPr="00C6324C">
        <w:rPr>
          <w:rFonts w:ascii="Avenir Next" w:hAnsi="Avenir Next"/>
          <w:b/>
          <w:bCs/>
          <w:sz w:val="20"/>
          <w:szCs w:val="20"/>
        </w:rPr>
        <w:t>paraksti</w:t>
      </w:r>
      <w:proofErr w:type="spellEnd"/>
      <w:r w:rsidRPr="00C6324C">
        <w:rPr>
          <w:rFonts w:ascii="Avenir Next" w:hAnsi="Avenir Next"/>
          <w:b/>
          <w:bCs/>
          <w:sz w:val="20"/>
          <w:szCs w:val="20"/>
        </w:rPr>
        <w:t xml:space="preserve"> </w:t>
      </w:r>
    </w:p>
    <w:tbl>
      <w:tblPr>
        <w:tblStyle w:val="TableGrid"/>
        <w:tblW w:w="0" w:type="auto"/>
        <w:jc w:val="center"/>
        <w:tblLook w:val="04A0" w:firstRow="1" w:lastRow="0" w:firstColumn="1" w:lastColumn="0" w:noHBand="0" w:noVBand="1"/>
      </w:tblPr>
      <w:tblGrid>
        <w:gridCol w:w="4505"/>
        <w:gridCol w:w="4505"/>
      </w:tblGrid>
      <w:tr w:rsidR="00510019" w:rsidRPr="00C6324C" w14:paraId="161FF602" w14:textId="77777777" w:rsidTr="002A7133">
        <w:trPr>
          <w:jc w:val="center"/>
        </w:trPr>
        <w:tc>
          <w:tcPr>
            <w:tcW w:w="4505" w:type="dxa"/>
          </w:tcPr>
          <w:p w14:paraId="282EDA84" w14:textId="412CFEFF" w:rsidR="00510019" w:rsidRPr="00C6324C" w:rsidRDefault="00510019" w:rsidP="00C6324C">
            <w:pPr>
              <w:pStyle w:val="NormalWeb"/>
              <w:spacing w:before="0" w:beforeAutospacing="0" w:after="120" w:afterAutospacing="0"/>
              <w:rPr>
                <w:rFonts w:ascii="Avenir Next" w:hAnsi="Avenir Next"/>
                <w:b/>
                <w:bCs/>
                <w:sz w:val="20"/>
                <w:szCs w:val="20"/>
                <w:lang w:val="lv-LV"/>
              </w:rPr>
            </w:pPr>
            <w:r w:rsidRPr="00C6324C">
              <w:rPr>
                <w:rFonts w:ascii="Avenir Next" w:hAnsi="Avenir Next"/>
                <w:color w:val="000000"/>
                <w:sz w:val="20"/>
                <w:szCs w:val="20"/>
                <w:lang w:val="lv-LV" w:eastAsia="lv-LV" w:bidi="lv-LV"/>
              </w:rPr>
              <w:t>Tiesību īpašnieks</w:t>
            </w:r>
            <w:r w:rsidRPr="00C6324C">
              <w:rPr>
                <w:rFonts w:ascii="Avenir Next" w:hAnsi="Avenir Next"/>
                <w:b/>
                <w:bCs/>
                <w:sz w:val="20"/>
                <w:szCs w:val="20"/>
                <w:lang w:val="lv-LV"/>
              </w:rPr>
              <w:t>:</w:t>
            </w:r>
          </w:p>
        </w:tc>
        <w:tc>
          <w:tcPr>
            <w:tcW w:w="4505" w:type="dxa"/>
          </w:tcPr>
          <w:p w14:paraId="2881C99B" w14:textId="5247DAD4" w:rsidR="00510019" w:rsidRPr="00C6324C" w:rsidRDefault="00510019" w:rsidP="00C6324C">
            <w:pPr>
              <w:pStyle w:val="NormalWeb"/>
              <w:spacing w:before="0" w:beforeAutospacing="0" w:after="120" w:afterAutospacing="0"/>
              <w:rPr>
                <w:rFonts w:ascii="Avenir Next" w:hAnsi="Avenir Next"/>
                <w:b/>
                <w:bCs/>
                <w:sz w:val="20"/>
                <w:szCs w:val="20"/>
                <w:lang w:val="lv-LV"/>
              </w:rPr>
            </w:pPr>
            <w:r w:rsidRPr="00C6324C">
              <w:rPr>
                <w:rFonts w:ascii="Avenir Next" w:hAnsi="Avenir Next"/>
                <w:color w:val="000000"/>
                <w:sz w:val="20"/>
                <w:szCs w:val="20"/>
                <w:lang w:val="lv-LV" w:eastAsia="lv-LV" w:bidi="lv-LV"/>
              </w:rPr>
              <w:t>Tiesību pārņēmējs</w:t>
            </w:r>
            <w:r w:rsidRPr="00C6324C">
              <w:rPr>
                <w:rFonts w:ascii="Avenir Next" w:hAnsi="Avenir Next"/>
                <w:b/>
                <w:bCs/>
                <w:sz w:val="20"/>
                <w:szCs w:val="20"/>
                <w:lang w:val="lv-LV"/>
              </w:rPr>
              <w:t>:</w:t>
            </w:r>
          </w:p>
        </w:tc>
      </w:tr>
      <w:tr w:rsidR="00510019" w:rsidRPr="00C6324C" w14:paraId="7487B2F4" w14:textId="77777777" w:rsidTr="002A7133">
        <w:tblPrEx>
          <w:jc w:val="left"/>
        </w:tblPrEx>
        <w:tc>
          <w:tcPr>
            <w:tcW w:w="4505" w:type="dxa"/>
          </w:tcPr>
          <w:p w14:paraId="632D7521" w14:textId="77777777" w:rsidR="00510019" w:rsidRPr="00C6324C" w:rsidRDefault="00510019" w:rsidP="00C6324C">
            <w:pPr>
              <w:spacing w:after="120"/>
              <w:jc w:val="both"/>
              <w:rPr>
                <w:rFonts w:ascii="Avenir Next" w:hAnsi="Avenir Next"/>
                <w:b/>
                <w:bCs/>
                <w:sz w:val="20"/>
                <w:szCs w:val="20"/>
              </w:rPr>
            </w:pPr>
            <w:proofErr w:type="spellStart"/>
            <w:r w:rsidRPr="00C6324C">
              <w:rPr>
                <w:rFonts w:ascii="Avenir Next" w:hAnsi="Avenir Next"/>
                <w:b/>
                <w:bCs/>
                <w:sz w:val="20"/>
                <w:szCs w:val="20"/>
              </w:rPr>
              <w:t>Latvijas</w:t>
            </w:r>
            <w:proofErr w:type="spellEnd"/>
            <w:r w:rsidRPr="00C6324C">
              <w:rPr>
                <w:rFonts w:ascii="Avenir Next" w:hAnsi="Avenir Next"/>
                <w:b/>
                <w:bCs/>
                <w:sz w:val="20"/>
                <w:szCs w:val="20"/>
              </w:rPr>
              <w:t xml:space="preserve"> </w:t>
            </w:r>
            <w:proofErr w:type="spellStart"/>
            <w:r w:rsidRPr="00C6324C">
              <w:rPr>
                <w:rFonts w:ascii="Avenir Next" w:hAnsi="Avenir Next"/>
                <w:b/>
                <w:bCs/>
                <w:sz w:val="20"/>
                <w:szCs w:val="20"/>
              </w:rPr>
              <w:t>Universitātes</w:t>
            </w:r>
            <w:proofErr w:type="spellEnd"/>
            <w:r w:rsidRPr="00C6324C">
              <w:rPr>
                <w:rFonts w:ascii="Avenir Next" w:hAnsi="Avenir Next"/>
                <w:b/>
                <w:bCs/>
                <w:sz w:val="20"/>
                <w:szCs w:val="20"/>
              </w:rPr>
              <w:t xml:space="preserve"> </w:t>
            </w:r>
            <w:proofErr w:type="spellStart"/>
            <w:r w:rsidRPr="00C6324C">
              <w:rPr>
                <w:rFonts w:ascii="Avenir Next" w:hAnsi="Avenir Next"/>
                <w:b/>
                <w:bCs/>
                <w:sz w:val="20"/>
                <w:szCs w:val="20"/>
              </w:rPr>
              <w:t>Cietvielu</w:t>
            </w:r>
            <w:proofErr w:type="spellEnd"/>
            <w:r w:rsidRPr="00C6324C">
              <w:rPr>
                <w:rFonts w:ascii="Avenir Next" w:hAnsi="Avenir Next"/>
                <w:b/>
                <w:bCs/>
                <w:sz w:val="20"/>
                <w:szCs w:val="20"/>
              </w:rPr>
              <w:t xml:space="preserve"> </w:t>
            </w:r>
            <w:proofErr w:type="spellStart"/>
            <w:r w:rsidRPr="00C6324C">
              <w:rPr>
                <w:rFonts w:ascii="Avenir Next" w:hAnsi="Avenir Next"/>
                <w:b/>
                <w:bCs/>
                <w:sz w:val="20"/>
                <w:szCs w:val="20"/>
              </w:rPr>
              <w:t>fizikas</w:t>
            </w:r>
            <w:proofErr w:type="spellEnd"/>
            <w:r w:rsidRPr="00C6324C">
              <w:rPr>
                <w:rFonts w:ascii="Avenir Next" w:hAnsi="Avenir Next"/>
                <w:b/>
                <w:bCs/>
                <w:sz w:val="20"/>
                <w:szCs w:val="20"/>
              </w:rPr>
              <w:t xml:space="preserve"> </w:t>
            </w:r>
            <w:proofErr w:type="spellStart"/>
            <w:r w:rsidRPr="00C6324C">
              <w:rPr>
                <w:rFonts w:ascii="Avenir Next" w:hAnsi="Avenir Next"/>
                <w:b/>
                <w:bCs/>
                <w:sz w:val="20"/>
                <w:szCs w:val="20"/>
              </w:rPr>
              <w:t>institūts</w:t>
            </w:r>
            <w:proofErr w:type="spellEnd"/>
          </w:p>
          <w:p w14:paraId="61F35AFD" w14:textId="77777777" w:rsidR="00510019" w:rsidRPr="00C6324C" w:rsidRDefault="00510019" w:rsidP="00C6324C">
            <w:pPr>
              <w:spacing w:after="120"/>
              <w:jc w:val="both"/>
              <w:rPr>
                <w:rFonts w:ascii="Avenir Next" w:hAnsi="Avenir Next"/>
                <w:sz w:val="20"/>
                <w:szCs w:val="20"/>
              </w:rPr>
            </w:pPr>
            <w:proofErr w:type="spellStart"/>
            <w:r w:rsidRPr="00C6324C">
              <w:rPr>
                <w:rFonts w:ascii="Avenir Next" w:hAnsi="Avenir Next"/>
                <w:sz w:val="20"/>
                <w:szCs w:val="20"/>
              </w:rPr>
              <w:t>Juridiskā</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adrese</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Ķengaraga</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iela</w:t>
            </w:r>
            <w:proofErr w:type="spellEnd"/>
            <w:r w:rsidRPr="00C6324C">
              <w:rPr>
                <w:rFonts w:ascii="Avenir Next" w:hAnsi="Avenir Next"/>
                <w:sz w:val="20"/>
                <w:szCs w:val="20"/>
              </w:rPr>
              <w:t xml:space="preserve"> 8, </w:t>
            </w:r>
          </w:p>
          <w:p w14:paraId="4FF67A3F" w14:textId="77777777" w:rsidR="00510019" w:rsidRPr="00C6324C" w:rsidRDefault="00510019" w:rsidP="00C6324C">
            <w:pPr>
              <w:spacing w:after="120"/>
              <w:jc w:val="both"/>
              <w:rPr>
                <w:rFonts w:ascii="Avenir Next" w:hAnsi="Avenir Next"/>
                <w:sz w:val="20"/>
                <w:szCs w:val="20"/>
              </w:rPr>
            </w:pPr>
            <w:proofErr w:type="spellStart"/>
            <w:r w:rsidRPr="00C6324C">
              <w:rPr>
                <w:rFonts w:ascii="Avenir Next" w:hAnsi="Avenir Next"/>
                <w:sz w:val="20"/>
                <w:szCs w:val="20"/>
              </w:rPr>
              <w:t>Rīga</w:t>
            </w:r>
            <w:proofErr w:type="spellEnd"/>
            <w:r w:rsidRPr="00C6324C">
              <w:rPr>
                <w:rFonts w:ascii="Avenir Next" w:hAnsi="Avenir Next"/>
                <w:sz w:val="20"/>
                <w:szCs w:val="20"/>
              </w:rPr>
              <w:t>, LV-1063</w:t>
            </w:r>
          </w:p>
          <w:p w14:paraId="3DBC90AA" w14:textId="77777777" w:rsidR="00510019" w:rsidRPr="00C6324C" w:rsidRDefault="00510019" w:rsidP="00C6324C">
            <w:pPr>
              <w:spacing w:after="120"/>
              <w:jc w:val="both"/>
              <w:rPr>
                <w:rFonts w:ascii="Avenir Next" w:hAnsi="Avenir Next"/>
                <w:sz w:val="20"/>
                <w:szCs w:val="20"/>
              </w:rPr>
            </w:pPr>
            <w:r w:rsidRPr="00C6324C">
              <w:rPr>
                <w:rFonts w:ascii="Avenir Next" w:hAnsi="Avenir Next"/>
                <w:sz w:val="20"/>
                <w:szCs w:val="20"/>
              </w:rPr>
              <w:t xml:space="preserve">NM </w:t>
            </w:r>
            <w:proofErr w:type="spellStart"/>
            <w:r w:rsidRPr="00C6324C">
              <w:rPr>
                <w:rFonts w:ascii="Avenir Next" w:hAnsi="Avenir Next"/>
                <w:sz w:val="20"/>
                <w:szCs w:val="20"/>
              </w:rPr>
              <w:t>reģ.Nr</w:t>
            </w:r>
            <w:proofErr w:type="spellEnd"/>
            <w:r w:rsidRPr="00C6324C">
              <w:rPr>
                <w:rFonts w:ascii="Avenir Next" w:hAnsi="Avenir Next"/>
                <w:sz w:val="20"/>
                <w:szCs w:val="20"/>
              </w:rPr>
              <w:t>. LV90002124925</w:t>
            </w:r>
          </w:p>
          <w:p w14:paraId="06069211" w14:textId="77777777" w:rsidR="00510019" w:rsidRPr="00C6324C" w:rsidRDefault="00510019" w:rsidP="00C6324C">
            <w:pPr>
              <w:spacing w:after="120"/>
              <w:jc w:val="both"/>
              <w:rPr>
                <w:rFonts w:ascii="Avenir Next" w:hAnsi="Avenir Next"/>
                <w:sz w:val="20"/>
                <w:szCs w:val="20"/>
              </w:rPr>
            </w:pPr>
            <w:proofErr w:type="spellStart"/>
            <w:r w:rsidRPr="00C6324C">
              <w:rPr>
                <w:rFonts w:ascii="Avenir Next" w:hAnsi="Avenir Next"/>
                <w:sz w:val="20"/>
                <w:szCs w:val="20"/>
              </w:rPr>
              <w:t>Norēķinu</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konts</w:t>
            </w:r>
            <w:proofErr w:type="spellEnd"/>
            <w:r w:rsidRPr="00C6324C">
              <w:rPr>
                <w:rFonts w:ascii="Avenir Next" w:hAnsi="Avenir Next"/>
                <w:sz w:val="20"/>
                <w:szCs w:val="20"/>
              </w:rPr>
              <w:t>: LV41TREL970021903800B</w:t>
            </w:r>
          </w:p>
          <w:p w14:paraId="451E5484" w14:textId="77777777" w:rsidR="00510019" w:rsidRPr="00C6324C" w:rsidRDefault="00510019" w:rsidP="00C6324C">
            <w:pPr>
              <w:spacing w:after="120"/>
              <w:jc w:val="both"/>
              <w:rPr>
                <w:rFonts w:ascii="Avenir Next" w:hAnsi="Avenir Next"/>
                <w:sz w:val="20"/>
                <w:szCs w:val="20"/>
              </w:rPr>
            </w:pPr>
            <w:r w:rsidRPr="00C6324C">
              <w:rPr>
                <w:rFonts w:ascii="Avenir Next" w:hAnsi="Avenir Next"/>
                <w:sz w:val="20"/>
                <w:szCs w:val="20"/>
              </w:rPr>
              <w:t xml:space="preserve">Banka: </w:t>
            </w:r>
            <w:proofErr w:type="spellStart"/>
            <w:r w:rsidRPr="00C6324C">
              <w:rPr>
                <w:rFonts w:ascii="Avenir Next" w:hAnsi="Avenir Next"/>
                <w:sz w:val="20"/>
                <w:szCs w:val="20"/>
              </w:rPr>
              <w:t>Valsts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Kase</w:t>
            </w:r>
            <w:proofErr w:type="spellEnd"/>
          </w:p>
          <w:p w14:paraId="2377A625" w14:textId="153CE169" w:rsidR="00510019" w:rsidRPr="00C6324C" w:rsidRDefault="00510019" w:rsidP="00C6324C">
            <w:pPr>
              <w:spacing w:after="120"/>
              <w:jc w:val="both"/>
              <w:rPr>
                <w:rFonts w:ascii="Avenir Next" w:hAnsi="Avenir Next"/>
                <w:sz w:val="20"/>
                <w:szCs w:val="20"/>
              </w:rPr>
            </w:pPr>
            <w:proofErr w:type="spellStart"/>
            <w:r w:rsidRPr="00C6324C">
              <w:rPr>
                <w:rFonts w:ascii="Avenir Next" w:hAnsi="Avenir Next"/>
                <w:sz w:val="20"/>
                <w:szCs w:val="20"/>
              </w:rPr>
              <w:t>Bankas</w:t>
            </w:r>
            <w:proofErr w:type="spellEnd"/>
            <w:r w:rsidRPr="00C6324C">
              <w:rPr>
                <w:rFonts w:ascii="Avenir Next" w:hAnsi="Avenir Next"/>
                <w:sz w:val="20"/>
                <w:szCs w:val="20"/>
              </w:rPr>
              <w:t xml:space="preserve"> </w:t>
            </w:r>
            <w:proofErr w:type="spellStart"/>
            <w:r w:rsidRPr="00C6324C">
              <w:rPr>
                <w:rFonts w:ascii="Avenir Next" w:hAnsi="Avenir Next"/>
                <w:sz w:val="20"/>
                <w:szCs w:val="20"/>
              </w:rPr>
              <w:t>kods</w:t>
            </w:r>
            <w:proofErr w:type="spellEnd"/>
            <w:r w:rsidRPr="00C6324C">
              <w:rPr>
                <w:rFonts w:ascii="Avenir Next" w:hAnsi="Avenir Next"/>
                <w:sz w:val="20"/>
                <w:szCs w:val="20"/>
              </w:rPr>
              <w:t>: TRELLV2X</w:t>
            </w:r>
          </w:p>
          <w:p w14:paraId="10EAAE0C" w14:textId="08E35B94" w:rsidR="00510019" w:rsidRPr="008B4785" w:rsidRDefault="00510019" w:rsidP="008B4785">
            <w:pPr>
              <w:spacing w:after="120"/>
              <w:jc w:val="both"/>
              <w:rPr>
                <w:rFonts w:ascii="Avenir Next" w:hAnsi="Avenir Next"/>
                <w:sz w:val="20"/>
                <w:szCs w:val="20"/>
              </w:rPr>
            </w:pPr>
            <w:proofErr w:type="spellStart"/>
            <w:r w:rsidRPr="00C6324C">
              <w:rPr>
                <w:rFonts w:ascii="Avenir Next" w:hAnsi="Avenir Next"/>
                <w:sz w:val="20"/>
                <w:szCs w:val="20"/>
              </w:rPr>
              <w:t>Direktors</w:t>
            </w:r>
            <w:proofErr w:type="spellEnd"/>
            <w:r w:rsidRPr="00C6324C">
              <w:rPr>
                <w:rFonts w:ascii="Avenir Next" w:hAnsi="Avenir Next"/>
                <w:sz w:val="20"/>
                <w:szCs w:val="20"/>
              </w:rPr>
              <w:t xml:space="preserve"> Andris </w:t>
            </w:r>
            <w:proofErr w:type="spellStart"/>
            <w:r w:rsidRPr="00C6324C">
              <w:rPr>
                <w:rFonts w:ascii="Avenir Next" w:hAnsi="Avenir Next"/>
                <w:sz w:val="20"/>
                <w:szCs w:val="20"/>
              </w:rPr>
              <w:t>Anspoks</w:t>
            </w:r>
            <w:proofErr w:type="spellEnd"/>
          </w:p>
        </w:tc>
        <w:tc>
          <w:tcPr>
            <w:tcW w:w="4505" w:type="dxa"/>
          </w:tcPr>
          <w:p w14:paraId="1623BFF4" w14:textId="77777777" w:rsidR="00510019" w:rsidRPr="00C6324C" w:rsidRDefault="00510019" w:rsidP="00C6324C">
            <w:pPr>
              <w:spacing w:after="120"/>
              <w:rPr>
                <w:rFonts w:ascii="Avenir Next" w:hAnsi="Avenir Next"/>
                <w:iCs/>
                <w:sz w:val="20"/>
                <w:szCs w:val="20"/>
              </w:rPr>
            </w:pPr>
          </w:p>
        </w:tc>
      </w:tr>
    </w:tbl>
    <w:p w14:paraId="77AC1504" w14:textId="77777777" w:rsidR="007726A3" w:rsidRPr="00C6324C" w:rsidRDefault="007726A3" w:rsidP="00C6324C">
      <w:pPr>
        <w:pStyle w:val="Bodytext30"/>
        <w:shd w:val="clear" w:color="auto" w:fill="auto"/>
        <w:spacing w:after="120" w:line="240" w:lineRule="auto"/>
        <w:ind w:right="3440"/>
        <w:jc w:val="left"/>
        <w:rPr>
          <w:rFonts w:ascii="Avenir Next" w:hAnsi="Avenir Next"/>
          <w:sz w:val="20"/>
          <w:szCs w:val="20"/>
        </w:rPr>
      </w:pPr>
    </w:p>
    <w:sectPr w:rsidR="007726A3" w:rsidRPr="00C632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Next">
    <w:altName w:val="Calibri"/>
    <w:charset w:val="00"/>
    <w:family w:val="swiss"/>
    <w:pitch w:val="variable"/>
    <w:sig w:usb0="8000002F" w:usb1="5000204A" w:usb2="00000000" w:usb3="00000000" w:csb0="0000009B" w:csb1="00000000"/>
  </w:font>
  <w:font w:name="Default Metrics Fon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3E0"/>
    <w:multiLevelType w:val="multilevel"/>
    <w:tmpl w:val="F4CA7826"/>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482F08"/>
    <w:multiLevelType w:val="multilevel"/>
    <w:tmpl w:val="E8E65DE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445269A"/>
    <w:multiLevelType w:val="multilevel"/>
    <w:tmpl w:val="1736B854"/>
    <w:lvl w:ilvl="0">
      <w:start w:val="5"/>
      <w:numFmt w:val="decimal"/>
      <w:lvlText w:val="%1."/>
      <w:lvlJc w:val="left"/>
      <w:pPr>
        <w:ind w:left="500" w:hanging="500"/>
      </w:pPr>
      <w:rPr>
        <w:rFonts w:hint="default"/>
      </w:rPr>
    </w:lvl>
    <w:lvl w:ilvl="1">
      <w:start w:val="5"/>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441F15"/>
    <w:multiLevelType w:val="multilevel"/>
    <w:tmpl w:val="3C807CAE"/>
    <w:lvl w:ilvl="0">
      <w:start w:val="4"/>
      <w:numFmt w:val="decimal"/>
      <w:lvlText w:val="%1."/>
      <w:lvlJc w:val="left"/>
      <w:pPr>
        <w:ind w:left="500" w:hanging="500"/>
      </w:pPr>
      <w:rPr>
        <w:rFonts w:hint="default"/>
      </w:rPr>
    </w:lvl>
    <w:lvl w:ilvl="1">
      <w:start w:val="4"/>
      <w:numFmt w:val="decimal"/>
      <w:lvlText w:val="%1.%2."/>
      <w:lvlJc w:val="left"/>
      <w:pPr>
        <w:ind w:left="500" w:hanging="5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CA5FD4"/>
    <w:multiLevelType w:val="multilevel"/>
    <w:tmpl w:val="1D64D860"/>
    <w:lvl w:ilvl="0">
      <w:start w:val="5"/>
      <w:numFmt w:val="decimal"/>
      <w:lvlText w:val="%1."/>
      <w:lvlJc w:val="left"/>
      <w:pPr>
        <w:ind w:left="500" w:hanging="500"/>
      </w:pPr>
      <w:rPr>
        <w:rFonts w:hint="default"/>
      </w:rPr>
    </w:lvl>
    <w:lvl w:ilvl="1">
      <w:start w:val="5"/>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C542EDD"/>
    <w:multiLevelType w:val="hybridMultilevel"/>
    <w:tmpl w:val="C7BCF63A"/>
    <w:lvl w:ilvl="0" w:tplc="C7848F08">
      <w:start w:val="6"/>
      <w:numFmt w:val="decimal"/>
      <w:lvlText w:val="%1."/>
      <w:lvlJc w:val="left"/>
      <w:pPr>
        <w:ind w:left="720" w:hanging="360"/>
      </w:pPr>
      <w:rPr>
        <w:rFonts w:hint="default"/>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DF2EF8"/>
    <w:multiLevelType w:val="multilevel"/>
    <w:tmpl w:val="5136F04A"/>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DA61C67"/>
    <w:multiLevelType w:val="multilevel"/>
    <w:tmpl w:val="996A00B8"/>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57547CCB"/>
    <w:multiLevelType w:val="multilevel"/>
    <w:tmpl w:val="8578F162"/>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79367B2"/>
    <w:multiLevelType w:val="multilevel"/>
    <w:tmpl w:val="C1BAAF30"/>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6CD0863"/>
    <w:multiLevelType w:val="multilevel"/>
    <w:tmpl w:val="E23CB222"/>
    <w:lvl w:ilvl="0">
      <w:start w:val="1"/>
      <w:numFmt w:val="decimal"/>
      <w:lvlText w:val="%1."/>
      <w:lvlJc w:val="left"/>
      <w:rPr>
        <w:rFonts w:ascii="Avenir Next" w:eastAsia="Default Metrics Font" w:hAnsi="Avenir Next" w:cs="Default Metrics Font" w:hint="default"/>
        <w:b/>
        <w:bCs/>
        <w:i w:val="0"/>
        <w:iCs w:val="0"/>
        <w:smallCaps w:val="0"/>
        <w:strike w:val="0"/>
        <w:color w:val="000000"/>
        <w:spacing w:val="0"/>
        <w:w w:val="100"/>
        <w:position w:val="0"/>
        <w:sz w:val="21"/>
        <w:szCs w:val="21"/>
        <w:u w:val="none"/>
        <w:lang w:val="lv-LV" w:eastAsia="lv-LV" w:bidi="lv-LV"/>
      </w:rPr>
    </w:lvl>
    <w:lvl w:ilvl="1">
      <w:start w:val="1"/>
      <w:numFmt w:val="decimal"/>
      <w:lvlText w:val="%1.%2."/>
      <w:lvlJc w:val="left"/>
      <w:rPr>
        <w:rFonts w:ascii="Avenir Next" w:eastAsia="Default Metrics Font" w:hAnsi="Avenir Next" w:cs="Default Metrics Font" w:hint="default"/>
        <w:b w:val="0"/>
        <w:bCs w:val="0"/>
        <w:i w:val="0"/>
        <w:iCs w:val="0"/>
        <w:smallCaps w:val="0"/>
        <w:strike w:val="0"/>
        <w:color w:val="000000"/>
        <w:spacing w:val="0"/>
        <w:w w:val="100"/>
        <w:position w:val="0"/>
        <w:sz w:val="21"/>
        <w:szCs w:val="21"/>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8F5F52"/>
    <w:multiLevelType w:val="hybridMultilevel"/>
    <w:tmpl w:val="9FF27712"/>
    <w:lvl w:ilvl="0" w:tplc="3668A86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0B126B"/>
    <w:multiLevelType w:val="multilevel"/>
    <w:tmpl w:val="68D647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18448043">
    <w:abstractNumId w:val="10"/>
  </w:num>
  <w:num w:numId="2" w16cid:durableId="897284907">
    <w:abstractNumId w:val="11"/>
  </w:num>
  <w:num w:numId="3" w16cid:durableId="75640590">
    <w:abstractNumId w:val="3"/>
  </w:num>
  <w:num w:numId="4" w16cid:durableId="1532958383">
    <w:abstractNumId w:val="2"/>
  </w:num>
  <w:num w:numId="5" w16cid:durableId="1151947739">
    <w:abstractNumId w:val="0"/>
  </w:num>
  <w:num w:numId="6" w16cid:durableId="2054307704">
    <w:abstractNumId w:val="5"/>
  </w:num>
  <w:num w:numId="7" w16cid:durableId="88888392">
    <w:abstractNumId w:val="1"/>
  </w:num>
  <w:num w:numId="8" w16cid:durableId="422188926">
    <w:abstractNumId w:val="7"/>
  </w:num>
  <w:num w:numId="9" w16cid:durableId="714042492">
    <w:abstractNumId w:val="4"/>
  </w:num>
  <w:num w:numId="10" w16cid:durableId="181208771">
    <w:abstractNumId w:val="8"/>
  </w:num>
  <w:num w:numId="11" w16cid:durableId="1381057523">
    <w:abstractNumId w:val="12"/>
  </w:num>
  <w:num w:numId="12" w16cid:durableId="1707558759">
    <w:abstractNumId w:val="6"/>
  </w:num>
  <w:num w:numId="13" w16cid:durableId="9375629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6A3"/>
    <w:rsid w:val="0014154D"/>
    <w:rsid w:val="001558FE"/>
    <w:rsid w:val="001740EC"/>
    <w:rsid w:val="001C18C8"/>
    <w:rsid w:val="002E711C"/>
    <w:rsid w:val="003D0954"/>
    <w:rsid w:val="00426198"/>
    <w:rsid w:val="00510019"/>
    <w:rsid w:val="005E629C"/>
    <w:rsid w:val="007726A3"/>
    <w:rsid w:val="007B678E"/>
    <w:rsid w:val="00892786"/>
    <w:rsid w:val="008B4785"/>
    <w:rsid w:val="008E6630"/>
    <w:rsid w:val="009C1271"/>
    <w:rsid w:val="00B14FD0"/>
    <w:rsid w:val="00B808EA"/>
    <w:rsid w:val="00C6324C"/>
    <w:rsid w:val="00D87C34"/>
    <w:rsid w:val="00EC0FE3"/>
    <w:rsid w:val="00F04DBB"/>
    <w:rsid w:val="00F15618"/>
    <w:rsid w:val="00FC501D"/>
    <w:rsid w:val="00FF5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22389"/>
  <w15:chartTrackingRefBased/>
  <w15:docId w15:val="{2C5991B4-B437-7E47-8AE7-D254E013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rsid w:val="007726A3"/>
    <w:rPr>
      <w:rFonts w:ascii="Default Metrics Font" w:eastAsia="Default Metrics Font" w:hAnsi="Default Metrics Font" w:cs="Default Metrics Font"/>
      <w:b w:val="0"/>
      <w:bCs w:val="0"/>
      <w:i w:val="0"/>
      <w:iCs w:val="0"/>
      <w:smallCaps w:val="0"/>
      <w:strike w:val="0"/>
      <w:sz w:val="21"/>
      <w:szCs w:val="21"/>
      <w:u w:val="none"/>
    </w:rPr>
  </w:style>
  <w:style w:type="character" w:customStyle="1" w:styleId="Heading1">
    <w:name w:val="Heading #1_"/>
    <w:basedOn w:val="DefaultParagraphFont"/>
    <w:link w:val="Heading10"/>
    <w:rsid w:val="007726A3"/>
    <w:rPr>
      <w:rFonts w:ascii="Default Metrics Font" w:eastAsia="Default Metrics Font" w:hAnsi="Default Metrics Font" w:cs="Default Metrics Font"/>
      <w:b/>
      <w:bCs/>
      <w:sz w:val="21"/>
      <w:szCs w:val="21"/>
      <w:shd w:val="clear" w:color="auto" w:fill="FFFFFF"/>
    </w:rPr>
  </w:style>
  <w:style w:type="character" w:customStyle="1" w:styleId="Bodytext3">
    <w:name w:val="Body text (3)_"/>
    <w:basedOn w:val="DefaultParagraphFont"/>
    <w:link w:val="Bodytext30"/>
    <w:rsid w:val="007726A3"/>
    <w:rPr>
      <w:rFonts w:ascii="Default Metrics Font" w:eastAsia="Default Metrics Font" w:hAnsi="Default Metrics Font" w:cs="Default Metrics Font"/>
      <w:b/>
      <w:bCs/>
      <w:sz w:val="21"/>
      <w:szCs w:val="21"/>
      <w:shd w:val="clear" w:color="auto" w:fill="FFFFFF"/>
    </w:rPr>
  </w:style>
  <w:style w:type="character" w:customStyle="1" w:styleId="Bodytext2Italic">
    <w:name w:val="Body text (2) + Italic"/>
    <w:basedOn w:val="Bodytext2"/>
    <w:rsid w:val="007726A3"/>
    <w:rPr>
      <w:rFonts w:ascii="Default Metrics Font" w:eastAsia="Default Metrics Font" w:hAnsi="Default Metrics Font" w:cs="Default Metrics Font"/>
      <w:b w:val="0"/>
      <w:bCs w:val="0"/>
      <w:i/>
      <w:iCs/>
      <w:smallCaps w:val="0"/>
      <w:strike w:val="0"/>
      <w:color w:val="000000"/>
      <w:spacing w:val="0"/>
      <w:w w:val="100"/>
      <w:position w:val="0"/>
      <w:sz w:val="21"/>
      <w:szCs w:val="21"/>
      <w:u w:val="none"/>
      <w:lang w:val="lv-LV" w:eastAsia="lv-LV" w:bidi="lv-LV"/>
    </w:rPr>
  </w:style>
  <w:style w:type="character" w:customStyle="1" w:styleId="Bodytext2Bold">
    <w:name w:val="Body text (2) + Bold"/>
    <w:basedOn w:val="Bodytext2"/>
    <w:rsid w:val="007726A3"/>
    <w:rPr>
      <w:rFonts w:ascii="Default Metrics Font" w:eastAsia="Default Metrics Font" w:hAnsi="Default Metrics Font" w:cs="Default Metrics Font"/>
      <w:b/>
      <w:bCs/>
      <w:i w:val="0"/>
      <w:iCs w:val="0"/>
      <w:smallCaps w:val="0"/>
      <w:strike w:val="0"/>
      <w:color w:val="000000"/>
      <w:spacing w:val="0"/>
      <w:w w:val="100"/>
      <w:position w:val="0"/>
      <w:sz w:val="21"/>
      <w:szCs w:val="21"/>
      <w:u w:val="none"/>
      <w:lang w:val="lv-LV" w:eastAsia="lv-LV" w:bidi="lv-LV"/>
    </w:rPr>
  </w:style>
  <w:style w:type="character" w:customStyle="1" w:styleId="Bodytext20">
    <w:name w:val="Body text (2)"/>
    <w:basedOn w:val="Bodytext2"/>
    <w:rsid w:val="007726A3"/>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single"/>
      <w:lang w:val="lv-LV" w:eastAsia="lv-LV" w:bidi="lv-LV"/>
    </w:rPr>
  </w:style>
  <w:style w:type="character" w:customStyle="1" w:styleId="Bodytext4">
    <w:name w:val="Body text (4)_"/>
    <w:basedOn w:val="DefaultParagraphFont"/>
    <w:link w:val="Bodytext40"/>
    <w:rsid w:val="007726A3"/>
    <w:rPr>
      <w:rFonts w:ascii="Default Metrics Font" w:eastAsia="Default Metrics Font" w:hAnsi="Default Metrics Font" w:cs="Default Metrics Font"/>
      <w:i/>
      <w:iCs/>
      <w:sz w:val="21"/>
      <w:szCs w:val="21"/>
      <w:shd w:val="clear" w:color="auto" w:fill="FFFFFF"/>
    </w:rPr>
  </w:style>
  <w:style w:type="character" w:customStyle="1" w:styleId="Bodytext4NotItalic">
    <w:name w:val="Body text (4) + Not Italic"/>
    <w:basedOn w:val="Bodytext4"/>
    <w:rsid w:val="007726A3"/>
    <w:rPr>
      <w:rFonts w:ascii="Default Metrics Font" w:eastAsia="Default Metrics Font" w:hAnsi="Default Metrics Font" w:cs="Default Metrics Font"/>
      <w:i/>
      <w:iCs/>
      <w:color w:val="000000"/>
      <w:spacing w:val="0"/>
      <w:w w:val="100"/>
      <w:position w:val="0"/>
      <w:sz w:val="21"/>
      <w:szCs w:val="21"/>
      <w:shd w:val="clear" w:color="auto" w:fill="FFFFFF"/>
      <w:lang w:val="lv-LV" w:eastAsia="lv-LV" w:bidi="lv-LV"/>
    </w:rPr>
  </w:style>
  <w:style w:type="character" w:customStyle="1" w:styleId="Bodytext3NotBold">
    <w:name w:val="Body text (3) + Not Bold"/>
    <w:basedOn w:val="Bodytext3"/>
    <w:rsid w:val="007726A3"/>
    <w:rPr>
      <w:rFonts w:ascii="Default Metrics Font" w:eastAsia="Default Metrics Font" w:hAnsi="Default Metrics Font" w:cs="Default Metrics Font"/>
      <w:b/>
      <w:bCs/>
      <w:color w:val="000000"/>
      <w:spacing w:val="0"/>
      <w:w w:val="100"/>
      <w:position w:val="0"/>
      <w:sz w:val="21"/>
      <w:szCs w:val="21"/>
      <w:shd w:val="clear" w:color="auto" w:fill="FFFFFF"/>
      <w:lang w:val="lv-LV" w:eastAsia="lv-LV" w:bidi="lv-LV"/>
    </w:rPr>
  </w:style>
  <w:style w:type="paragraph" w:customStyle="1" w:styleId="Heading10">
    <w:name w:val="Heading #1"/>
    <w:basedOn w:val="Normal"/>
    <w:link w:val="Heading1"/>
    <w:rsid w:val="007726A3"/>
    <w:pPr>
      <w:widowControl w:val="0"/>
      <w:shd w:val="clear" w:color="auto" w:fill="FFFFFF"/>
      <w:spacing w:before="620" w:line="317" w:lineRule="exact"/>
      <w:jc w:val="center"/>
      <w:outlineLvl w:val="0"/>
    </w:pPr>
    <w:rPr>
      <w:rFonts w:ascii="Default Metrics Font" w:eastAsia="Default Metrics Font" w:hAnsi="Default Metrics Font" w:cs="Default Metrics Font"/>
      <w:b/>
      <w:bCs/>
      <w:sz w:val="21"/>
      <w:szCs w:val="21"/>
    </w:rPr>
  </w:style>
  <w:style w:type="paragraph" w:customStyle="1" w:styleId="Bodytext30">
    <w:name w:val="Body text (3)"/>
    <w:basedOn w:val="Normal"/>
    <w:link w:val="Bodytext3"/>
    <w:rsid w:val="007726A3"/>
    <w:pPr>
      <w:widowControl w:val="0"/>
      <w:shd w:val="clear" w:color="auto" w:fill="FFFFFF"/>
      <w:spacing w:line="317" w:lineRule="exact"/>
      <w:jc w:val="center"/>
    </w:pPr>
    <w:rPr>
      <w:rFonts w:ascii="Default Metrics Font" w:eastAsia="Default Metrics Font" w:hAnsi="Default Metrics Font" w:cs="Default Metrics Font"/>
      <w:b/>
      <w:bCs/>
      <w:sz w:val="21"/>
      <w:szCs w:val="21"/>
    </w:rPr>
  </w:style>
  <w:style w:type="paragraph" w:customStyle="1" w:styleId="Bodytext40">
    <w:name w:val="Body text (4)"/>
    <w:basedOn w:val="Normal"/>
    <w:link w:val="Bodytext4"/>
    <w:rsid w:val="007726A3"/>
    <w:pPr>
      <w:widowControl w:val="0"/>
      <w:shd w:val="clear" w:color="auto" w:fill="FFFFFF"/>
      <w:spacing w:line="317" w:lineRule="exact"/>
      <w:jc w:val="both"/>
    </w:pPr>
    <w:rPr>
      <w:rFonts w:ascii="Default Metrics Font" w:eastAsia="Default Metrics Font" w:hAnsi="Default Metrics Font" w:cs="Default Metrics Font"/>
      <w:i/>
      <w:iCs/>
      <w:sz w:val="21"/>
      <w:szCs w:val="21"/>
    </w:rPr>
  </w:style>
  <w:style w:type="paragraph" w:styleId="ListParagraph">
    <w:name w:val="List Paragraph"/>
    <w:basedOn w:val="Normal"/>
    <w:uiPriority w:val="34"/>
    <w:qFormat/>
    <w:rsid w:val="007726A3"/>
    <w:pPr>
      <w:ind w:left="720"/>
      <w:contextualSpacing/>
    </w:pPr>
  </w:style>
  <w:style w:type="paragraph" w:styleId="NormalWeb">
    <w:name w:val="Normal (Web)"/>
    <w:basedOn w:val="Normal"/>
    <w:uiPriority w:val="99"/>
    <w:unhideWhenUsed/>
    <w:rsid w:val="007726A3"/>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510019"/>
    <w:rPr>
      <w:sz w:val="16"/>
      <w:szCs w:val="16"/>
    </w:rPr>
  </w:style>
  <w:style w:type="paragraph" w:styleId="CommentText">
    <w:name w:val="annotation text"/>
    <w:basedOn w:val="Normal"/>
    <w:link w:val="CommentTextChar"/>
    <w:uiPriority w:val="99"/>
    <w:semiHidden/>
    <w:unhideWhenUsed/>
    <w:rsid w:val="00510019"/>
    <w:rPr>
      <w:sz w:val="20"/>
      <w:szCs w:val="20"/>
    </w:rPr>
  </w:style>
  <w:style w:type="character" w:customStyle="1" w:styleId="CommentTextChar">
    <w:name w:val="Comment Text Char"/>
    <w:basedOn w:val="DefaultParagraphFont"/>
    <w:link w:val="CommentText"/>
    <w:uiPriority w:val="99"/>
    <w:semiHidden/>
    <w:rsid w:val="00510019"/>
    <w:rPr>
      <w:sz w:val="20"/>
      <w:szCs w:val="20"/>
    </w:rPr>
  </w:style>
  <w:style w:type="table" w:styleId="TableGrid">
    <w:name w:val="Table Grid"/>
    <w:basedOn w:val="TableNormal"/>
    <w:uiPriority w:val="39"/>
    <w:rsid w:val="00510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4</Pages>
  <Words>1977</Words>
  <Characters>11270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Aleksejs Korabovskis</cp:lastModifiedBy>
  <cp:revision>12</cp:revision>
  <dcterms:created xsi:type="dcterms:W3CDTF">2022-06-01T13:32:00Z</dcterms:created>
  <dcterms:modified xsi:type="dcterms:W3CDTF">2022-09-09T11:48:00Z</dcterms:modified>
</cp:coreProperties>
</file>