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8E6F0" w14:textId="2A4A6C93" w:rsidR="00C6324C" w:rsidRPr="00B3748C" w:rsidRDefault="003F01F3" w:rsidP="003F01F3">
      <w:pPr>
        <w:pStyle w:val="Bodytext40"/>
        <w:shd w:val="clear" w:color="auto" w:fill="auto"/>
        <w:spacing w:after="120" w:line="240" w:lineRule="auto"/>
        <w:jc w:val="right"/>
        <w:rPr>
          <w:rFonts w:ascii="Avenir Next" w:hAnsi="Avenir Next"/>
          <w:sz w:val="20"/>
          <w:szCs w:val="20"/>
          <w:lang w:val="en-GB"/>
        </w:rPr>
      </w:pPr>
      <w:r w:rsidRPr="00B3748C">
        <w:rPr>
          <w:rFonts w:ascii="Avenir Next" w:hAnsi="Avenir Next"/>
          <w:color w:val="000000"/>
          <w:sz w:val="20"/>
          <w:szCs w:val="20"/>
          <w:lang w:val="en-GB" w:eastAsia="lv-LV" w:bidi="lv-LV"/>
        </w:rPr>
        <w:t>Appendix no. 4</w:t>
      </w:r>
    </w:p>
    <w:p w14:paraId="16421C83" w14:textId="14E1E296" w:rsidR="007726A3" w:rsidRPr="00B3748C" w:rsidRDefault="003F01F3" w:rsidP="00C6324C">
      <w:pPr>
        <w:spacing w:after="120"/>
        <w:jc w:val="center"/>
        <w:rPr>
          <w:rFonts w:ascii="Avenir Next" w:hAnsi="Avenir Next"/>
          <w:b/>
          <w:bCs/>
          <w:color w:val="000000"/>
          <w:sz w:val="20"/>
          <w:szCs w:val="20"/>
          <w:lang w:val="en-GB" w:eastAsia="lv-LV" w:bidi="lv-LV"/>
        </w:rPr>
      </w:pPr>
      <w:r w:rsidRPr="00B3748C">
        <w:rPr>
          <w:rFonts w:ascii="Avenir Next" w:hAnsi="Avenir Next"/>
          <w:b/>
          <w:bCs/>
          <w:color w:val="000000"/>
          <w:sz w:val="20"/>
          <w:szCs w:val="20"/>
          <w:lang w:val="en-GB" w:eastAsia="lv-LV" w:bidi="lv-LV"/>
        </w:rPr>
        <w:t>RIGHTS EXPROPRIATION / SALE AGREEMENT no.</w:t>
      </w:r>
      <w:r w:rsidR="007726A3" w:rsidRPr="00B3748C">
        <w:rPr>
          <w:rFonts w:ascii="Avenir Next" w:hAnsi="Avenir Next"/>
          <w:b/>
          <w:bCs/>
          <w:color w:val="000000"/>
          <w:sz w:val="20"/>
          <w:szCs w:val="20"/>
          <w:lang w:val="en-GB" w:eastAsia="lv-LV" w:bidi="lv-LV"/>
        </w:rPr>
        <w:t xml:space="preserve"> ...</w:t>
      </w:r>
    </w:p>
    <w:p w14:paraId="516029B3" w14:textId="712CA8F1" w:rsidR="00C6324C" w:rsidRPr="00B3748C" w:rsidRDefault="00C6324C" w:rsidP="00C6324C">
      <w:pPr>
        <w:spacing w:after="120"/>
        <w:jc w:val="center"/>
        <w:rPr>
          <w:rFonts w:ascii="Avenir Next" w:hAnsi="Avenir Next"/>
          <w:b/>
          <w:bCs/>
          <w:color w:val="000000"/>
          <w:sz w:val="20"/>
          <w:szCs w:val="20"/>
          <w:lang w:val="en-GB" w:eastAsia="lv-LV" w:bidi="lv-LV"/>
        </w:rPr>
      </w:pPr>
    </w:p>
    <w:p w14:paraId="595A1B7D" w14:textId="77777777" w:rsidR="00C6324C" w:rsidRPr="00B3748C" w:rsidRDefault="00C6324C" w:rsidP="00C6324C">
      <w:pPr>
        <w:spacing w:after="120"/>
        <w:jc w:val="center"/>
        <w:rPr>
          <w:rFonts w:ascii="Avenir Next" w:hAnsi="Avenir Next"/>
          <w:b/>
          <w:bCs/>
          <w:sz w:val="20"/>
          <w:szCs w:val="20"/>
          <w:lang w:val="en-GB"/>
        </w:rPr>
      </w:pPr>
    </w:p>
    <w:p w14:paraId="014C8245" w14:textId="33411CDE" w:rsidR="007726A3" w:rsidRPr="00B3748C" w:rsidRDefault="003F01F3" w:rsidP="00C6324C">
      <w:pPr>
        <w:tabs>
          <w:tab w:val="left" w:pos="5750"/>
          <w:tab w:val="left" w:leader="dot" w:pos="7435"/>
        </w:tabs>
        <w:spacing w:after="120"/>
        <w:jc w:val="both"/>
        <w:rPr>
          <w:rFonts w:ascii="Avenir Next" w:hAnsi="Avenir Next"/>
          <w:sz w:val="20"/>
          <w:szCs w:val="20"/>
          <w:lang w:val="en-GB"/>
        </w:rPr>
      </w:pPr>
      <w:r w:rsidRPr="00B3748C">
        <w:rPr>
          <w:rFonts w:ascii="Avenir Next" w:hAnsi="Avenir Next"/>
          <w:color w:val="000000"/>
          <w:sz w:val="20"/>
          <w:szCs w:val="20"/>
          <w:lang w:val="en-GB" w:eastAsia="lv-LV" w:bidi="lv-LV"/>
        </w:rPr>
        <w:t>Riga, Latvia</w:t>
      </w:r>
      <w:r w:rsidR="007726A3" w:rsidRPr="00B3748C">
        <w:rPr>
          <w:rFonts w:ascii="Avenir Next" w:hAnsi="Avenir Next"/>
          <w:color w:val="000000"/>
          <w:sz w:val="20"/>
          <w:szCs w:val="20"/>
          <w:lang w:val="en-GB" w:eastAsia="lv-LV" w:bidi="lv-LV"/>
        </w:rPr>
        <w:tab/>
      </w:r>
      <w:r w:rsidR="007726A3" w:rsidRPr="00B3748C">
        <w:rPr>
          <w:rFonts w:ascii="Avenir Next" w:hAnsi="Avenir Next"/>
          <w:color w:val="000000"/>
          <w:sz w:val="20"/>
          <w:szCs w:val="20"/>
          <w:lang w:val="en-GB" w:eastAsia="lv-LV" w:bidi="lv-LV"/>
        </w:rPr>
        <w:tab/>
      </w:r>
      <w:r w:rsidRPr="00B3748C">
        <w:rPr>
          <w:rFonts w:ascii="Avenir Next" w:hAnsi="Avenir Next"/>
          <w:color w:val="000000"/>
          <w:sz w:val="20"/>
          <w:szCs w:val="20"/>
          <w:lang w:val="en-GB" w:eastAsia="lv-LV" w:bidi="lv-LV"/>
        </w:rPr>
        <w:t>, 2022</w:t>
      </w:r>
    </w:p>
    <w:p w14:paraId="6F2E38C7" w14:textId="0C010879" w:rsidR="007726A3" w:rsidRPr="00B3748C" w:rsidRDefault="003F01F3" w:rsidP="00C6324C">
      <w:pPr>
        <w:spacing w:after="120"/>
        <w:jc w:val="both"/>
        <w:rPr>
          <w:rFonts w:ascii="Avenir Next" w:hAnsi="Avenir Next"/>
          <w:sz w:val="20"/>
          <w:szCs w:val="20"/>
          <w:lang w:val="en-GB"/>
        </w:rPr>
      </w:pPr>
      <w:r w:rsidRPr="00B3748C">
        <w:rPr>
          <w:rFonts w:ascii="Avenir Next" w:hAnsi="Avenir Next"/>
          <w:color w:val="000000"/>
          <w:sz w:val="20"/>
          <w:szCs w:val="20"/>
          <w:lang w:val="en-GB" w:eastAsia="lv-LV" w:bidi="lv-LV"/>
        </w:rPr>
        <w:t xml:space="preserve">The Institute of </w:t>
      </w:r>
      <w:proofErr w:type="gramStart"/>
      <w:r w:rsidRPr="00B3748C">
        <w:rPr>
          <w:rFonts w:ascii="Avenir Next" w:hAnsi="Avenir Next"/>
          <w:color w:val="000000"/>
          <w:sz w:val="20"/>
          <w:szCs w:val="20"/>
          <w:lang w:val="en-GB" w:eastAsia="lv-LV" w:bidi="lv-LV"/>
        </w:rPr>
        <w:t>Solid State</w:t>
      </w:r>
      <w:proofErr w:type="gramEnd"/>
      <w:r w:rsidRPr="00B3748C">
        <w:rPr>
          <w:rFonts w:ascii="Avenir Next" w:hAnsi="Avenir Next"/>
          <w:color w:val="000000"/>
          <w:sz w:val="20"/>
          <w:szCs w:val="20"/>
          <w:lang w:val="en-GB" w:eastAsia="lv-LV" w:bidi="lv-LV"/>
        </w:rPr>
        <w:t xml:space="preserve"> Physics of the University of Latvia, scientific institution registration certificate No. 381016, legal address: 8 </w:t>
      </w:r>
      <w:proofErr w:type="spellStart"/>
      <w:r w:rsidRPr="00B3748C">
        <w:rPr>
          <w:rFonts w:ascii="Avenir Next" w:hAnsi="Avenir Next"/>
          <w:color w:val="000000"/>
          <w:sz w:val="20"/>
          <w:szCs w:val="20"/>
          <w:lang w:val="en-GB" w:eastAsia="lv-LV" w:bidi="lv-LV"/>
        </w:rPr>
        <w:t>Kengaraga</w:t>
      </w:r>
      <w:proofErr w:type="spellEnd"/>
      <w:r w:rsidRPr="00B3748C">
        <w:rPr>
          <w:rFonts w:ascii="Avenir Next" w:hAnsi="Avenir Next"/>
          <w:color w:val="000000"/>
          <w:sz w:val="20"/>
          <w:szCs w:val="20"/>
          <w:lang w:val="en-GB" w:eastAsia="lv-LV" w:bidi="lv-LV"/>
        </w:rPr>
        <w:t xml:space="preserve"> Street, Riga, LV – 1063, in the person of its director Andris </w:t>
      </w:r>
      <w:proofErr w:type="spellStart"/>
      <w:r w:rsidRPr="00B3748C">
        <w:rPr>
          <w:rFonts w:ascii="Avenir Next" w:hAnsi="Avenir Next"/>
          <w:color w:val="000000"/>
          <w:sz w:val="20"/>
          <w:szCs w:val="20"/>
          <w:lang w:val="en-GB" w:eastAsia="lv-LV" w:bidi="lv-LV"/>
        </w:rPr>
        <w:t>Anspoks</w:t>
      </w:r>
      <w:proofErr w:type="spellEnd"/>
      <w:r w:rsidRPr="00B3748C">
        <w:rPr>
          <w:rFonts w:ascii="Avenir Next" w:hAnsi="Avenir Next"/>
          <w:color w:val="000000"/>
          <w:sz w:val="20"/>
          <w:szCs w:val="20"/>
          <w:lang w:val="en-GB" w:eastAsia="lv-LV" w:bidi="lv-LV"/>
        </w:rPr>
        <w:t xml:space="preserve"> (hereinafter - </w:t>
      </w:r>
      <w:r w:rsidRPr="00B3748C">
        <w:rPr>
          <w:rFonts w:ascii="Avenir Next" w:hAnsi="Avenir Next"/>
          <w:i/>
          <w:color w:val="000000"/>
          <w:sz w:val="20"/>
          <w:szCs w:val="20"/>
          <w:lang w:val="en-GB" w:eastAsia="lv-LV" w:bidi="lv-LV"/>
        </w:rPr>
        <w:t>the Right Holder</w:t>
      </w:r>
      <w:r w:rsidRPr="00B3748C">
        <w:rPr>
          <w:rFonts w:ascii="Avenir Next" w:hAnsi="Avenir Next"/>
          <w:color w:val="000000"/>
          <w:sz w:val="20"/>
          <w:szCs w:val="20"/>
          <w:lang w:val="en-GB" w:eastAsia="lv-LV" w:bidi="lv-LV"/>
        </w:rPr>
        <w:t xml:space="preserve">), on the one </w:t>
      </w:r>
      <w:r w:rsidR="000D4C04" w:rsidRPr="00B3748C">
        <w:rPr>
          <w:rFonts w:ascii="Avenir Next" w:hAnsi="Avenir Next"/>
          <w:color w:val="000000"/>
          <w:sz w:val="20"/>
          <w:szCs w:val="20"/>
          <w:lang w:val="en-GB" w:eastAsia="lv-LV" w:bidi="lv-LV"/>
        </w:rPr>
        <w:t>part</w:t>
      </w:r>
      <w:r w:rsidRPr="00B3748C">
        <w:rPr>
          <w:rFonts w:ascii="Avenir Next" w:hAnsi="Avenir Next"/>
          <w:color w:val="000000"/>
          <w:sz w:val="20"/>
          <w:szCs w:val="20"/>
          <w:lang w:val="en-GB" w:eastAsia="lv-LV" w:bidi="lv-LV"/>
        </w:rPr>
        <w:t>, and</w:t>
      </w:r>
    </w:p>
    <w:p w14:paraId="262D1FD5" w14:textId="7BEBD956" w:rsidR="007726A3" w:rsidRPr="00B3748C" w:rsidRDefault="000D4C04" w:rsidP="000D4C04">
      <w:pPr>
        <w:spacing w:after="120"/>
        <w:rPr>
          <w:rFonts w:ascii="Avenir Next" w:hAnsi="Avenir Next"/>
          <w:color w:val="000000"/>
          <w:sz w:val="20"/>
          <w:szCs w:val="20"/>
          <w:lang w:val="en-GB" w:eastAsia="lv-LV" w:bidi="lv-LV"/>
        </w:rPr>
      </w:pPr>
      <w:r w:rsidRPr="00B3748C">
        <w:rPr>
          <w:rStyle w:val="Bodytext2Italic"/>
          <w:rFonts w:ascii="Avenir Next" w:hAnsi="Avenir Next"/>
          <w:sz w:val="20"/>
          <w:szCs w:val="20"/>
          <w:lang w:val="en-GB"/>
        </w:rPr>
        <w:t xml:space="preserve">Details of a natural or legal person </w:t>
      </w:r>
      <w:r w:rsidR="007726A3" w:rsidRPr="00B3748C">
        <w:rPr>
          <w:rFonts w:ascii="Avenir Next" w:hAnsi="Avenir Next"/>
          <w:color w:val="000000"/>
          <w:sz w:val="20"/>
          <w:szCs w:val="20"/>
          <w:lang w:val="en-GB" w:eastAsia="lv-LV" w:bidi="lv-LV"/>
        </w:rPr>
        <w:t>(</w:t>
      </w:r>
      <w:r w:rsidRPr="00B3748C">
        <w:rPr>
          <w:rFonts w:ascii="Avenir Next" w:hAnsi="Avenir Next"/>
          <w:color w:val="000000"/>
          <w:sz w:val="20"/>
          <w:szCs w:val="20"/>
          <w:lang w:val="en-GB" w:eastAsia="lv-LV" w:bidi="lv-LV"/>
        </w:rPr>
        <w:t xml:space="preserve">hereinafter – </w:t>
      </w:r>
      <w:r w:rsidRPr="00B3748C">
        <w:rPr>
          <w:rFonts w:ascii="Avenir Next" w:hAnsi="Avenir Next"/>
          <w:i/>
          <w:color w:val="000000"/>
          <w:sz w:val="20"/>
          <w:szCs w:val="20"/>
          <w:lang w:val="en-GB" w:eastAsia="lv-LV" w:bidi="lv-LV"/>
        </w:rPr>
        <w:t>the Successor</w:t>
      </w:r>
      <w:r w:rsidR="007726A3" w:rsidRPr="00B3748C">
        <w:rPr>
          <w:rStyle w:val="Bodytext2Bold"/>
          <w:rFonts w:ascii="Avenir Next" w:hAnsi="Avenir Next"/>
          <w:b w:val="0"/>
          <w:bCs w:val="0"/>
          <w:sz w:val="20"/>
          <w:szCs w:val="20"/>
          <w:lang w:val="en-GB"/>
        </w:rPr>
        <w:t>),</w:t>
      </w:r>
      <w:r w:rsidR="007726A3" w:rsidRPr="00B3748C">
        <w:rPr>
          <w:rStyle w:val="Bodytext2Bold"/>
          <w:rFonts w:ascii="Avenir Next" w:hAnsi="Avenir Next"/>
          <w:sz w:val="20"/>
          <w:szCs w:val="20"/>
          <w:lang w:val="en-GB"/>
        </w:rPr>
        <w:t xml:space="preserve"> </w:t>
      </w:r>
      <w:r w:rsidRPr="00B3748C">
        <w:rPr>
          <w:rFonts w:ascii="Avenir Next" w:hAnsi="Avenir Next"/>
          <w:color w:val="000000"/>
          <w:sz w:val="20"/>
          <w:szCs w:val="20"/>
          <w:lang w:val="en-GB" w:eastAsia="lv-LV" w:bidi="lv-LV"/>
        </w:rPr>
        <w:t>in the person of its member of the board</w:t>
      </w:r>
      <w:r w:rsidR="007726A3" w:rsidRPr="00B3748C">
        <w:rPr>
          <w:rFonts w:ascii="Avenir Next" w:hAnsi="Avenir Next"/>
          <w:color w:val="000000"/>
          <w:sz w:val="20"/>
          <w:szCs w:val="20"/>
          <w:lang w:val="en-GB" w:eastAsia="lv-LV" w:bidi="lv-LV"/>
        </w:rPr>
        <w:t xml:space="preserve">..., </w:t>
      </w:r>
      <w:r w:rsidRPr="00B3748C">
        <w:rPr>
          <w:rFonts w:ascii="Avenir Next" w:hAnsi="Avenir Next"/>
          <w:color w:val="000000"/>
          <w:sz w:val="20"/>
          <w:szCs w:val="20"/>
          <w:lang w:val="en-GB" w:eastAsia="lv-LV" w:bidi="lv-LV"/>
        </w:rPr>
        <w:t>Acting on the basis of the Statutes, on the other part, hereinafter referred to collectively as</w:t>
      </w:r>
      <w:r w:rsidRPr="00B3748C">
        <w:rPr>
          <w:rFonts w:ascii="Avenir Next" w:hAnsi="Avenir Next"/>
          <w:i/>
          <w:color w:val="000000"/>
          <w:sz w:val="20"/>
          <w:szCs w:val="20"/>
          <w:lang w:val="en-GB" w:eastAsia="lv-LV" w:bidi="lv-LV"/>
        </w:rPr>
        <w:t xml:space="preserve"> the</w:t>
      </w:r>
      <w:r w:rsidRPr="00B3748C">
        <w:rPr>
          <w:rFonts w:ascii="Avenir Next" w:hAnsi="Avenir Next"/>
          <w:color w:val="000000"/>
          <w:sz w:val="20"/>
          <w:szCs w:val="20"/>
          <w:lang w:val="en-GB" w:eastAsia="lv-LV" w:bidi="lv-LV"/>
        </w:rPr>
        <w:t xml:space="preserve"> </w:t>
      </w:r>
      <w:r w:rsidRPr="00B3748C">
        <w:rPr>
          <w:rFonts w:ascii="Avenir Next" w:hAnsi="Avenir Next"/>
          <w:i/>
          <w:color w:val="000000"/>
          <w:sz w:val="20"/>
          <w:szCs w:val="20"/>
          <w:lang w:val="en-GB" w:eastAsia="lv-LV" w:bidi="lv-LV"/>
        </w:rPr>
        <w:t>Parties</w:t>
      </w:r>
      <w:r w:rsidRPr="00B3748C">
        <w:rPr>
          <w:rFonts w:ascii="Avenir Next" w:hAnsi="Avenir Next"/>
          <w:color w:val="000000"/>
          <w:sz w:val="20"/>
          <w:szCs w:val="20"/>
          <w:lang w:val="en-GB" w:eastAsia="lv-LV" w:bidi="lv-LV"/>
        </w:rPr>
        <w:t>,</w:t>
      </w:r>
    </w:p>
    <w:p w14:paraId="093D85A6" w14:textId="4C222584" w:rsidR="007726A3" w:rsidRPr="00B3748C" w:rsidRDefault="00587129" w:rsidP="0019226A">
      <w:pPr>
        <w:pStyle w:val="ListParagraph"/>
        <w:numPr>
          <w:ilvl w:val="0"/>
          <w:numId w:val="2"/>
        </w:numPr>
        <w:spacing w:after="120"/>
        <w:rPr>
          <w:rFonts w:ascii="Avenir Next" w:hAnsi="Avenir Next"/>
          <w:color w:val="000000"/>
          <w:sz w:val="20"/>
          <w:szCs w:val="20"/>
          <w:lang w:val="en-GB" w:eastAsia="lv-LV" w:bidi="lv-LV"/>
        </w:rPr>
      </w:pPr>
      <w:r w:rsidRPr="00B3748C">
        <w:rPr>
          <w:rFonts w:ascii="Avenir Next" w:hAnsi="Avenir Next"/>
          <w:color w:val="000000"/>
          <w:sz w:val="20"/>
          <w:szCs w:val="20"/>
          <w:lang w:val="en-GB" w:eastAsia="lv-LV" w:bidi="lv-LV"/>
        </w:rPr>
        <w:t>pursuant to the regulatory enactments of the Republic of Latvia and taking into account the fact that the Right Holder owns the ownership rights as well as the copyright rights to the technology referred to in Clause 1.1 of this Agreement as confidential information within the meaning of the Trade Secret Protection Law,</w:t>
      </w:r>
    </w:p>
    <w:p w14:paraId="129283D6" w14:textId="05AADD28" w:rsidR="00587129" w:rsidRPr="00B3748C" w:rsidRDefault="00587129" w:rsidP="0019226A">
      <w:pPr>
        <w:pStyle w:val="ListParagraph"/>
        <w:numPr>
          <w:ilvl w:val="0"/>
          <w:numId w:val="2"/>
        </w:numPr>
        <w:spacing w:after="120"/>
        <w:rPr>
          <w:rFonts w:ascii="Avenir Next" w:hAnsi="Avenir Next"/>
          <w:color w:val="000000"/>
          <w:sz w:val="20"/>
          <w:szCs w:val="20"/>
          <w:lang w:val="en-GB" w:eastAsia="lv-LV" w:bidi="lv-LV"/>
        </w:rPr>
      </w:pPr>
      <w:r w:rsidRPr="00B3748C">
        <w:rPr>
          <w:rFonts w:ascii="Avenir Next" w:hAnsi="Avenir Next"/>
          <w:color w:val="000000"/>
          <w:sz w:val="20"/>
          <w:szCs w:val="20"/>
          <w:lang w:val="en-GB" w:eastAsia="lv-LV" w:bidi="lv-LV"/>
        </w:rPr>
        <w:t>and taking into account the results of the intellectual property auction organized by the Right Holder, the price offered by the Successor in the auction</w:t>
      </w:r>
    </w:p>
    <w:p w14:paraId="5B450E79" w14:textId="62DF4E9F" w:rsidR="007726A3" w:rsidRPr="00B3748C" w:rsidRDefault="0019226A" w:rsidP="00C6324C">
      <w:pPr>
        <w:spacing w:after="120"/>
        <w:rPr>
          <w:rFonts w:ascii="Avenir Next" w:hAnsi="Avenir Next"/>
          <w:color w:val="000000"/>
          <w:sz w:val="20"/>
          <w:szCs w:val="20"/>
          <w:lang w:val="en-GB" w:eastAsia="lv-LV" w:bidi="lv-LV"/>
        </w:rPr>
      </w:pPr>
      <w:r w:rsidRPr="00B3748C">
        <w:rPr>
          <w:rFonts w:ascii="Avenir Next" w:hAnsi="Avenir Next"/>
          <w:color w:val="000000"/>
          <w:sz w:val="20"/>
          <w:szCs w:val="20"/>
          <w:lang w:val="en-GB" w:eastAsia="lv-LV" w:bidi="lv-LV"/>
        </w:rPr>
        <w:t>entered into this Agreement for the following</w:t>
      </w:r>
      <w:r w:rsidR="007726A3" w:rsidRPr="00B3748C">
        <w:rPr>
          <w:rFonts w:ascii="Avenir Next" w:hAnsi="Avenir Next"/>
          <w:color w:val="000000"/>
          <w:sz w:val="20"/>
          <w:szCs w:val="20"/>
          <w:lang w:val="en-GB" w:eastAsia="lv-LV" w:bidi="lv-LV"/>
        </w:rPr>
        <w:t>:</w:t>
      </w:r>
    </w:p>
    <w:p w14:paraId="08E245AA" w14:textId="77777777" w:rsidR="007726A3" w:rsidRPr="00B3748C" w:rsidRDefault="007726A3" w:rsidP="00C6324C">
      <w:pPr>
        <w:spacing w:after="120"/>
        <w:rPr>
          <w:rFonts w:ascii="Avenir Next" w:hAnsi="Avenir Next"/>
          <w:color w:val="000000"/>
          <w:sz w:val="20"/>
          <w:szCs w:val="20"/>
          <w:lang w:val="en-GB" w:eastAsia="lv-LV" w:bidi="lv-LV"/>
        </w:rPr>
      </w:pPr>
    </w:p>
    <w:p w14:paraId="034917CB" w14:textId="49B0439C" w:rsidR="007726A3" w:rsidRPr="00B3748C" w:rsidRDefault="00677072" w:rsidP="00677072">
      <w:pPr>
        <w:pStyle w:val="Heading10"/>
        <w:keepNext/>
        <w:keepLines/>
        <w:numPr>
          <w:ilvl w:val="0"/>
          <w:numId w:val="1"/>
        </w:numPr>
        <w:shd w:val="clear" w:color="auto" w:fill="auto"/>
        <w:tabs>
          <w:tab w:val="left" w:pos="300"/>
        </w:tabs>
        <w:spacing w:before="0" w:after="120" w:line="240" w:lineRule="auto"/>
        <w:ind w:left="500" w:hanging="500"/>
        <w:jc w:val="both"/>
        <w:rPr>
          <w:rFonts w:ascii="Avenir Next" w:hAnsi="Avenir Next"/>
          <w:sz w:val="20"/>
          <w:szCs w:val="20"/>
          <w:lang w:val="en-GB"/>
        </w:rPr>
      </w:pPr>
      <w:r w:rsidRPr="00B3748C">
        <w:rPr>
          <w:rFonts w:ascii="Avenir Next" w:hAnsi="Avenir Next"/>
          <w:color w:val="000000"/>
          <w:sz w:val="20"/>
          <w:szCs w:val="20"/>
          <w:lang w:val="en-GB" w:eastAsia="lv-LV" w:bidi="lv-LV"/>
        </w:rPr>
        <w:t>Subject of the Agreement</w:t>
      </w:r>
    </w:p>
    <w:p w14:paraId="4ECBB8DA" w14:textId="36932CE5" w:rsidR="00CC66F6" w:rsidRPr="00B3748C" w:rsidRDefault="00CC66F6" w:rsidP="00CC66F6">
      <w:pPr>
        <w:widowControl w:val="0"/>
        <w:numPr>
          <w:ilvl w:val="1"/>
          <w:numId w:val="1"/>
        </w:numPr>
        <w:tabs>
          <w:tab w:val="left" w:pos="483"/>
        </w:tabs>
        <w:spacing w:after="120"/>
        <w:jc w:val="both"/>
        <w:rPr>
          <w:rFonts w:ascii="Avenir Next" w:hAnsi="Avenir Next"/>
          <w:sz w:val="20"/>
          <w:szCs w:val="20"/>
          <w:lang w:val="en-GB"/>
        </w:rPr>
      </w:pPr>
      <w:r w:rsidRPr="00B3748C">
        <w:rPr>
          <w:rFonts w:ascii="Avenir Next" w:hAnsi="Avenir Next"/>
          <w:color w:val="000000"/>
          <w:sz w:val="20"/>
          <w:szCs w:val="20"/>
          <w:lang w:val="en-GB" w:eastAsia="lv-LV" w:bidi="lv-LV"/>
        </w:rPr>
        <w:t>The Right Holder undertakes to transfer, and the Successor undertakes to accept the ownership as well as the copyright in the technology “</w:t>
      </w:r>
      <w:r w:rsidR="008718F0" w:rsidRPr="00B3748C">
        <w:rPr>
          <w:rFonts w:ascii="Avenir Next" w:hAnsi="Avenir Next"/>
          <w:color w:val="000000"/>
          <w:sz w:val="20"/>
          <w:szCs w:val="20"/>
          <w:lang w:val="en-GB" w:eastAsia="lv-LV" w:bidi="lv-LV"/>
        </w:rPr>
        <w:t>Optical Gas Sensor</w:t>
      </w:r>
      <w:r w:rsidRPr="00B3748C">
        <w:rPr>
          <w:rFonts w:ascii="Avenir Next" w:hAnsi="Avenir Next"/>
          <w:color w:val="000000"/>
          <w:sz w:val="20"/>
          <w:szCs w:val="20"/>
          <w:lang w:val="en-GB" w:eastAsia="lv-LV" w:bidi="lv-LV"/>
        </w:rPr>
        <w:t xml:space="preserve">” (hereinafter - </w:t>
      </w:r>
      <w:r w:rsidRPr="00B3748C">
        <w:rPr>
          <w:rFonts w:ascii="Avenir Next" w:hAnsi="Avenir Next"/>
          <w:i/>
          <w:color w:val="000000"/>
          <w:sz w:val="20"/>
          <w:szCs w:val="20"/>
          <w:lang w:val="en-GB" w:eastAsia="lv-LV" w:bidi="lv-LV"/>
        </w:rPr>
        <w:t>the Technology</w:t>
      </w:r>
      <w:r w:rsidRPr="00B3748C">
        <w:rPr>
          <w:rFonts w:ascii="Avenir Next" w:hAnsi="Avenir Next"/>
          <w:color w:val="000000"/>
          <w:sz w:val="20"/>
          <w:szCs w:val="20"/>
          <w:lang w:val="en-GB" w:eastAsia="lv-LV" w:bidi="lv-LV"/>
        </w:rPr>
        <w:t>).</w:t>
      </w:r>
    </w:p>
    <w:p w14:paraId="57AEC4C0" w14:textId="09B8245E" w:rsidR="00510019" w:rsidRPr="00B3748C" w:rsidRDefault="00CC66F6" w:rsidP="00CC66F6">
      <w:pPr>
        <w:widowControl w:val="0"/>
        <w:numPr>
          <w:ilvl w:val="1"/>
          <w:numId w:val="1"/>
        </w:numPr>
        <w:tabs>
          <w:tab w:val="left" w:pos="483"/>
        </w:tabs>
        <w:spacing w:after="120"/>
        <w:jc w:val="both"/>
        <w:rPr>
          <w:rFonts w:ascii="Avenir Next" w:hAnsi="Avenir Next"/>
          <w:sz w:val="20"/>
          <w:szCs w:val="20"/>
          <w:lang w:val="en-GB"/>
        </w:rPr>
      </w:pPr>
      <w:r w:rsidRPr="00B3748C">
        <w:rPr>
          <w:rFonts w:ascii="Avenir Next" w:hAnsi="Avenir Next"/>
          <w:sz w:val="20"/>
          <w:szCs w:val="20"/>
          <w:lang w:val="en-GB"/>
        </w:rPr>
        <w:t xml:space="preserve">The Parties may separately agree to strengthen the protection of intellectual property </w:t>
      </w:r>
      <w:r w:rsidR="008718F0" w:rsidRPr="00B3748C">
        <w:rPr>
          <w:rFonts w:ascii="Avenir Next" w:hAnsi="Avenir Next"/>
          <w:sz w:val="20"/>
          <w:szCs w:val="20"/>
          <w:lang w:val="en-GB"/>
        </w:rPr>
        <w:t xml:space="preserve">by filing a patent(s) </w:t>
      </w:r>
      <w:r w:rsidRPr="00B3748C">
        <w:rPr>
          <w:rFonts w:ascii="Avenir Next" w:hAnsi="Avenir Next"/>
          <w:sz w:val="20"/>
          <w:szCs w:val="20"/>
          <w:lang w:val="en-GB"/>
        </w:rPr>
        <w:t xml:space="preserve">in </w:t>
      </w:r>
      <w:r w:rsidR="008718F0" w:rsidRPr="00B3748C">
        <w:rPr>
          <w:rFonts w:ascii="Avenir Next" w:hAnsi="Avenir Next"/>
          <w:sz w:val="20"/>
          <w:szCs w:val="20"/>
          <w:lang w:val="en-GB"/>
        </w:rPr>
        <w:t xml:space="preserve">the Republic of Latvia or in </w:t>
      </w:r>
      <w:r w:rsidRPr="00B3748C">
        <w:rPr>
          <w:rFonts w:ascii="Avenir Next" w:hAnsi="Avenir Next"/>
          <w:sz w:val="20"/>
          <w:szCs w:val="20"/>
          <w:lang w:val="en-GB"/>
        </w:rPr>
        <w:t>other jurisdictions. In this case, the Right Holder shall arrange for the filing and registration of patent applications and the Successor shall reimburse the Right Holder for the costs</w:t>
      </w:r>
      <w:r w:rsidR="00510019" w:rsidRPr="00B3748C">
        <w:rPr>
          <w:rFonts w:ascii="Avenir Next" w:hAnsi="Avenir Next"/>
          <w:color w:val="000000"/>
          <w:sz w:val="20"/>
          <w:szCs w:val="20"/>
          <w:lang w:val="en-GB" w:eastAsia="lv-LV" w:bidi="lv-LV"/>
        </w:rPr>
        <w:t>.</w:t>
      </w:r>
    </w:p>
    <w:p w14:paraId="158C394E" w14:textId="11DFBBFF" w:rsidR="007726A3" w:rsidRPr="00B3748C" w:rsidRDefault="007726A3" w:rsidP="008718F0">
      <w:pPr>
        <w:widowControl w:val="0"/>
        <w:numPr>
          <w:ilvl w:val="1"/>
          <w:numId w:val="1"/>
        </w:numPr>
        <w:tabs>
          <w:tab w:val="left" w:pos="492"/>
        </w:tabs>
        <w:spacing w:after="120"/>
        <w:jc w:val="both"/>
        <w:rPr>
          <w:rFonts w:ascii="Avenir Next" w:hAnsi="Avenir Next"/>
          <w:sz w:val="20"/>
          <w:szCs w:val="20"/>
          <w:lang w:val="en-GB"/>
        </w:rPr>
      </w:pPr>
      <w:r w:rsidRPr="00B3748C">
        <w:rPr>
          <w:rFonts w:ascii="Avenir Next" w:eastAsia="Times New Roman" w:hAnsi="Avenir Next" w:cs="Times New Roman"/>
          <w:sz w:val="20"/>
          <w:szCs w:val="20"/>
          <w:lang w:val="en-GB" w:eastAsia="en-GB"/>
        </w:rPr>
        <w:t xml:space="preserve"> </w:t>
      </w:r>
      <w:r w:rsidR="00CC66F6" w:rsidRPr="00B3748C">
        <w:rPr>
          <w:rFonts w:ascii="Avenir Next" w:hAnsi="Avenir Next"/>
          <w:color w:val="000000"/>
          <w:sz w:val="20"/>
          <w:szCs w:val="20"/>
          <w:lang w:val="en-GB" w:eastAsia="lv-LV" w:bidi="lv-LV"/>
        </w:rPr>
        <w:t>The right to use the Technology shall pass to the Successor from the date of signing this Agreement and receipt of the payment specified in Clause 4.2.1 of this Agreement in the bank account specified by the Right Holder.</w:t>
      </w:r>
    </w:p>
    <w:p w14:paraId="3DA6532B" w14:textId="19BB82A6" w:rsidR="00510019" w:rsidRPr="00B3748C" w:rsidRDefault="00CC66F6" w:rsidP="00CC66F6">
      <w:pPr>
        <w:widowControl w:val="0"/>
        <w:numPr>
          <w:ilvl w:val="1"/>
          <w:numId w:val="1"/>
        </w:numPr>
        <w:tabs>
          <w:tab w:val="left" w:pos="483"/>
        </w:tabs>
        <w:spacing w:after="120"/>
        <w:jc w:val="both"/>
        <w:rPr>
          <w:rFonts w:ascii="Avenir Next" w:hAnsi="Avenir Next"/>
          <w:sz w:val="20"/>
          <w:szCs w:val="20"/>
          <w:lang w:val="en-GB"/>
        </w:rPr>
      </w:pPr>
      <w:r w:rsidRPr="00B3748C">
        <w:rPr>
          <w:rFonts w:ascii="Avenir Next" w:hAnsi="Avenir Next"/>
          <w:color w:val="000000"/>
          <w:sz w:val="20"/>
          <w:szCs w:val="20"/>
          <w:lang w:val="en-GB" w:eastAsia="lv-LV" w:bidi="lv-LV"/>
        </w:rPr>
        <w:t xml:space="preserve">The Successor, in compliance with the provisions of the Agreement, agrees to pay </w:t>
      </w:r>
      <w:r w:rsidR="008718F0" w:rsidRPr="00B3748C">
        <w:rPr>
          <w:rFonts w:ascii="Avenir Next" w:eastAsia="Times New Roman" w:hAnsi="Avenir Next" w:cs="Times New Roman"/>
          <w:sz w:val="20"/>
          <w:szCs w:val="20"/>
          <w:lang w:val="en-GB" w:eastAsia="en-GB"/>
        </w:rPr>
        <w:t>EUR 467’510.00 (four hundred and sixty-seven thousand five hundred and ten euros)</w:t>
      </w:r>
      <w:r w:rsidR="007726A3" w:rsidRPr="00B3748C">
        <w:rPr>
          <w:rFonts w:ascii="Avenir Next" w:hAnsi="Avenir Next"/>
          <w:color w:val="000000"/>
          <w:sz w:val="20"/>
          <w:szCs w:val="20"/>
          <w:lang w:val="en-GB" w:eastAsia="lv-LV" w:bidi="lv-LV"/>
        </w:rPr>
        <w:t xml:space="preserve"> </w:t>
      </w:r>
      <w:r w:rsidRPr="00B3748C">
        <w:rPr>
          <w:rFonts w:ascii="Avenir Next" w:hAnsi="Avenir Next"/>
          <w:color w:val="000000"/>
          <w:sz w:val="20"/>
          <w:szCs w:val="20"/>
          <w:lang w:val="en-GB" w:eastAsia="lv-LV" w:bidi="lv-LV"/>
        </w:rPr>
        <w:t>for the Technology.</w:t>
      </w:r>
    </w:p>
    <w:p w14:paraId="5CBB0776" w14:textId="6D1C5AA6" w:rsidR="00510019" w:rsidRPr="00B3748C" w:rsidRDefault="005619B4" w:rsidP="005619B4">
      <w:pPr>
        <w:widowControl w:val="0"/>
        <w:numPr>
          <w:ilvl w:val="1"/>
          <w:numId w:val="1"/>
        </w:numPr>
        <w:tabs>
          <w:tab w:val="left" w:pos="483"/>
        </w:tabs>
        <w:spacing w:after="120"/>
        <w:jc w:val="both"/>
        <w:rPr>
          <w:rFonts w:ascii="Avenir Next" w:hAnsi="Avenir Next"/>
          <w:sz w:val="20"/>
          <w:szCs w:val="20"/>
          <w:lang w:val="en-GB"/>
        </w:rPr>
      </w:pPr>
      <w:r w:rsidRPr="00B3748C">
        <w:rPr>
          <w:rFonts w:ascii="Avenir Next" w:hAnsi="Avenir Next"/>
          <w:sz w:val="20"/>
          <w:szCs w:val="20"/>
          <w:lang w:val="en-GB"/>
        </w:rPr>
        <w:t>Licensee agrees that neither he nor his authorized representative will contest the patent and copyright underlying this Agreement.</w:t>
      </w:r>
    </w:p>
    <w:p w14:paraId="22302D02" w14:textId="77777777" w:rsidR="007726A3" w:rsidRPr="00B3748C" w:rsidRDefault="007726A3" w:rsidP="00C6324C">
      <w:pPr>
        <w:widowControl w:val="0"/>
        <w:tabs>
          <w:tab w:val="left" w:pos="483"/>
        </w:tabs>
        <w:spacing w:after="120"/>
        <w:jc w:val="both"/>
        <w:rPr>
          <w:rFonts w:ascii="Avenir Next" w:hAnsi="Avenir Next"/>
          <w:sz w:val="20"/>
          <w:szCs w:val="20"/>
          <w:lang w:val="en-GB"/>
        </w:rPr>
      </w:pPr>
    </w:p>
    <w:p w14:paraId="0A5AB011" w14:textId="595A0E2E" w:rsidR="007726A3" w:rsidRPr="00B3748C" w:rsidRDefault="00D220E3" w:rsidP="00D220E3">
      <w:pPr>
        <w:pStyle w:val="Heading10"/>
        <w:keepNext/>
        <w:keepLines/>
        <w:numPr>
          <w:ilvl w:val="0"/>
          <w:numId w:val="1"/>
        </w:numPr>
        <w:shd w:val="clear" w:color="auto" w:fill="auto"/>
        <w:tabs>
          <w:tab w:val="left" w:pos="315"/>
        </w:tabs>
        <w:spacing w:before="0" w:after="120" w:line="240" w:lineRule="auto"/>
        <w:ind w:left="500" w:hanging="500"/>
        <w:jc w:val="both"/>
        <w:rPr>
          <w:rFonts w:ascii="Avenir Next" w:hAnsi="Avenir Next"/>
          <w:sz w:val="20"/>
          <w:szCs w:val="20"/>
          <w:lang w:val="en-GB"/>
        </w:rPr>
      </w:pPr>
      <w:r w:rsidRPr="00B3748C">
        <w:rPr>
          <w:rFonts w:ascii="Avenir Next" w:hAnsi="Avenir Next"/>
          <w:color w:val="000000"/>
          <w:sz w:val="20"/>
          <w:szCs w:val="20"/>
          <w:lang w:val="en-GB" w:eastAsia="lv-LV" w:bidi="lv-LV"/>
        </w:rPr>
        <w:t>Certifications</w:t>
      </w:r>
    </w:p>
    <w:p w14:paraId="75D9E4FD" w14:textId="69C52049" w:rsidR="00C6324C" w:rsidRPr="00B3748C" w:rsidRDefault="00C6324C" w:rsidP="00C6324C">
      <w:pPr>
        <w:widowControl w:val="0"/>
        <w:tabs>
          <w:tab w:val="left" w:pos="487"/>
        </w:tabs>
        <w:spacing w:after="120"/>
        <w:jc w:val="both"/>
        <w:rPr>
          <w:rFonts w:ascii="Avenir Next" w:hAnsi="Avenir Next"/>
          <w:sz w:val="20"/>
          <w:szCs w:val="20"/>
          <w:lang w:val="en-GB"/>
        </w:rPr>
      </w:pPr>
      <w:r w:rsidRPr="00B3748C">
        <w:rPr>
          <w:rFonts w:ascii="Avenir Next" w:hAnsi="Avenir Next"/>
          <w:color w:val="000000"/>
          <w:sz w:val="20"/>
          <w:szCs w:val="20"/>
          <w:lang w:val="en-GB" w:eastAsia="lv-LV" w:bidi="lv-LV"/>
        </w:rPr>
        <w:t xml:space="preserve">2.1. </w:t>
      </w:r>
      <w:r w:rsidR="00D8155D" w:rsidRPr="00B3748C">
        <w:rPr>
          <w:rFonts w:ascii="Avenir Next" w:hAnsi="Avenir Next"/>
          <w:color w:val="000000"/>
          <w:sz w:val="20"/>
          <w:szCs w:val="20"/>
          <w:lang w:val="en-GB" w:eastAsia="lv-LV" w:bidi="lv-LV"/>
        </w:rPr>
        <w:t>The Right Holder certifies that he has the right to enter into this Agreement on the terms set forth therein, to assume the obligations specified therein, as well as that the transferable exclusive rights are not encumbered with other obligations in relation to third parties, is not prohibited, is not the subject of legal disputes.</w:t>
      </w:r>
    </w:p>
    <w:p w14:paraId="7CAF6EEA" w14:textId="3D33F969" w:rsidR="00C6324C" w:rsidRPr="00B3748C" w:rsidRDefault="00C6324C" w:rsidP="00C6324C">
      <w:pPr>
        <w:widowControl w:val="0"/>
        <w:tabs>
          <w:tab w:val="left" w:pos="487"/>
        </w:tabs>
        <w:spacing w:after="120"/>
        <w:jc w:val="both"/>
        <w:rPr>
          <w:rFonts w:ascii="Avenir Next" w:hAnsi="Avenir Next"/>
          <w:sz w:val="20"/>
          <w:szCs w:val="20"/>
          <w:lang w:val="en-GB"/>
        </w:rPr>
      </w:pPr>
      <w:r w:rsidRPr="00B3748C">
        <w:rPr>
          <w:rFonts w:ascii="Avenir Next" w:hAnsi="Avenir Next"/>
          <w:color w:val="000000"/>
          <w:sz w:val="20"/>
          <w:szCs w:val="20"/>
          <w:lang w:val="en-GB" w:eastAsia="lv-LV" w:bidi="lv-LV"/>
        </w:rPr>
        <w:t>2.</w:t>
      </w:r>
      <w:r w:rsidR="008718F0" w:rsidRPr="00B3748C">
        <w:rPr>
          <w:rFonts w:ascii="Avenir Next" w:hAnsi="Avenir Next"/>
          <w:color w:val="000000"/>
          <w:sz w:val="20"/>
          <w:szCs w:val="20"/>
          <w:lang w:val="en-GB" w:eastAsia="lv-LV" w:bidi="lv-LV"/>
        </w:rPr>
        <w:t>2</w:t>
      </w:r>
      <w:r w:rsidRPr="00B3748C">
        <w:rPr>
          <w:rFonts w:ascii="Avenir Next" w:hAnsi="Avenir Next"/>
          <w:color w:val="000000"/>
          <w:sz w:val="20"/>
          <w:szCs w:val="20"/>
          <w:lang w:val="en-GB" w:eastAsia="lv-LV" w:bidi="lv-LV"/>
        </w:rPr>
        <w:t xml:space="preserve">. </w:t>
      </w:r>
      <w:r w:rsidR="001E3EE1" w:rsidRPr="00B3748C">
        <w:rPr>
          <w:rFonts w:ascii="Avenir Next" w:hAnsi="Avenir Next"/>
          <w:color w:val="000000"/>
          <w:sz w:val="20"/>
          <w:szCs w:val="20"/>
          <w:lang w:val="en-GB" w:eastAsia="lv-LV" w:bidi="lv-LV"/>
        </w:rPr>
        <w:t xml:space="preserve">The Parties confirm that they do not have any restrictions of legal capacity or other legal obstacles to concluding the </w:t>
      </w:r>
      <w:r w:rsidR="0033371D" w:rsidRPr="00B3748C">
        <w:rPr>
          <w:rFonts w:ascii="Avenir Next" w:hAnsi="Avenir Next"/>
          <w:color w:val="000000"/>
          <w:sz w:val="20"/>
          <w:szCs w:val="20"/>
          <w:lang w:val="en-GB" w:eastAsia="lv-LV" w:bidi="lv-LV"/>
        </w:rPr>
        <w:t>Agreement</w:t>
      </w:r>
      <w:r w:rsidR="001E3EE1" w:rsidRPr="00B3748C">
        <w:rPr>
          <w:rFonts w:ascii="Avenir Next" w:hAnsi="Avenir Next"/>
          <w:color w:val="000000"/>
          <w:sz w:val="20"/>
          <w:szCs w:val="20"/>
          <w:lang w:val="en-GB" w:eastAsia="lv-LV" w:bidi="lv-LV"/>
        </w:rPr>
        <w:t>.</w:t>
      </w:r>
    </w:p>
    <w:p w14:paraId="5BF34DDE" w14:textId="652B44AB" w:rsidR="007726A3" w:rsidRPr="00B3748C" w:rsidRDefault="00C6324C" w:rsidP="00C6324C">
      <w:pPr>
        <w:widowControl w:val="0"/>
        <w:tabs>
          <w:tab w:val="left" w:pos="487"/>
        </w:tabs>
        <w:spacing w:after="120"/>
        <w:jc w:val="both"/>
        <w:rPr>
          <w:rFonts w:ascii="Avenir Next" w:hAnsi="Avenir Next"/>
          <w:color w:val="000000"/>
          <w:sz w:val="20"/>
          <w:szCs w:val="20"/>
          <w:lang w:val="en-GB" w:eastAsia="lv-LV" w:bidi="lv-LV"/>
        </w:rPr>
      </w:pPr>
      <w:r w:rsidRPr="00B3748C">
        <w:rPr>
          <w:rFonts w:ascii="Avenir Next" w:hAnsi="Avenir Next"/>
          <w:sz w:val="20"/>
          <w:szCs w:val="20"/>
          <w:lang w:val="en-GB"/>
        </w:rPr>
        <w:t>2.</w:t>
      </w:r>
      <w:r w:rsidR="008718F0" w:rsidRPr="00B3748C">
        <w:rPr>
          <w:rFonts w:ascii="Avenir Next" w:hAnsi="Avenir Next"/>
          <w:sz w:val="20"/>
          <w:szCs w:val="20"/>
          <w:lang w:val="en-GB"/>
        </w:rPr>
        <w:t>3</w:t>
      </w:r>
      <w:r w:rsidRPr="00B3748C">
        <w:rPr>
          <w:rFonts w:ascii="Avenir Next" w:hAnsi="Avenir Next"/>
          <w:sz w:val="20"/>
          <w:szCs w:val="20"/>
          <w:lang w:val="en-GB"/>
        </w:rPr>
        <w:t xml:space="preserve">. </w:t>
      </w:r>
      <w:r w:rsidR="006C2B16" w:rsidRPr="00B3748C">
        <w:rPr>
          <w:rFonts w:ascii="Avenir Next" w:hAnsi="Avenir Next"/>
          <w:color w:val="000000"/>
          <w:sz w:val="20"/>
          <w:szCs w:val="20"/>
          <w:lang w:val="en-GB" w:eastAsia="lv-LV" w:bidi="lv-LV"/>
        </w:rPr>
        <w:t>The Successor acknowledges that it is aware of the risk that the registration of the Patent may be refused, in which case the Successor shall not be entitled to demand a refund from the Right Holder.</w:t>
      </w:r>
    </w:p>
    <w:p w14:paraId="6C3F1B89" w14:textId="77777777" w:rsidR="00C6324C" w:rsidRPr="00B3748C" w:rsidRDefault="00C6324C" w:rsidP="00C6324C">
      <w:pPr>
        <w:widowControl w:val="0"/>
        <w:tabs>
          <w:tab w:val="left" w:pos="487"/>
        </w:tabs>
        <w:spacing w:after="120"/>
        <w:jc w:val="both"/>
        <w:rPr>
          <w:rFonts w:ascii="Avenir Next" w:hAnsi="Avenir Next"/>
          <w:sz w:val="20"/>
          <w:szCs w:val="20"/>
          <w:lang w:val="en-GB"/>
        </w:rPr>
      </w:pPr>
    </w:p>
    <w:p w14:paraId="799921D2" w14:textId="54645D1B" w:rsidR="007726A3" w:rsidRPr="00B3748C" w:rsidRDefault="006C2B16" w:rsidP="006C2B16">
      <w:pPr>
        <w:pStyle w:val="Heading10"/>
        <w:keepNext/>
        <w:keepLines/>
        <w:numPr>
          <w:ilvl w:val="0"/>
          <w:numId w:val="1"/>
        </w:numPr>
        <w:shd w:val="clear" w:color="auto" w:fill="auto"/>
        <w:tabs>
          <w:tab w:val="left" w:pos="315"/>
        </w:tabs>
        <w:spacing w:before="0" w:after="120" w:line="240" w:lineRule="auto"/>
        <w:ind w:left="500" w:hanging="500"/>
        <w:jc w:val="both"/>
        <w:rPr>
          <w:rFonts w:ascii="Avenir Next" w:hAnsi="Avenir Next"/>
          <w:sz w:val="20"/>
          <w:szCs w:val="20"/>
          <w:lang w:val="en-GB"/>
        </w:rPr>
      </w:pPr>
      <w:r w:rsidRPr="00B3748C">
        <w:rPr>
          <w:rFonts w:ascii="Avenir Next" w:hAnsi="Avenir Next"/>
          <w:color w:val="000000"/>
          <w:sz w:val="20"/>
          <w:szCs w:val="20"/>
          <w:lang w:val="en-GB" w:eastAsia="lv-LV" w:bidi="lv-LV"/>
        </w:rPr>
        <w:t>Rights, obligations and responsibilities of the Parties</w:t>
      </w:r>
    </w:p>
    <w:p w14:paraId="055DFC92" w14:textId="364796A1" w:rsidR="00C6324C" w:rsidRPr="00B3748C" w:rsidRDefault="00C6324C" w:rsidP="00C6324C">
      <w:pPr>
        <w:widowControl w:val="0"/>
        <w:tabs>
          <w:tab w:val="left" w:pos="497"/>
        </w:tabs>
        <w:spacing w:after="120"/>
        <w:jc w:val="both"/>
        <w:rPr>
          <w:rFonts w:ascii="Avenir Next" w:hAnsi="Avenir Next"/>
          <w:sz w:val="20"/>
          <w:szCs w:val="20"/>
          <w:lang w:val="en-GB"/>
        </w:rPr>
      </w:pPr>
      <w:r w:rsidRPr="00B3748C">
        <w:rPr>
          <w:rFonts w:ascii="Avenir Next" w:hAnsi="Avenir Next"/>
          <w:color w:val="000000"/>
          <w:sz w:val="20"/>
          <w:szCs w:val="20"/>
          <w:lang w:val="en-GB" w:eastAsia="lv-LV" w:bidi="lv-LV"/>
        </w:rPr>
        <w:t xml:space="preserve">3.1. </w:t>
      </w:r>
      <w:r w:rsidR="00D60CA4" w:rsidRPr="00B3748C">
        <w:rPr>
          <w:rFonts w:ascii="Avenir Next" w:hAnsi="Avenir Next"/>
          <w:color w:val="000000"/>
          <w:sz w:val="20"/>
          <w:szCs w:val="20"/>
          <w:lang w:val="en-GB" w:eastAsia="lv-LV" w:bidi="lv-LV"/>
        </w:rPr>
        <w:t xml:space="preserve">All ownership rights of the Right Holder will be transferred to the Successor in full </w:t>
      </w:r>
      <w:r w:rsidR="00E93833" w:rsidRPr="00B3748C">
        <w:rPr>
          <w:rFonts w:ascii="Avenir Next" w:hAnsi="Avenir Next"/>
          <w:color w:val="000000"/>
          <w:sz w:val="20"/>
          <w:szCs w:val="20"/>
          <w:lang w:val="en-GB" w:eastAsia="lv-LV" w:bidi="lv-LV"/>
        </w:rPr>
        <w:t>upon the payment described in clause 4.2.1. of the Agreement is done</w:t>
      </w:r>
      <w:r w:rsidR="00D60CA4" w:rsidRPr="00B3748C">
        <w:rPr>
          <w:rFonts w:ascii="Avenir Next" w:hAnsi="Avenir Next"/>
          <w:color w:val="000000"/>
          <w:sz w:val="20"/>
          <w:szCs w:val="20"/>
          <w:lang w:val="en-GB" w:eastAsia="lv-LV" w:bidi="lv-LV"/>
        </w:rPr>
        <w:t xml:space="preserve">, in exchange for obtaining an exclusive license to use the </w:t>
      </w:r>
      <w:r w:rsidR="00E93833" w:rsidRPr="00B3748C">
        <w:rPr>
          <w:rFonts w:ascii="Avenir Next" w:hAnsi="Avenir Next"/>
          <w:color w:val="000000"/>
          <w:sz w:val="20"/>
          <w:szCs w:val="20"/>
          <w:lang w:val="en-GB" w:eastAsia="lv-LV" w:bidi="lv-LV"/>
        </w:rPr>
        <w:t>Technology</w:t>
      </w:r>
      <w:r w:rsidR="00D60CA4" w:rsidRPr="00B3748C">
        <w:rPr>
          <w:rFonts w:ascii="Avenir Next" w:hAnsi="Avenir Next"/>
          <w:color w:val="000000"/>
          <w:sz w:val="20"/>
          <w:szCs w:val="20"/>
          <w:lang w:val="en-GB" w:eastAsia="lv-LV" w:bidi="lv-LV"/>
        </w:rPr>
        <w:t xml:space="preserve"> for research.</w:t>
      </w:r>
    </w:p>
    <w:p w14:paraId="191EFCBA" w14:textId="549C70AD" w:rsidR="00D60CA4" w:rsidRPr="00B3748C" w:rsidRDefault="00C6324C" w:rsidP="00C6324C">
      <w:pPr>
        <w:widowControl w:val="0"/>
        <w:tabs>
          <w:tab w:val="left" w:pos="487"/>
        </w:tabs>
        <w:spacing w:after="120"/>
        <w:jc w:val="both"/>
        <w:rPr>
          <w:rFonts w:ascii="Avenir Next" w:hAnsi="Avenir Next"/>
          <w:color w:val="000000"/>
          <w:sz w:val="20"/>
          <w:szCs w:val="20"/>
          <w:lang w:val="en-GB" w:eastAsia="lv-LV" w:bidi="lv-LV"/>
        </w:rPr>
      </w:pPr>
      <w:r w:rsidRPr="00B3748C">
        <w:rPr>
          <w:rFonts w:ascii="Avenir Next" w:hAnsi="Avenir Next"/>
          <w:color w:val="000000"/>
          <w:sz w:val="20"/>
          <w:szCs w:val="20"/>
          <w:lang w:val="en-GB" w:eastAsia="lv-LV" w:bidi="lv-LV"/>
        </w:rPr>
        <w:lastRenderedPageBreak/>
        <w:t xml:space="preserve">3.2. </w:t>
      </w:r>
      <w:r w:rsidR="00D60CA4" w:rsidRPr="00B3748C">
        <w:rPr>
          <w:rFonts w:ascii="Avenir Next" w:hAnsi="Avenir Next"/>
          <w:color w:val="000000"/>
          <w:sz w:val="20"/>
          <w:szCs w:val="20"/>
          <w:lang w:val="en-GB" w:eastAsia="lv-LV" w:bidi="lv-LV"/>
        </w:rPr>
        <w:t xml:space="preserve">By entering into this Agreement, the Successor is aware of the use of the Technology and the potential of the </w:t>
      </w:r>
      <w:r w:rsidR="00D57CA4" w:rsidRPr="00B3748C">
        <w:rPr>
          <w:rFonts w:ascii="Avenir Next" w:hAnsi="Avenir Next"/>
          <w:color w:val="000000"/>
          <w:sz w:val="20"/>
          <w:szCs w:val="20"/>
          <w:lang w:val="en-GB" w:eastAsia="lv-LV" w:bidi="lv-LV"/>
        </w:rPr>
        <w:t>patenting</w:t>
      </w:r>
      <w:r w:rsidR="00D60CA4" w:rsidRPr="00B3748C">
        <w:rPr>
          <w:rFonts w:ascii="Avenir Next" w:hAnsi="Avenir Next"/>
          <w:color w:val="000000"/>
          <w:sz w:val="20"/>
          <w:szCs w:val="20"/>
          <w:lang w:val="en-GB" w:eastAsia="lv-LV" w:bidi="lv-LV"/>
        </w:rPr>
        <w:t>. By signing this Agreement, the Successor has no claim against the Right Holder in this regard.</w:t>
      </w:r>
    </w:p>
    <w:p w14:paraId="1884DE13" w14:textId="7EA5BFC4" w:rsidR="007726A3" w:rsidRPr="00B3748C" w:rsidRDefault="00C6324C" w:rsidP="00C6324C">
      <w:pPr>
        <w:widowControl w:val="0"/>
        <w:tabs>
          <w:tab w:val="left" w:pos="487"/>
        </w:tabs>
        <w:spacing w:after="120"/>
        <w:jc w:val="both"/>
        <w:rPr>
          <w:rFonts w:ascii="Avenir Next" w:hAnsi="Avenir Next"/>
          <w:sz w:val="20"/>
          <w:szCs w:val="20"/>
          <w:lang w:val="en-GB"/>
        </w:rPr>
      </w:pPr>
      <w:r w:rsidRPr="00B3748C">
        <w:rPr>
          <w:rFonts w:ascii="Avenir Next" w:hAnsi="Avenir Next"/>
          <w:sz w:val="20"/>
          <w:szCs w:val="20"/>
          <w:lang w:val="en-GB"/>
        </w:rPr>
        <w:t xml:space="preserve">3.3. </w:t>
      </w:r>
      <w:r w:rsidR="00D60CA4" w:rsidRPr="00B3748C">
        <w:rPr>
          <w:rFonts w:ascii="Avenir Next" w:hAnsi="Avenir Next"/>
          <w:color w:val="000000"/>
          <w:sz w:val="20"/>
          <w:szCs w:val="20"/>
          <w:lang w:val="en-GB" w:eastAsia="lv-LV" w:bidi="lv-LV"/>
        </w:rPr>
        <w:t>A Party that is in bad faith and fails to perform its obligations under the Agreement shall be liable for damages caused to the other Party.</w:t>
      </w:r>
    </w:p>
    <w:p w14:paraId="18738A43" w14:textId="1AFA2F5B" w:rsidR="00C6324C" w:rsidRPr="00B3748C" w:rsidRDefault="007726A3" w:rsidP="00C6324C">
      <w:pPr>
        <w:widowControl w:val="0"/>
        <w:tabs>
          <w:tab w:val="left" w:pos="487"/>
        </w:tabs>
        <w:spacing w:after="120"/>
        <w:jc w:val="both"/>
        <w:rPr>
          <w:rFonts w:ascii="Avenir Next" w:hAnsi="Avenir Next"/>
          <w:sz w:val="20"/>
          <w:szCs w:val="20"/>
          <w:lang w:val="en-GB"/>
        </w:rPr>
      </w:pPr>
      <w:r w:rsidRPr="00B3748C">
        <w:rPr>
          <w:rFonts w:ascii="Avenir Next" w:hAnsi="Avenir Next"/>
          <w:sz w:val="20"/>
          <w:szCs w:val="20"/>
          <w:lang w:val="en-GB"/>
        </w:rPr>
        <w:t>3.</w:t>
      </w:r>
      <w:r w:rsidR="00C6324C" w:rsidRPr="00B3748C">
        <w:rPr>
          <w:rFonts w:ascii="Avenir Next" w:hAnsi="Avenir Next"/>
          <w:sz w:val="20"/>
          <w:szCs w:val="20"/>
          <w:lang w:val="en-GB"/>
        </w:rPr>
        <w:t xml:space="preserve">4. </w:t>
      </w:r>
      <w:r w:rsidR="00D60CA4" w:rsidRPr="00B3748C">
        <w:rPr>
          <w:rFonts w:ascii="Avenir Next" w:hAnsi="Avenir Next"/>
          <w:color w:val="000000"/>
          <w:sz w:val="20"/>
          <w:szCs w:val="20"/>
          <w:lang w:val="en-GB" w:eastAsia="lv-LV" w:bidi="lv-LV"/>
        </w:rPr>
        <w:t>If the registration of the Patent is refused, the successor is not entitled to make claims against the Right Holder and claim the payments specified in clauses 4.2.1 and 4.2.2 of the Agreement</w:t>
      </w:r>
      <w:r w:rsidRPr="00B3748C">
        <w:rPr>
          <w:rFonts w:ascii="Avenir Next" w:hAnsi="Avenir Next"/>
          <w:color w:val="000000"/>
          <w:sz w:val="20"/>
          <w:szCs w:val="20"/>
          <w:lang w:val="en-GB" w:eastAsia="lv-LV" w:bidi="lv-LV"/>
        </w:rPr>
        <w:t xml:space="preserve">. </w:t>
      </w:r>
    </w:p>
    <w:p w14:paraId="12D3AC30" w14:textId="2BD9D780" w:rsidR="00D60CA4" w:rsidRPr="00B3748C" w:rsidRDefault="00C6324C" w:rsidP="00D60CA4">
      <w:pPr>
        <w:widowControl w:val="0"/>
        <w:tabs>
          <w:tab w:val="left" w:pos="487"/>
        </w:tabs>
        <w:spacing w:after="120"/>
        <w:jc w:val="both"/>
        <w:rPr>
          <w:rFonts w:ascii="Avenir Next" w:hAnsi="Avenir Next"/>
          <w:color w:val="000000"/>
          <w:sz w:val="20"/>
          <w:szCs w:val="20"/>
          <w:lang w:val="en-GB" w:eastAsia="lv-LV" w:bidi="lv-LV"/>
        </w:rPr>
      </w:pPr>
      <w:r w:rsidRPr="00B3748C">
        <w:rPr>
          <w:rFonts w:ascii="Avenir Next" w:hAnsi="Avenir Next"/>
          <w:color w:val="000000"/>
          <w:sz w:val="20"/>
          <w:szCs w:val="20"/>
          <w:lang w:val="en-GB" w:eastAsia="lv-LV" w:bidi="lv-LV"/>
        </w:rPr>
        <w:t xml:space="preserve">3.5. </w:t>
      </w:r>
      <w:r w:rsidR="00D60CA4" w:rsidRPr="00B3748C">
        <w:rPr>
          <w:rFonts w:ascii="Avenir Next" w:hAnsi="Avenir Next"/>
          <w:color w:val="000000"/>
          <w:sz w:val="20"/>
          <w:szCs w:val="20"/>
          <w:lang w:val="en-GB" w:eastAsia="lv-LV" w:bidi="lv-LV"/>
        </w:rPr>
        <w:t xml:space="preserve">If </w:t>
      </w:r>
      <w:r w:rsidR="00D57CA4" w:rsidRPr="00B3748C">
        <w:rPr>
          <w:rFonts w:ascii="Avenir Next" w:hAnsi="Avenir Next"/>
          <w:color w:val="000000"/>
          <w:sz w:val="20"/>
          <w:szCs w:val="20"/>
          <w:lang w:val="en-GB" w:eastAsia="lv-LV" w:bidi="lv-LV"/>
        </w:rPr>
        <w:t>the p</w:t>
      </w:r>
      <w:r w:rsidR="00D60CA4" w:rsidRPr="00B3748C">
        <w:rPr>
          <w:rFonts w:ascii="Avenir Next" w:hAnsi="Avenir Next"/>
          <w:color w:val="000000"/>
          <w:sz w:val="20"/>
          <w:szCs w:val="20"/>
          <w:lang w:val="en-GB" w:eastAsia="lv-LV" w:bidi="lv-LV"/>
        </w:rPr>
        <w:t xml:space="preserve">atent </w:t>
      </w:r>
      <w:r w:rsidR="00D57CA4" w:rsidRPr="00B3748C">
        <w:rPr>
          <w:rFonts w:ascii="Avenir Next" w:hAnsi="Avenir Next"/>
          <w:color w:val="000000"/>
          <w:sz w:val="20"/>
          <w:szCs w:val="20"/>
          <w:lang w:val="en-GB" w:eastAsia="lv-LV" w:bidi="lv-LV"/>
        </w:rPr>
        <w:t>or several patents are</w:t>
      </w:r>
      <w:r w:rsidR="00D60CA4" w:rsidRPr="00B3748C">
        <w:rPr>
          <w:rFonts w:ascii="Avenir Next" w:hAnsi="Avenir Next"/>
          <w:color w:val="000000"/>
          <w:sz w:val="20"/>
          <w:szCs w:val="20"/>
          <w:lang w:val="en-GB" w:eastAsia="lv-LV" w:bidi="lv-LV"/>
        </w:rPr>
        <w:t xml:space="preserve"> registered, the successor must ensure the maintenance of the Patent</w:t>
      </w:r>
      <w:r w:rsidR="00D57CA4" w:rsidRPr="00B3748C">
        <w:rPr>
          <w:rFonts w:ascii="Avenir Next" w:hAnsi="Avenir Next"/>
          <w:color w:val="000000"/>
          <w:sz w:val="20"/>
          <w:szCs w:val="20"/>
          <w:lang w:val="en-GB" w:eastAsia="lv-LV" w:bidi="lv-LV"/>
        </w:rPr>
        <w:t xml:space="preserve">(s) </w:t>
      </w:r>
      <w:r w:rsidR="00D60CA4" w:rsidRPr="00B3748C">
        <w:rPr>
          <w:rFonts w:ascii="Avenir Next" w:hAnsi="Avenir Next"/>
          <w:color w:val="000000"/>
          <w:sz w:val="20"/>
          <w:szCs w:val="20"/>
          <w:lang w:val="en-GB" w:eastAsia="lv-LV" w:bidi="lv-LV"/>
        </w:rPr>
        <w:t xml:space="preserve">until the expiry of the Agreement or full </w:t>
      </w:r>
      <w:r w:rsidR="00B3748C" w:rsidRPr="00B3748C">
        <w:rPr>
          <w:rFonts w:ascii="Avenir Next" w:hAnsi="Avenir Next"/>
          <w:color w:val="000000"/>
          <w:sz w:val="20"/>
          <w:szCs w:val="20"/>
          <w:lang w:val="en-GB" w:eastAsia="lv-LV" w:bidi="lv-LV"/>
        </w:rPr>
        <w:t>fulfilment</w:t>
      </w:r>
      <w:r w:rsidR="00D60CA4" w:rsidRPr="00B3748C">
        <w:rPr>
          <w:rFonts w:ascii="Avenir Next" w:hAnsi="Avenir Next"/>
          <w:color w:val="000000"/>
          <w:sz w:val="20"/>
          <w:szCs w:val="20"/>
          <w:lang w:val="en-GB" w:eastAsia="lv-LV" w:bidi="lv-LV"/>
        </w:rPr>
        <w:t xml:space="preserve"> of obligations, covering the necessary maintenance costs of the Patent</w:t>
      </w:r>
      <w:r w:rsidR="00D57CA4" w:rsidRPr="00B3748C">
        <w:rPr>
          <w:rFonts w:ascii="Avenir Next" w:hAnsi="Avenir Next"/>
          <w:color w:val="000000"/>
          <w:sz w:val="20"/>
          <w:szCs w:val="20"/>
          <w:lang w:val="en-GB" w:eastAsia="lv-LV" w:bidi="lv-LV"/>
        </w:rPr>
        <w:t xml:space="preserve">(s) </w:t>
      </w:r>
      <w:r w:rsidR="00D60CA4" w:rsidRPr="00B3748C">
        <w:rPr>
          <w:rFonts w:ascii="Avenir Next" w:hAnsi="Avenir Next"/>
          <w:color w:val="000000"/>
          <w:sz w:val="20"/>
          <w:szCs w:val="20"/>
          <w:lang w:val="en-GB" w:eastAsia="lv-LV" w:bidi="lv-LV"/>
        </w:rPr>
        <w:t>and submitting to the Right Holder certifying documents on the extension of the Patent</w:t>
      </w:r>
      <w:r w:rsidR="00D57CA4" w:rsidRPr="00B3748C">
        <w:rPr>
          <w:rFonts w:ascii="Avenir Next" w:hAnsi="Avenir Next"/>
          <w:color w:val="000000"/>
          <w:sz w:val="20"/>
          <w:szCs w:val="20"/>
          <w:lang w:val="en-GB" w:eastAsia="lv-LV" w:bidi="lv-LV"/>
        </w:rPr>
        <w:t>(s)</w:t>
      </w:r>
      <w:r w:rsidR="00D60CA4" w:rsidRPr="00B3748C">
        <w:rPr>
          <w:rFonts w:ascii="Avenir Next" w:hAnsi="Avenir Next"/>
          <w:color w:val="000000"/>
          <w:sz w:val="20"/>
          <w:szCs w:val="20"/>
          <w:lang w:val="en-GB" w:eastAsia="lv-LV" w:bidi="lv-LV"/>
        </w:rPr>
        <w:t xml:space="preserve"> not later than 3 (three) months before the term of the Patent.</w:t>
      </w:r>
    </w:p>
    <w:p w14:paraId="49859CAE" w14:textId="24E43908" w:rsidR="00C6324C" w:rsidRPr="00B3748C" w:rsidRDefault="00C6324C" w:rsidP="00587129">
      <w:pPr>
        <w:widowControl w:val="0"/>
        <w:spacing w:after="120"/>
        <w:jc w:val="both"/>
        <w:rPr>
          <w:rFonts w:ascii="Avenir Next" w:hAnsi="Avenir Next"/>
          <w:sz w:val="20"/>
          <w:szCs w:val="20"/>
          <w:lang w:val="en-GB"/>
        </w:rPr>
      </w:pPr>
      <w:r w:rsidRPr="00B3748C">
        <w:rPr>
          <w:rFonts w:ascii="Avenir Next" w:hAnsi="Avenir Next"/>
          <w:color w:val="000000"/>
          <w:sz w:val="20"/>
          <w:szCs w:val="20"/>
          <w:lang w:val="en-GB" w:eastAsia="lv-LV" w:bidi="lv-LV"/>
        </w:rPr>
        <w:t>3.5.1</w:t>
      </w:r>
      <w:r w:rsidR="007726A3" w:rsidRPr="00B3748C">
        <w:rPr>
          <w:rFonts w:ascii="Avenir Next" w:hAnsi="Avenir Next"/>
          <w:color w:val="000000"/>
          <w:sz w:val="20"/>
          <w:szCs w:val="20"/>
          <w:lang w:val="en-GB" w:eastAsia="lv-LV" w:bidi="lv-LV"/>
        </w:rPr>
        <w:t>.</w:t>
      </w:r>
      <w:r w:rsidRPr="00B3748C">
        <w:rPr>
          <w:rFonts w:ascii="Avenir Next" w:hAnsi="Avenir Next"/>
          <w:color w:val="000000"/>
          <w:sz w:val="20"/>
          <w:szCs w:val="20"/>
          <w:lang w:val="en-GB" w:eastAsia="lv-LV" w:bidi="lv-LV"/>
        </w:rPr>
        <w:t xml:space="preserve"> </w:t>
      </w:r>
      <w:r w:rsidR="00D42C9A" w:rsidRPr="00B3748C">
        <w:rPr>
          <w:rFonts w:ascii="Avenir Next" w:hAnsi="Avenir Next"/>
          <w:color w:val="000000"/>
          <w:sz w:val="20"/>
          <w:szCs w:val="20"/>
          <w:lang w:val="en-GB" w:eastAsia="lv-LV" w:bidi="lv-LV"/>
        </w:rPr>
        <w:t>In the event that the Successor has not submitted a document certifying the maintenance of the Patent</w:t>
      </w:r>
      <w:r w:rsidR="00B3748C" w:rsidRPr="00B3748C">
        <w:rPr>
          <w:rFonts w:ascii="Avenir Next" w:hAnsi="Avenir Next"/>
          <w:color w:val="000000"/>
          <w:sz w:val="20"/>
          <w:szCs w:val="20"/>
          <w:lang w:val="en-GB" w:eastAsia="lv-LV" w:bidi="lv-LV"/>
        </w:rPr>
        <w:t xml:space="preserve">(s) </w:t>
      </w:r>
      <w:r w:rsidR="00D42C9A" w:rsidRPr="00B3748C">
        <w:rPr>
          <w:rFonts w:ascii="Avenir Next" w:hAnsi="Avenir Next"/>
          <w:color w:val="000000"/>
          <w:sz w:val="20"/>
          <w:szCs w:val="20"/>
          <w:lang w:val="en-GB" w:eastAsia="lv-LV" w:bidi="lv-LV"/>
        </w:rPr>
        <w:t>before the term of the Patent</w:t>
      </w:r>
      <w:r w:rsidR="00B3748C" w:rsidRPr="00B3748C">
        <w:rPr>
          <w:rFonts w:ascii="Avenir Next" w:hAnsi="Avenir Next"/>
          <w:color w:val="000000"/>
          <w:sz w:val="20"/>
          <w:szCs w:val="20"/>
          <w:lang w:val="en-GB" w:eastAsia="lv-LV" w:bidi="lv-LV"/>
        </w:rPr>
        <w:t>(s)</w:t>
      </w:r>
      <w:r w:rsidR="00D42C9A" w:rsidRPr="00B3748C">
        <w:rPr>
          <w:rFonts w:ascii="Avenir Next" w:hAnsi="Avenir Next"/>
          <w:color w:val="000000"/>
          <w:sz w:val="20"/>
          <w:szCs w:val="20"/>
          <w:lang w:val="en-GB" w:eastAsia="lv-LV" w:bidi="lv-LV"/>
        </w:rPr>
        <w:t>, the Right Holder is entitled to request unilateral termination of the Agreement and revocation of the transfer of ownership by performing the necessary maintenance of the Patent</w:t>
      </w:r>
      <w:r w:rsidR="00B3748C">
        <w:rPr>
          <w:rFonts w:ascii="Avenir Next" w:hAnsi="Avenir Next"/>
          <w:color w:val="000000"/>
          <w:sz w:val="20"/>
          <w:szCs w:val="20"/>
          <w:lang w:val="en-GB" w:eastAsia="lv-LV" w:bidi="lv-LV"/>
        </w:rPr>
        <w:t>(s).</w:t>
      </w:r>
    </w:p>
    <w:p w14:paraId="7CB0F4D4" w14:textId="59C8B007" w:rsidR="00C6324C" w:rsidRPr="00B3748C" w:rsidRDefault="00C6324C" w:rsidP="00D60CA4">
      <w:pPr>
        <w:widowControl w:val="0"/>
        <w:tabs>
          <w:tab w:val="left" w:pos="512"/>
        </w:tabs>
        <w:spacing w:after="120"/>
        <w:jc w:val="both"/>
        <w:rPr>
          <w:rFonts w:ascii="Avenir Next" w:hAnsi="Avenir Next"/>
          <w:sz w:val="20"/>
          <w:szCs w:val="20"/>
          <w:lang w:val="en-GB"/>
        </w:rPr>
      </w:pPr>
      <w:r w:rsidRPr="00B3748C">
        <w:rPr>
          <w:rFonts w:ascii="Avenir Next" w:hAnsi="Avenir Next"/>
          <w:color w:val="000000"/>
          <w:sz w:val="20"/>
          <w:szCs w:val="20"/>
          <w:lang w:val="en-GB" w:eastAsia="lv-LV" w:bidi="lv-LV"/>
        </w:rPr>
        <w:t xml:space="preserve">3.6. </w:t>
      </w:r>
      <w:r w:rsidR="00B83A10" w:rsidRPr="00B3748C">
        <w:rPr>
          <w:rFonts w:ascii="Avenir Next" w:hAnsi="Avenir Next"/>
          <w:color w:val="000000"/>
          <w:sz w:val="20"/>
          <w:szCs w:val="20"/>
          <w:lang w:val="en-GB" w:eastAsia="lv-LV" w:bidi="lv-LV"/>
        </w:rPr>
        <w:t>The Successor is not entitled to resell the ownership of the Patent</w:t>
      </w:r>
      <w:r w:rsidR="00B3748C">
        <w:rPr>
          <w:rFonts w:ascii="Avenir Next" w:hAnsi="Avenir Next"/>
          <w:color w:val="000000"/>
          <w:sz w:val="20"/>
          <w:szCs w:val="20"/>
          <w:lang w:val="en-GB" w:eastAsia="lv-LV" w:bidi="lv-LV"/>
        </w:rPr>
        <w:t xml:space="preserve">(s) </w:t>
      </w:r>
      <w:r w:rsidR="00B83A10" w:rsidRPr="00B3748C">
        <w:rPr>
          <w:rFonts w:ascii="Avenir Next" w:hAnsi="Avenir Next"/>
          <w:color w:val="000000"/>
          <w:sz w:val="20"/>
          <w:szCs w:val="20"/>
          <w:lang w:val="en-GB" w:eastAsia="lv-LV" w:bidi="lv-LV"/>
        </w:rPr>
        <w:t xml:space="preserve">to third parties without the consent of the Right Holder </w:t>
      </w:r>
      <w:r w:rsidR="00B3748C">
        <w:rPr>
          <w:rFonts w:ascii="Avenir Next" w:hAnsi="Avenir Next"/>
          <w:color w:val="000000"/>
          <w:sz w:val="20"/>
          <w:szCs w:val="20"/>
          <w:lang w:val="en-GB" w:eastAsia="lv-LV" w:bidi="lv-LV"/>
        </w:rPr>
        <w:t>or</w:t>
      </w:r>
      <w:r w:rsidR="00B83A10" w:rsidRPr="00B3748C">
        <w:rPr>
          <w:rFonts w:ascii="Avenir Next" w:hAnsi="Avenir Next"/>
          <w:color w:val="000000"/>
          <w:sz w:val="20"/>
          <w:szCs w:val="20"/>
          <w:lang w:val="en-GB" w:eastAsia="lv-LV" w:bidi="lv-LV"/>
        </w:rPr>
        <w:t xml:space="preserve"> before</w:t>
      </w:r>
      <w:r w:rsidR="00B3748C">
        <w:rPr>
          <w:rFonts w:ascii="Avenir Next" w:hAnsi="Avenir Next"/>
          <w:color w:val="000000"/>
          <w:sz w:val="20"/>
          <w:szCs w:val="20"/>
          <w:lang w:val="en-GB" w:eastAsia="lv-LV" w:bidi="lv-LV"/>
        </w:rPr>
        <w:t xml:space="preserve"> full</w:t>
      </w:r>
      <w:r w:rsidR="00B83A10" w:rsidRPr="00B3748C">
        <w:rPr>
          <w:rFonts w:ascii="Avenir Next" w:hAnsi="Avenir Next"/>
          <w:color w:val="000000"/>
          <w:sz w:val="20"/>
          <w:szCs w:val="20"/>
          <w:lang w:val="en-GB" w:eastAsia="lv-LV" w:bidi="lv-LV"/>
        </w:rPr>
        <w:t xml:space="preserve"> payment of the price specified in Clause 4.1 of the Agreement.</w:t>
      </w:r>
      <w:r w:rsidR="007726A3" w:rsidRPr="00B3748C">
        <w:rPr>
          <w:rFonts w:ascii="Avenir Next" w:hAnsi="Avenir Next"/>
          <w:color w:val="000000"/>
          <w:sz w:val="20"/>
          <w:szCs w:val="20"/>
          <w:lang w:val="en-GB" w:eastAsia="lv-LV" w:bidi="lv-LV"/>
        </w:rPr>
        <w:t xml:space="preserve"> </w:t>
      </w:r>
    </w:p>
    <w:p w14:paraId="1F3515EC" w14:textId="5F0C5FB3" w:rsidR="00C6324C" w:rsidRPr="00B3748C" w:rsidRDefault="00C6324C" w:rsidP="00D60CA4">
      <w:pPr>
        <w:widowControl w:val="0"/>
        <w:tabs>
          <w:tab w:val="left" w:pos="512"/>
        </w:tabs>
        <w:spacing w:after="120"/>
        <w:jc w:val="both"/>
        <w:rPr>
          <w:rFonts w:ascii="Avenir Next" w:hAnsi="Avenir Next"/>
          <w:sz w:val="20"/>
          <w:szCs w:val="20"/>
          <w:lang w:val="en-GB"/>
        </w:rPr>
      </w:pPr>
      <w:r w:rsidRPr="00B3748C">
        <w:rPr>
          <w:rFonts w:ascii="Avenir Next" w:hAnsi="Avenir Next"/>
          <w:sz w:val="20"/>
          <w:szCs w:val="20"/>
          <w:lang w:val="en-GB"/>
        </w:rPr>
        <w:t xml:space="preserve">3.7. </w:t>
      </w:r>
      <w:r w:rsidR="00B83A10" w:rsidRPr="00B3748C">
        <w:rPr>
          <w:rFonts w:ascii="Avenir Next" w:hAnsi="Avenir Next"/>
          <w:color w:val="000000"/>
          <w:sz w:val="20"/>
          <w:szCs w:val="20"/>
          <w:lang w:val="en-GB" w:eastAsia="lv-LV" w:bidi="lv-LV"/>
        </w:rPr>
        <w:t>Any fact of transfer of ownership shall be formalized by a deed of delivery and acceptance signed by the Parties.</w:t>
      </w:r>
    </w:p>
    <w:p w14:paraId="71A4F17E" w14:textId="6A4B9BCD" w:rsidR="007726A3" w:rsidRPr="00B3748C" w:rsidRDefault="007726A3" w:rsidP="00C6324C">
      <w:pPr>
        <w:widowControl w:val="0"/>
        <w:tabs>
          <w:tab w:val="left" w:pos="487"/>
        </w:tabs>
        <w:spacing w:after="120"/>
        <w:jc w:val="both"/>
        <w:rPr>
          <w:rFonts w:ascii="Avenir Next" w:hAnsi="Avenir Next"/>
          <w:sz w:val="20"/>
          <w:szCs w:val="20"/>
          <w:lang w:val="en-GB"/>
        </w:rPr>
      </w:pPr>
    </w:p>
    <w:p w14:paraId="1E9698E6" w14:textId="021DDBF4" w:rsidR="007726A3" w:rsidRPr="00B3748C" w:rsidRDefault="003B293F" w:rsidP="003B293F">
      <w:pPr>
        <w:pStyle w:val="Heading10"/>
        <w:keepNext/>
        <w:keepLines/>
        <w:numPr>
          <w:ilvl w:val="0"/>
          <w:numId w:val="1"/>
        </w:numPr>
        <w:shd w:val="clear" w:color="auto" w:fill="auto"/>
        <w:tabs>
          <w:tab w:val="left" w:pos="335"/>
        </w:tabs>
        <w:spacing w:before="0" w:after="120" w:line="240" w:lineRule="auto"/>
        <w:ind w:left="500" w:hanging="500"/>
        <w:jc w:val="both"/>
        <w:rPr>
          <w:rFonts w:ascii="Avenir Next" w:hAnsi="Avenir Next"/>
          <w:sz w:val="20"/>
          <w:szCs w:val="20"/>
          <w:lang w:val="en-GB"/>
        </w:rPr>
      </w:pPr>
      <w:r w:rsidRPr="00B3748C">
        <w:rPr>
          <w:rFonts w:ascii="Avenir Next" w:hAnsi="Avenir Next"/>
          <w:color w:val="000000"/>
          <w:sz w:val="20"/>
          <w:szCs w:val="20"/>
          <w:lang w:val="en-GB" w:eastAsia="lv-LV" w:bidi="lv-LV"/>
        </w:rPr>
        <w:t>Purchase fee and payment procedure</w:t>
      </w:r>
    </w:p>
    <w:p w14:paraId="27790B0E" w14:textId="1A55308C" w:rsidR="00B42F57" w:rsidRPr="00B3748C" w:rsidRDefault="00B42F57" w:rsidP="00B42F57">
      <w:pPr>
        <w:widowControl w:val="0"/>
        <w:numPr>
          <w:ilvl w:val="1"/>
          <w:numId w:val="1"/>
        </w:numPr>
        <w:tabs>
          <w:tab w:val="left" w:pos="508"/>
          <w:tab w:val="left" w:leader="underscore" w:pos="8486"/>
        </w:tabs>
        <w:spacing w:after="120"/>
        <w:jc w:val="both"/>
        <w:rPr>
          <w:rFonts w:ascii="Avenir Next" w:hAnsi="Avenir Next"/>
          <w:sz w:val="20"/>
          <w:szCs w:val="20"/>
          <w:lang w:val="en-GB"/>
        </w:rPr>
      </w:pPr>
      <w:r w:rsidRPr="00B3748C">
        <w:rPr>
          <w:rFonts w:ascii="Avenir Next" w:hAnsi="Avenir Next"/>
          <w:color w:val="000000"/>
          <w:sz w:val="20"/>
          <w:szCs w:val="20"/>
          <w:lang w:val="en-GB" w:eastAsia="lv-LV" w:bidi="lv-LV"/>
        </w:rPr>
        <w:t xml:space="preserve">The Parties agree on the price of the transfer of Technology and Patent rights - </w:t>
      </w:r>
      <w:r w:rsidR="00B3748C" w:rsidRPr="00B3748C">
        <w:rPr>
          <w:rFonts w:ascii="Avenir Next" w:eastAsia="Times New Roman" w:hAnsi="Avenir Next" w:cs="Times New Roman"/>
          <w:sz w:val="20"/>
          <w:szCs w:val="20"/>
          <w:lang w:val="en-GB" w:eastAsia="en-GB"/>
        </w:rPr>
        <w:t>EUR 467’510.00 (four hundred and sixty-seven thousand five hundred and ten euros</w:t>
      </w:r>
      <w:r w:rsidRPr="00B3748C">
        <w:rPr>
          <w:rFonts w:ascii="Avenir Next" w:hAnsi="Avenir Next"/>
          <w:color w:val="000000"/>
          <w:sz w:val="20"/>
          <w:szCs w:val="20"/>
          <w:lang w:val="en-GB" w:eastAsia="lv-LV" w:bidi="lv-LV"/>
        </w:rPr>
        <w:t xml:space="preserve">) (hereinafter </w:t>
      </w:r>
      <w:r w:rsidRPr="00B3748C">
        <w:rPr>
          <w:rFonts w:ascii="Avenir Next" w:hAnsi="Avenir Next"/>
          <w:i/>
          <w:color w:val="000000"/>
          <w:sz w:val="20"/>
          <w:szCs w:val="20"/>
          <w:lang w:val="en-GB" w:eastAsia="lv-LV" w:bidi="lv-LV"/>
        </w:rPr>
        <w:t>- the Contract Price</w:t>
      </w:r>
      <w:r w:rsidRPr="00B3748C">
        <w:rPr>
          <w:rFonts w:ascii="Avenir Next" w:hAnsi="Avenir Next"/>
          <w:color w:val="000000"/>
          <w:sz w:val="20"/>
          <w:szCs w:val="20"/>
          <w:lang w:val="en-GB" w:eastAsia="lv-LV" w:bidi="lv-LV"/>
        </w:rPr>
        <w:t xml:space="preserve">), excluding value added tax (hereinafter - </w:t>
      </w:r>
      <w:r w:rsidRPr="00B3748C">
        <w:rPr>
          <w:rFonts w:ascii="Avenir Next" w:hAnsi="Avenir Next"/>
          <w:i/>
          <w:color w:val="000000"/>
          <w:sz w:val="20"/>
          <w:szCs w:val="20"/>
          <w:lang w:val="en-GB" w:eastAsia="lv-LV" w:bidi="lv-LV"/>
        </w:rPr>
        <w:t>VAT</w:t>
      </w:r>
      <w:r w:rsidRPr="00B3748C">
        <w:rPr>
          <w:rFonts w:ascii="Avenir Next" w:hAnsi="Avenir Next"/>
          <w:color w:val="000000"/>
          <w:sz w:val="20"/>
          <w:szCs w:val="20"/>
          <w:lang w:val="en-GB" w:eastAsia="lv-LV" w:bidi="lv-LV"/>
        </w:rPr>
        <w:t>).</w:t>
      </w:r>
    </w:p>
    <w:p w14:paraId="65C98C80" w14:textId="0E3C40AC" w:rsidR="007726A3" w:rsidRPr="00B3748C" w:rsidRDefault="005A1D43" w:rsidP="005A1D43">
      <w:pPr>
        <w:widowControl w:val="0"/>
        <w:numPr>
          <w:ilvl w:val="1"/>
          <w:numId w:val="1"/>
        </w:numPr>
        <w:tabs>
          <w:tab w:val="left" w:pos="508"/>
          <w:tab w:val="left" w:leader="underscore" w:pos="8486"/>
        </w:tabs>
        <w:spacing w:after="120"/>
        <w:jc w:val="both"/>
        <w:rPr>
          <w:rFonts w:ascii="Avenir Next" w:hAnsi="Avenir Next"/>
          <w:sz w:val="20"/>
          <w:szCs w:val="20"/>
          <w:lang w:val="en-GB"/>
        </w:rPr>
      </w:pPr>
      <w:r w:rsidRPr="00B3748C">
        <w:rPr>
          <w:rFonts w:ascii="Avenir Next" w:hAnsi="Avenir Next"/>
          <w:color w:val="000000"/>
          <w:sz w:val="20"/>
          <w:szCs w:val="20"/>
          <w:lang w:val="en-GB" w:eastAsia="lv-LV" w:bidi="lv-LV"/>
        </w:rPr>
        <w:t>The Successor shall pay the Contract Price to the Right Holder in accordance with the following procedures and terms</w:t>
      </w:r>
      <w:r w:rsidR="007726A3" w:rsidRPr="00B3748C">
        <w:rPr>
          <w:rFonts w:ascii="Avenir Next" w:hAnsi="Avenir Next"/>
          <w:sz w:val="20"/>
          <w:szCs w:val="20"/>
          <w:lang w:val="en-GB"/>
        </w:rPr>
        <w:t>:</w:t>
      </w:r>
    </w:p>
    <w:p w14:paraId="04AC1A40" w14:textId="08B0F9D7" w:rsidR="007726A3" w:rsidRPr="00B3748C" w:rsidRDefault="007726A3" w:rsidP="005A1D43">
      <w:pPr>
        <w:widowControl w:val="0"/>
        <w:numPr>
          <w:ilvl w:val="2"/>
          <w:numId w:val="1"/>
        </w:numPr>
        <w:tabs>
          <w:tab w:val="left" w:pos="508"/>
          <w:tab w:val="left" w:leader="underscore" w:pos="8486"/>
        </w:tabs>
        <w:spacing w:after="120"/>
        <w:jc w:val="both"/>
        <w:rPr>
          <w:rFonts w:ascii="Avenir Next" w:hAnsi="Avenir Next"/>
          <w:sz w:val="20"/>
          <w:szCs w:val="20"/>
          <w:lang w:val="en-GB"/>
        </w:rPr>
      </w:pPr>
      <w:r w:rsidRPr="00B3748C">
        <w:rPr>
          <w:rFonts w:ascii="Avenir Next" w:hAnsi="Avenir Next"/>
          <w:sz w:val="20"/>
          <w:szCs w:val="20"/>
          <w:lang w:val="en-GB"/>
        </w:rPr>
        <w:t xml:space="preserve">4.2.1. </w:t>
      </w:r>
      <w:r w:rsidR="005A1D43" w:rsidRPr="00B3748C">
        <w:rPr>
          <w:rFonts w:ascii="Avenir Next" w:hAnsi="Avenir Next"/>
          <w:sz w:val="20"/>
          <w:szCs w:val="20"/>
          <w:lang w:val="en-GB"/>
        </w:rPr>
        <w:t xml:space="preserve">a single initial payment for the acquisition of the right to use the Technology </w:t>
      </w:r>
      <w:r w:rsidR="00B3748C" w:rsidRPr="00C6324C">
        <w:rPr>
          <w:rFonts w:ascii="Avenir Next" w:hAnsi="Avenir Next"/>
          <w:sz w:val="20"/>
          <w:szCs w:val="20"/>
        </w:rPr>
        <w:t xml:space="preserve">EUR </w:t>
      </w:r>
      <w:r w:rsidR="00B3748C">
        <w:rPr>
          <w:rFonts w:ascii="Avenir Next" w:hAnsi="Avenir Next"/>
          <w:sz w:val="20"/>
          <w:szCs w:val="20"/>
        </w:rPr>
        <w:t>78’050</w:t>
      </w:r>
      <w:r w:rsidR="00B3748C">
        <w:rPr>
          <w:rFonts w:ascii="Avenir Next" w:hAnsi="Avenir Next"/>
          <w:sz w:val="20"/>
          <w:szCs w:val="20"/>
        </w:rPr>
        <w:t>.</w:t>
      </w:r>
      <w:r w:rsidR="00B3748C">
        <w:rPr>
          <w:rFonts w:ascii="Avenir Next" w:hAnsi="Avenir Next"/>
          <w:sz w:val="20"/>
          <w:szCs w:val="20"/>
        </w:rPr>
        <w:t>00</w:t>
      </w:r>
      <w:r w:rsidR="00B3748C" w:rsidRPr="00C6324C">
        <w:rPr>
          <w:rFonts w:ascii="Avenir Next" w:hAnsi="Avenir Next"/>
          <w:sz w:val="20"/>
          <w:szCs w:val="20"/>
        </w:rPr>
        <w:t xml:space="preserve"> </w:t>
      </w:r>
      <w:r w:rsidR="005A1D43" w:rsidRPr="00B3748C">
        <w:rPr>
          <w:rFonts w:ascii="Avenir Next" w:hAnsi="Avenir Next"/>
          <w:sz w:val="20"/>
          <w:szCs w:val="20"/>
          <w:lang w:val="en-GB"/>
        </w:rPr>
        <w:t>(</w:t>
      </w:r>
      <w:r w:rsidR="00B3748C">
        <w:rPr>
          <w:rFonts w:ascii="Avenir Next" w:hAnsi="Avenir Next"/>
          <w:sz w:val="20"/>
          <w:szCs w:val="20"/>
          <w:lang w:val="en-GB"/>
        </w:rPr>
        <w:t>seventy-eight</w:t>
      </w:r>
      <w:r w:rsidR="005A1D43" w:rsidRPr="00B3748C">
        <w:rPr>
          <w:rFonts w:ascii="Avenir Next" w:hAnsi="Avenir Next"/>
          <w:sz w:val="20"/>
          <w:szCs w:val="20"/>
          <w:lang w:val="en-GB"/>
        </w:rPr>
        <w:t xml:space="preserve"> thousand </w:t>
      </w:r>
      <w:r w:rsidR="00B3748C">
        <w:rPr>
          <w:rFonts w:ascii="Avenir Next" w:hAnsi="Avenir Next"/>
          <w:sz w:val="20"/>
          <w:szCs w:val="20"/>
          <w:lang w:val="en-GB"/>
        </w:rPr>
        <w:t xml:space="preserve">and fifty </w:t>
      </w:r>
      <w:r w:rsidR="005A1D43" w:rsidRPr="00B3748C">
        <w:rPr>
          <w:rFonts w:ascii="Avenir Next" w:hAnsi="Avenir Next"/>
          <w:sz w:val="20"/>
          <w:szCs w:val="20"/>
          <w:lang w:val="en-GB"/>
        </w:rPr>
        <w:t>euros) without VAT, which is made by the Successor within 10 (ten) days from the conclusion of the Agreement in accordance with the invoice prepared by the Right Holder</w:t>
      </w:r>
      <w:r w:rsidRPr="00B3748C">
        <w:rPr>
          <w:rFonts w:ascii="Avenir Next" w:hAnsi="Avenir Next"/>
          <w:sz w:val="20"/>
          <w:szCs w:val="20"/>
          <w:lang w:val="en-GB"/>
        </w:rPr>
        <w:t>;</w:t>
      </w:r>
    </w:p>
    <w:p w14:paraId="47768E8E" w14:textId="232D4C86" w:rsidR="007726A3" w:rsidRPr="00B3748C" w:rsidRDefault="007726A3" w:rsidP="005A1D43">
      <w:pPr>
        <w:widowControl w:val="0"/>
        <w:numPr>
          <w:ilvl w:val="2"/>
          <w:numId w:val="1"/>
        </w:numPr>
        <w:tabs>
          <w:tab w:val="left" w:pos="508"/>
          <w:tab w:val="left" w:leader="underscore" w:pos="8486"/>
        </w:tabs>
        <w:spacing w:after="120"/>
        <w:jc w:val="both"/>
        <w:rPr>
          <w:rFonts w:ascii="Avenir Next" w:hAnsi="Avenir Next"/>
          <w:sz w:val="20"/>
          <w:szCs w:val="20"/>
          <w:lang w:val="en-GB"/>
        </w:rPr>
      </w:pPr>
      <w:r w:rsidRPr="00B3748C">
        <w:rPr>
          <w:rFonts w:ascii="Avenir Next" w:hAnsi="Avenir Next"/>
          <w:sz w:val="20"/>
          <w:szCs w:val="20"/>
          <w:lang w:val="en-GB"/>
        </w:rPr>
        <w:t xml:space="preserve">4.2.2. </w:t>
      </w:r>
      <w:r w:rsidR="005A1D43" w:rsidRPr="00B3748C">
        <w:rPr>
          <w:rFonts w:ascii="Avenir Next" w:hAnsi="Avenir Next"/>
          <w:sz w:val="20"/>
          <w:szCs w:val="20"/>
          <w:lang w:val="en-GB"/>
        </w:rPr>
        <w:t xml:space="preserve">annual fixed payments for the maintenance of the Technology </w:t>
      </w:r>
      <w:r w:rsidR="00B3748C">
        <w:rPr>
          <w:rFonts w:ascii="Avenir Next" w:hAnsi="Avenir Next"/>
          <w:sz w:val="20"/>
          <w:szCs w:val="20"/>
        </w:rPr>
        <w:t>EUR</w:t>
      </w:r>
      <w:r w:rsidR="00B3748C" w:rsidRPr="00C6324C">
        <w:rPr>
          <w:rFonts w:ascii="Avenir Next" w:hAnsi="Avenir Next"/>
          <w:sz w:val="20"/>
          <w:szCs w:val="20"/>
        </w:rPr>
        <w:t xml:space="preserve"> </w:t>
      </w:r>
      <w:r w:rsidR="00B3748C">
        <w:rPr>
          <w:rFonts w:ascii="Avenir Next" w:hAnsi="Avenir Next"/>
          <w:sz w:val="20"/>
          <w:szCs w:val="20"/>
        </w:rPr>
        <w:t xml:space="preserve">77’892.00 </w:t>
      </w:r>
      <w:r w:rsidR="005A1D43" w:rsidRPr="00B3748C">
        <w:rPr>
          <w:rFonts w:ascii="Avenir Next" w:hAnsi="Avenir Next"/>
          <w:sz w:val="20"/>
          <w:szCs w:val="20"/>
          <w:lang w:val="en-GB"/>
        </w:rPr>
        <w:t>(</w:t>
      </w:r>
      <w:r w:rsidR="00B3748C">
        <w:rPr>
          <w:rFonts w:ascii="Avenir Next" w:hAnsi="Avenir Next"/>
          <w:sz w:val="20"/>
          <w:szCs w:val="20"/>
          <w:lang w:val="en-GB"/>
        </w:rPr>
        <w:t>seventy-seven</w:t>
      </w:r>
      <w:r w:rsidR="005A1D43" w:rsidRPr="00B3748C">
        <w:rPr>
          <w:rFonts w:ascii="Avenir Next" w:hAnsi="Avenir Next"/>
          <w:sz w:val="20"/>
          <w:szCs w:val="20"/>
          <w:lang w:val="en-GB"/>
        </w:rPr>
        <w:t xml:space="preserve"> thousand </w:t>
      </w:r>
      <w:r w:rsidR="00B3748C">
        <w:rPr>
          <w:rFonts w:ascii="Avenir Next" w:hAnsi="Avenir Next"/>
          <w:sz w:val="20"/>
          <w:szCs w:val="20"/>
          <w:lang w:val="en-GB"/>
        </w:rPr>
        <w:t xml:space="preserve">eight hundred and ninety-two </w:t>
      </w:r>
      <w:r w:rsidR="005A1D43" w:rsidRPr="00B3748C">
        <w:rPr>
          <w:rFonts w:ascii="Avenir Next" w:hAnsi="Avenir Next"/>
          <w:sz w:val="20"/>
          <w:szCs w:val="20"/>
          <w:lang w:val="en-GB"/>
        </w:rPr>
        <w:t xml:space="preserve">euros) without VAT for each year from the conclusion of the Agreement </w:t>
      </w:r>
      <w:r w:rsidR="002D344E" w:rsidRPr="002D344E">
        <w:rPr>
          <w:rFonts w:ascii="Avenir Next" w:hAnsi="Avenir Next"/>
          <w:sz w:val="20"/>
          <w:szCs w:val="20"/>
          <w:lang w:val="en-GB"/>
        </w:rPr>
        <w:t xml:space="preserve">until the total amount of payments reaches the Contract Price referred to in </w:t>
      </w:r>
      <w:r w:rsidR="002D344E">
        <w:rPr>
          <w:rFonts w:ascii="Avenir Next" w:hAnsi="Avenir Next"/>
          <w:sz w:val="20"/>
          <w:szCs w:val="20"/>
          <w:lang w:val="en-GB"/>
        </w:rPr>
        <w:t xml:space="preserve">Clause </w:t>
      </w:r>
      <w:r w:rsidR="002D344E" w:rsidRPr="002D344E">
        <w:rPr>
          <w:rFonts w:ascii="Avenir Next" w:hAnsi="Avenir Next"/>
          <w:sz w:val="20"/>
          <w:szCs w:val="20"/>
          <w:lang w:val="en-GB"/>
        </w:rPr>
        <w:t>4.1.</w:t>
      </w:r>
      <w:r w:rsidR="002D344E">
        <w:rPr>
          <w:rFonts w:ascii="Avenir Next" w:hAnsi="Avenir Next"/>
          <w:sz w:val="20"/>
          <w:szCs w:val="20"/>
          <w:lang w:val="en-GB"/>
        </w:rPr>
        <w:t>;</w:t>
      </w:r>
    </w:p>
    <w:p w14:paraId="678E234D" w14:textId="6178218B" w:rsidR="007726A3" w:rsidRPr="00B3748C" w:rsidRDefault="00510019" w:rsidP="00E246BC">
      <w:pPr>
        <w:widowControl w:val="0"/>
        <w:numPr>
          <w:ilvl w:val="2"/>
          <w:numId w:val="1"/>
        </w:numPr>
        <w:tabs>
          <w:tab w:val="left" w:pos="508"/>
          <w:tab w:val="left" w:leader="underscore" w:pos="8486"/>
        </w:tabs>
        <w:spacing w:after="120"/>
        <w:jc w:val="both"/>
        <w:rPr>
          <w:rFonts w:ascii="Avenir Next" w:hAnsi="Avenir Next"/>
          <w:sz w:val="20"/>
          <w:szCs w:val="20"/>
          <w:lang w:val="en-GB"/>
        </w:rPr>
      </w:pPr>
      <w:r w:rsidRPr="00B3748C">
        <w:rPr>
          <w:rFonts w:ascii="Avenir Next" w:hAnsi="Avenir Next"/>
          <w:color w:val="000000"/>
          <w:sz w:val="20"/>
          <w:szCs w:val="20"/>
          <w:lang w:val="en-GB" w:eastAsia="lv-LV" w:bidi="lv-LV"/>
        </w:rPr>
        <w:t>4.2.</w:t>
      </w:r>
      <w:r w:rsidR="00510658">
        <w:rPr>
          <w:rFonts w:ascii="Avenir Next" w:hAnsi="Avenir Next"/>
          <w:color w:val="000000"/>
          <w:sz w:val="20"/>
          <w:szCs w:val="20"/>
          <w:lang w:val="en-GB" w:eastAsia="lv-LV" w:bidi="lv-LV"/>
        </w:rPr>
        <w:t>3</w:t>
      </w:r>
      <w:r w:rsidRPr="00B3748C">
        <w:rPr>
          <w:rFonts w:ascii="Avenir Next" w:hAnsi="Avenir Next"/>
          <w:color w:val="000000"/>
          <w:sz w:val="20"/>
          <w:szCs w:val="20"/>
          <w:lang w:val="en-GB" w:eastAsia="lv-LV" w:bidi="lv-LV"/>
        </w:rPr>
        <w:t xml:space="preserve">. </w:t>
      </w:r>
      <w:r w:rsidR="00E246BC" w:rsidRPr="00B3748C">
        <w:rPr>
          <w:rFonts w:ascii="Avenir Next" w:hAnsi="Avenir Next"/>
          <w:sz w:val="20"/>
          <w:szCs w:val="20"/>
          <w:lang w:val="en-GB"/>
        </w:rPr>
        <w:t>All payments provided for in the Agreement are subject to value added tax. The Successor shall pay the value added tax in accordance with the procedures and in the amount specified in regulatory enactments in accordance with the invoices prepared by the Right Holder</w:t>
      </w:r>
      <w:r w:rsidRPr="00B3748C">
        <w:rPr>
          <w:rFonts w:ascii="Avenir Next" w:hAnsi="Avenir Next"/>
          <w:color w:val="000000"/>
          <w:sz w:val="20"/>
          <w:szCs w:val="20"/>
          <w:lang w:val="en-GB" w:eastAsia="lv-LV" w:bidi="lv-LV"/>
        </w:rPr>
        <w:t>.</w:t>
      </w:r>
    </w:p>
    <w:p w14:paraId="1A1279E1" w14:textId="1CF040C5" w:rsidR="00510019" w:rsidRPr="00B3748C" w:rsidRDefault="00C6324C" w:rsidP="00C6324C">
      <w:pPr>
        <w:widowControl w:val="0"/>
        <w:tabs>
          <w:tab w:val="left" w:pos="512"/>
        </w:tabs>
        <w:spacing w:after="120"/>
        <w:jc w:val="both"/>
        <w:rPr>
          <w:rFonts w:ascii="Avenir Next" w:hAnsi="Avenir Next"/>
          <w:sz w:val="20"/>
          <w:szCs w:val="20"/>
          <w:lang w:val="en-GB"/>
        </w:rPr>
      </w:pPr>
      <w:r w:rsidRPr="00B3748C">
        <w:rPr>
          <w:rFonts w:ascii="Avenir Next" w:hAnsi="Avenir Next"/>
          <w:color w:val="000000"/>
          <w:sz w:val="20"/>
          <w:szCs w:val="20"/>
          <w:lang w:val="en-GB" w:eastAsia="lv-LV" w:bidi="lv-LV"/>
        </w:rPr>
        <w:t>4.</w:t>
      </w:r>
      <w:r w:rsidR="00510658">
        <w:rPr>
          <w:rFonts w:ascii="Avenir Next" w:hAnsi="Avenir Next"/>
          <w:color w:val="000000"/>
          <w:sz w:val="20"/>
          <w:szCs w:val="20"/>
          <w:lang w:val="en-GB" w:eastAsia="lv-LV" w:bidi="lv-LV"/>
        </w:rPr>
        <w:t>3</w:t>
      </w:r>
      <w:r w:rsidRPr="00B3748C">
        <w:rPr>
          <w:rFonts w:ascii="Avenir Next" w:hAnsi="Avenir Next"/>
          <w:color w:val="000000"/>
          <w:sz w:val="20"/>
          <w:szCs w:val="20"/>
          <w:lang w:val="en-GB" w:eastAsia="lv-LV" w:bidi="lv-LV"/>
        </w:rPr>
        <w:t xml:space="preserve">. </w:t>
      </w:r>
      <w:r w:rsidR="00085737" w:rsidRPr="00B3748C">
        <w:rPr>
          <w:rFonts w:ascii="Avenir Next" w:hAnsi="Avenir Next"/>
          <w:color w:val="000000"/>
          <w:sz w:val="20"/>
          <w:szCs w:val="20"/>
          <w:lang w:val="en-GB" w:eastAsia="lv-LV" w:bidi="lv-LV"/>
        </w:rPr>
        <w:t xml:space="preserve">If the Successor fails to comply with the terms of the Agreement: the payment obligations specified in Clauses </w:t>
      </w:r>
      <w:r w:rsidR="00510658">
        <w:rPr>
          <w:rFonts w:ascii="Avenir Next" w:hAnsi="Avenir Next"/>
          <w:color w:val="000000"/>
          <w:sz w:val="20"/>
          <w:szCs w:val="20"/>
          <w:lang w:val="en-GB" w:eastAsia="lv-LV" w:bidi="lv-LV"/>
        </w:rPr>
        <w:t>4.2.1. and 4.2.3.</w:t>
      </w:r>
      <w:r w:rsidR="00085737" w:rsidRPr="00B3748C">
        <w:rPr>
          <w:rFonts w:ascii="Avenir Next" w:hAnsi="Avenir Next"/>
          <w:color w:val="000000"/>
          <w:sz w:val="20"/>
          <w:szCs w:val="20"/>
          <w:lang w:val="en-GB" w:eastAsia="lv-LV" w:bidi="lv-LV"/>
        </w:rPr>
        <w:t xml:space="preserve"> of the Agreement, the Right Holder is entitled</w:t>
      </w:r>
      <w:r w:rsidR="00510658" w:rsidRPr="00510658">
        <w:rPr>
          <w:rFonts w:ascii="Avenir Next" w:hAnsi="Avenir Next"/>
          <w:color w:val="000000"/>
          <w:sz w:val="20"/>
          <w:szCs w:val="20"/>
          <w:lang w:val="en" w:eastAsia="lv-LV" w:bidi="lv-LV"/>
        </w:rPr>
        <w:t xml:space="preserve"> to demand the return of property rights to the Technology, or to </w:t>
      </w:r>
      <w:r w:rsidR="007A1873">
        <w:rPr>
          <w:rFonts w:ascii="Avenir Next" w:hAnsi="Avenir Next"/>
          <w:color w:val="000000"/>
          <w:sz w:val="20"/>
          <w:szCs w:val="20"/>
          <w:lang w:val="en" w:eastAsia="lv-LV" w:bidi="lv-LV"/>
        </w:rPr>
        <w:t>request for</w:t>
      </w:r>
      <w:r w:rsidR="00510658" w:rsidRPr="00510658">
        <w:rPr>
          <w:rFonts w:ascii="Avenir Next" w:hAnsi="Avenir Next"/>
          <w:color w:val="000000"/>
          <w:sz w:val="20"/>
          <w:szCs w:val="20"/>
          <w:lang w:val="en" w:eastAsia="lv-LV" w:bidi="lv-LV"/>
        </w:rPr>
        <w:t xml:space="preserve"> an exact payment schedule for the </w:t>
      </w:r>
      <w:r w:rsidR="007A1873" w:rsidRPr="002D344E">
        <w:rPr>
          <w:rFonts w:ascii="Avenir Next" w:hAnsi="Avenir Next"/>
          <w:sz w:val="20"/>
          <w:szCs w:val="20"/>
          <w:lang w:val="en-GB"/>
        </w:rPr>
        <w:t xml:space="preserve">Contract Price </w:t>
      </w:r>
      <w:r w:rsidR="00510658" w:rsidRPr="00510658">
        <w:rPr>
          <w:rFonts w:ascii="Avenir Next" w:hAnsi="Avenir Next"/>
          <w:color w:val="000000"/>
          <w:sz w:val="20"/>
          <w:szCs w:val="20"/>
          <w:lang w:val="en" w:eastAsia="lv-LV" w:bidi="lv-LV"/>
        </w:rPr>
        <w:t>or other payment procedures</w:t>
      </w:r>
      <w:r w:rsidR="00510019" w:rsidRPr="00B3748C">
        <w:rPr>
          <w:rFonts w:ascii="Avenir Next" w:hAnsi="Avenir Next"/>
          <w:color w:val="000000"/>
          <w:sz w:val="20"/>
          <w:szCs w:val="20"/>
          <w:lang w:val="en-GB" w:eastAsia="lv-LV" w:bidi="lv-LV"/>
        </w:rPr>
        <w:t>.</w:t>
      </w:r>
    </w:p>
    <w:p w14:paraId="1CA1CD70" w14:textId="24CF4E5D" w:rsidR="00C6324C" w:rsidRDefault="00C6324C" w:rsidP="00C6324C">
      <w:pPr>
        <w:widowControl w:val="0"/>
        <w:tabs>
          <w:tab w:val="left" w:pos="508"/>
        </w:tabs>
        <w:spacing w:after="120"/>
        <w:jc w:val="both"/>
        <w:rPr>
          <w:rFonts w:ascii="Avenir Next" w:hAnsi="Avenir Next"/>
          <w:color w:val="000000"/>
          <w:sz w:val="20"/>
          <w:szCs w:val="20"/>
          <w:lang w:val="en" w:eastAsia="lv-LV" w:bidi="lv-LV"/>
        </w:rPr>
      </w:pPr>
      <w:r w:rsidRPr="00B3748C">
        <w:rPr>
          <w:rFonts w:ascii="Avenir Next" w:hAnsi="Avenir Next"/>
          <w:color w:val="000000"/>
          <w:sz w:val="20"/>
          <w:szCs w:val="20"/>
          <w:lang w:val="en-GB" w:eastAsia="lv-LV" w:bidi="lv-LV"/>
        </w:rPr>
        <w:t>4.</w:t>
      </w:r>
      <w:r w:rsidR="007A1873">
        <w:rPr>
          <w:rFonts w:ascii="Avenir Next" w:hAnsi="Avenir Next"/>
          <w:color w:val="000000"/>
          <w:sz w:val="20"/>
          <w:szCs w:val="20"/>
          <w:lang w:val="en-GB" w:eastAsia="lv-LV" w:bidi="lv-LV"/>
        </w:rPr>
        <w:t>4</w:t>
      </w:r>
      <w:r w:rsidRPr="00B3748C">
        <w:rPr>
          <w:rFonts w:ascii="Avenir Next" w:hAnsi="Avenir Next"/>
          <w:color w:val="000000"/>
          <w:sz w:val="20"/>
          <w:szCs w:val="20"/>
          <w:lang w:val="en-GB" w:eastAsia="lv-LV" w:bidi="lv-LV"/>
        </w:rPr>
        <w:t xml:space="preserve">. </w:t>
      </w:r>
      <w:r w:rsidR="007A1873" w:rsidRPr="007A1873">
        <w:rPr>
          <w:rFonts w:ascii="Avenir Next" w:hAnsi="Avenir Next"/>
          <w:color w:val="000000"/>
          <w:sz w:val="20"/>
          <w:szCs w:val="20"/>
          <w:lang w:val="en" w:eastAsia="lv-LV" w:bidi="lv-LV"/>
        </w:rPr>
        <w:t xml:space="preserve">If the </w:t>
      </w:r>
      <w:r w:rsidR="007A1873" w:rsidRPr="00B3748C">
        <w:rPr>
          <w:rFonts w:ascii="Avenir Next" w:hAnsi="Avenir Next"/>
          <w:color w:val="000000"/>
          <w:sz w:val="20"/>
          <w:szCs w:val="20"/>
          <w:lang w:val="en-GB" w:eastAsia="lv-LV" w:bidi="lv-LV"/>
        </w:rPr>
        <w:t xml:space="preserve">Successor </w:t>
      </w:r>
      <w:r w:rsidR="007A1873" w:rsidRPr="007A1873">
        <w:rPr>
          <w:rFonts w:ascii="Avenir Next" w:hAnsi="Avenir Next"/>
          <w:color w:val="000000"/>
          <w:sz w:val="20"/>
          <w:szCs w:val="20"/>
          <w:lang w:val="en" w:eastAsia="lv-LV" w:bidi="lv-LV"/>
        </w:rPr>
        <w:t xml:space="preserve">does not comply with the payment obligations specified in </w:t>
      </w:r>
      <w:r w:rsidR="007A1873">
        <w:rPr>
          <w:rFonts w:ascii="Avenir Next" w:hAnsi="Avenir Next"/>
          <w:color w:val="000000"/>
          <w:sz w:val="20"/>
          <w:szCs w:val="20"/>
          <w:lang w:val="en" w:eastAsia="lv-LV" w:bidi="lv-LV"/>
        </w:rPr>
        <w:t>Clauses 4.2</w:t>
      </w:r>
      <w:r w:rsidR="007A1873" w:rsidRPr="007A1873">
        <w:rPr>
          <w:rFonts w:ascii="Avenir Next" w:hAnsi="Avenir Next"/>
          <w:color w:val="000000"/>
          <w:sz w:val="20"/>
          <w:szCs w:val="20"/>
          <w:lang w:val="en" w:eastAsia="lv-LV" w:bidi="lv-LV"/>
        </w:rPr>
        <w:t xml:space="preserve">.1. and 4.2.2. of the Agreement, the </w:t>
      </w:r>
      <w:r w:rsidR="007A1873" w:rsidRPr="00B3748C">
        <w:rPr>
          <w:rFonts w:ascii="Avenir Next" w:hAnsi="Avenir Next"/>
          <w:color w:val="000000"/>
          <w:sz w:val="20"/>
          <w:szCs w:val="20"/>
          <w:lang w:val="en-GB" w:eastAsia="lv-LV" w:bidi="lv-LV"/>
        </w:rPr>
        <w:t xml:space="preserve">Right Holder </w:t>
      </w:r>
      <w:r w:rsidR="007A1873" w:rsidRPr="007A1873">
        <w:rPr>
          <w:rFonts w:ascii="Avenir Next" w:hAnsi="Avenir Next"/>
          <w:color w:val="000000"/>
          <w:sz w:val="20"/>
          <w:szCs w:val="20"/>
          <w:lang w:val="en" w:eastAsia="lv-LV" w:bidi="lv-LV"/>
        </w:rPr>
        <w:t xml:space="preserve">is entitled to apply a penalty in the amount of 0.1% (one tenth of one percent) of the Contract Sum for each day of late performance of obligations, by issuing a penalty invoice to the </w:t>
      </w:r>
      <w:r w:rsidR="007A1873" w:rsidRPr="00B3748C">
        <w:rPr>
          <w:rFonts w:ascii="Avenir Next" w:hAnsi="Avenir Next"/>
          <w:color w:val="000000"/>
          <w:sz w:val="20"/>
          <w:szCs w:val="20"/>
          <w:lang w:val="en-GB" w:eastAsia="lv-LV" w:bidi="lv-LV"/>
        </w:rPr>
        <w:t>Successor</w:t>
      </w:r>
      <w:r w:rsidR="007A1873" w:rsidRPr="007A1873">
        <w:rPr>
          <w:rFonts w:ascii="Avenir Next" w:hAnsi="Avenir Next"/>
          <w:color w:val="000000"/>
          <w:sz w:val="20"/>
          <w:szCs w:val="20"/>
          <w:lang w:val="en" w:eastAsia="lv-LV" w:bidi="lv-LV"/>
        </w:rPr>
        <w:t>.</w:t>
      </w:r>
    </w:p>
    <w:p w14:paraId="3FFDFFC8" w14:textId="1C9D62BD" w:rsidR="007A1873" w:rsidRPr="00B3748C" w:rsidRDefault="007A1873" w:rsidP="00C6324C">
      <w:pPr>
        <w:widowControl w:val="0"/>
        <w:tabs>
          <w:tab w:val="left" w:pos="508"/>
        </w:tabs>
        <w:spacing w:after="120"/>
        <w:jc w:val="both"/>
        <w:rPr>
          <w:rFonts w:ascii="Avenir Next" w:hAnsi="Avenir Next"/>
          <w:sz w:val="20"/>
          <w:szCs w:val="20"/>
          <w:lang w:val="en-GB"/>
        </w:rPr>
      </w:pPr>
      <w:r>
        <w:rPr>
          <w:rFonts w:ascii="Avenir Next" w:hAnsi="Avenir Next"/>
          <w:color w:val="000000"/>
          <w:sz w:val="20"/>
          <w:szCs w:val="20"/>
          <w:lang w:val="en" w:eastAsia="lv-LV" w:bidi="lv-LV"/>
        </w:rPr>
        <w:t xml:space="preserve">4.5. </w:t>
      </w:r>
      <w:r w:rsidRPr="007A1873">
        <w:rPr>
          <w:rFonts w:ascii="Avenir Next" w:hAnsi="Avenir Next"/>
          <w:color w:val="000000"/>
          <w:sz w:val="20"/>
          <w:szCs w:val="20"/>
          <w:lang w:val="en" w:eastAsia="lv-LV" w:bidi="lv-LV"/>
        </w:rPr>
        <w:t xml:space="preserve">If the </w:t>
      </w:r>
      <w:r w:rsidRPr="00B3748C">
        <w:rPr>
          <w:rFonts w:ascii="Avenir Next" w:hAnsi="Avenir Next"/>
          <w:color w:val="000000"/>
          <w:sz w:val="20"/>
          <w:szCs w:val="20"/>
          <w:lang w:val="en-GB" w:eastAsia="lv-LV" w:bidi="lv-LV"/>
        </w:rPr>
        <w:t xml:space="preserve">Successor </w:t>
      </w:r>
      <w:r w:rsidRPr="007A1873">
        <w:rPr>
          <w:rFonts w:ascii="Avenir Next" w:hAnsi="Avenir Next"/>
          <w:color w:val="000000"/>
          <w:sz w:val="20"/>
          <w:szCs w:val="20"/>
          <w:lang w:val="en" w:eastAsia="lv-LV" w:bidi="lv-LV"/>
        </w:rPr>
        <w:t xml:space="preserve">does not comply with the condition of Clause 3.5 of the Agreement, the contractual penalty for the violation is 10% (ten percent) of the </w:t>
      </w:r>
      <w:r w:rsidR="003B6FAD" w:rsidRPr="002D344E">
        <w:rPr>
          <w:rFonts w:ascii="Avenir Next" w:hAnsi="Avenir Next"/>
          <w:sz w:val="20"/>
          <w:szCs w:val="20"/>
          <w:lang w:val="en-GB"/>
        </w:rPr>
        <w:t>Contract Price</w:t>
      </w:r>
      <w:r w:rsidR="003B6FAD">
        <w:rPr>
          <w:rFonts w:ascii="Avenir Next" w:hAnsi="Avenir Next"/>
          <w:sz w:val="20"/>
          <w:szCs w:val="20"/>
          <w:lang w:val="en-GB"/>
        </w:rPr>
        <w:t>.</w:t>
      </w:r>
    </w:p>
    <w:p w14:paraId="38DF6AFD" w14:textId="002C245E" w:rsidR="00510019" w:rsidRPr="00B3748C" w:rsidRDefault="00C6324C" w:rsidP="00C6324C">
      <w:pPr>
        <w:widowControl w:val="0"/>
        <w:tabs>
          <w:tab w:val="left" w:pos="508"/>
        </w:tabs>
        <w:spacing w:after="120"/>
        <w:jc w:val="both"/>
        <w:rPr>
          <w:rFonts w:ascii="Avenir Next" w:hAnsi="Avenir Next"/>
          <w:sz w:val="20"/>
          <w:szCs w:val="20"/>
          <w:lang w:val="en-GB"/>
        </w:rPr>
      </w:pPr>
      <w:r w:rsidRPr="00B3748C">
        <w:rPr>
          <w:rFonts w:ascii="Avenir Next" w:hAnsi="Avenir Next"/>
          <w:sz w:val="20"/>
          <w:szCs w:val="20"/>
          <w:lang w:val="en-GB"/>
        </w:rPr>
        <w:t>4.</w:t>
      </w:r>
      <w:r w:rsidR="00430ECE">
        <w:rPr>
          <w:rFonts w:ascii="Avenir Next" w:hAnsi="Avenir Next"/>
          <w:sz w:val="20"/>
          <w:szCs w:val="20"/>
          <w:lang w:val="en-GB"/>
        </w:rPr>
        <w:t>6</w:t>
      </w:r>
      <w:r w:rsidRPr="00B3748C">
        <w:rPr>
          <w:rFonts w:ascii="Avenir Next" w:hAnsi="Avenir Next"/>
          <w:sz w:val="20"/>
          <w:szCs w:val="20"/>
          <w:lang w:val="en-GB"/>
        </w:rPr>
        <w:t xml:space="preserve">. </w:t>
      </w:r>
      <w:r w:rsidR="00544A31" w:rsidRPr="00B3748C">
        <w:rPr>
          <w:rFonts w:ascii="Avenir Next" w:hAnsi="Avenir Next"/>
          <w:color w:val="000000"/>
          <w:sz w:val="20"/>
          <w:szCs w:val="20"/>
          <w:lang w:val="en-GB" w:eastAsia="lv-LV" w:bidi="lv-LV"/>
        </w:rPr>
        <w:t>The S</w:t>
      </w:r>
      <w:r w:rsidR="00D37EC1" w:rsidRPr="00B3748C">
        <w:rPr>
          <w:rFonts w:ascii="Avenir Next" w:hAnsi="Avenir Next"/>
          <w:color w:val="000000"/>
          <w:sz w:val="20"/>
          <w:szCs w:val="20"/>
          <w:lang w:val="en-GB" w:eastAsia="lv-LV" w:bidi="lv-LV"/>
        </w:rPr>
        <w:t xml:space="preserve">uccessor is entitled to exercise the patent drop right for the entire duration of the Agreement, but in such case the amount of the payments made must be at least </w:t>
      </w:r>
      <w:r w:rsidR="00430ECE" w:rsidRPr="00C6324C">
        <w:rPr>
          <w:rFonts w:ascii="Avenir Next" w:hAnsi="Avenir Next"/>
          <w:color w:val="000000"/>
          <w:sz w:val="20"/>
          <w:szCs w:val="20"/>
          <w:lang w:eastAsia="lv-LV" w:bidi="lv-LV"/>
        </w:rPr>
        <w:t>EUR</w:t>
      </w:r>
      <w:r w:rsidR="00430ECE" w:rsidRPr="00B3748C">
        <w:rPr>
          <w:rFonts w:ascii="Avenir Next" w:hAnsi="Avenir Next"/>
          <w:color w:val="000000"/>
          <w:sz w:val="20"/>
          <w:szCs w:val="20"/>
          <w:lang w:val="en-GB" w:eastAsia="lv-LV" w:bidi="lv-LV"/>
        </w:rPr>
        <w:t xml:space="preserve"> </w:t>
      </w:r>
      <w:r w:rsidR="00430ECE">
        <w:rPr>
          <w:rFonts w:ascii="Avenir Next" w:hAnsi="Avenir Next"/>
          <w:color w:val="000000"/>
          <w:sz w:val="20"/>
          <w:szCs w:val="20"/>
          <w:lang w:eastAsia="lv-LV" w:bidi="lv-LV"/>
        </w:rPr>
        <w:t>233’755</w:t>
      </w:r>
      <w:r w:rsidR="00430ECE">
        <w:rPr>
          <w:rFonts w:ascii="Avenir Next" w:hAnsi="Avenir Next"/>
          <w:color w:val="000000"/>
          <w:sz w:val="20"/>
          <w:szCs w:val="20"/>
          <w:lang w:eastAsia="lv-LV" w:bidi="lv-LV"/>
        </w:rPr>
        <w:t>.</w:t>
      </w:r>
      <w:r w:rsidR="00430ECE">
        <w:rPr>
          <w:rFonts w:ascii="Avenir Next" w:hAnsi="Avenir Next"/>
          <w:color w:val="000000"/>
          <w:sz w:val="20"/>
          <w:szCs w:val="20"/>
          <w:lang w:eastAsia="lv-LV" w:bidi="lv-LV"/>
        </w:rPr>
        <w:t>00</w:t>
      </w:r>
      <w:r w:rsidR="00430ECE" w:rsidRPr="00C6324C">
        <w:rPr>
          <w:rFonts w:ascii="Avenir Next" w:hAnsi="Avenir Next"/>
          <w:color w:val="000000"/>
          <w:sz w:val="20"/>
          <w:szCs w:val="20"/>
          <w:lang w:eastAsia="lv-LV" w:bidi="lv-LV"/>
        </w:rPr>
        <w:t xml:space="preserve"> </w:t>
      </w:r>
      <w:r w:rsidR="00D37EC1" w:rsidRPr="00B3748C">
        <w:rPr>
          <w:rFonts w:ascii="Avenir Next" w:hAnsi="Avenir Next"/>
          <w:color w:val="000000"/>
          <w:sz w:val="20"/>
          <w:szCs w:val="20"/>
          <w:lang w:val="en-GB" w:eastAsia="lv-LV" w:bidi="lv-LV"/>
        </w:rPr>
        <w:t>(</w:t>
      </w:r>
      <w:r w:rsidR="00430ECE">
        <w:rPr>
          <w:rFonts w:ascii="Avenir Next" w:hAnsi="Avenir Next"/>
          <w:color w:val="000000"/>
          <w:sz w:val="20"/>
          <w:szCs w:val="20"/>
          <w:lang w:val="en-GB" w:eastAsia="lv-LV" w:bidi="lv-LV"/>
        </w:rPr>
        <w:t>two</w:t>
      </w:r>
      <w:r w:rsidR="00D37EC1" w:rsidRPr="00B3748C">
        <w:rPr>
          <w:rFonts w:ascii="Avenir Next" w:hAnsi="Avenir Next"/>
          <w:color w:val="000000"/>
          <w:sz w:val="20"/>
          <w:szCs w:val="20"/>
          <w:lang w:val="en-GB" w:eastAsia="lv-LV" w:bidi="lv-LV"/>
        </w:rPr>
        <w:t xml:space="preserve"> hundred and </w:t>
      </w:r>
      <w:r w:rsidR="00430ECE">
        <w:rPr>
          <w:rFonts w:ascii="Avenir Next" w:hAnsi="Avenir Next"/>
          <w:color w:val="000000"/>
          <w:sz w:val="20"/>
          <w:szCs w:val="20"/>
          <w:lang w:val="en-GB" w:eastAsia="lv-LV" w:bidi="lv-LV"/>
        </w:rPr>
        <w:t>thirty</w:t>
      </w:r>
      <w:r w:rsidR="00D37EC1" w:rsidRPr="00B3748C">
        <w:rPr>
          <w:rFonts w:ascii="Avenir Next" w:hAnsi="Avenir Next"/>
          <w:color w:val="000000"/>
          <w:sz w:val="20"/>
          <w:szCs w:val="20"/>
          <w:lang w:val="en-GB" w:eastAsia="lv-LV" w:bidi="lv-LV"/>
        </w:rPr>
        <w:t xml:space="preserve">-three thousand </w:t>
      </w:r>
      <w:r w:rsidR="00430ECE">
        <w:rPr>
          <w:rFonts w:ascii="Avenir Next" w:hAnsi="Avenir Next"/>
          <w:color w:val="000000"/>
          <w:sz w:val="20"/>
          <w:szCs w:val="20"/>
          <w:lang w:val="en-GB" w:eastAsia="lv-LV" w:bidi="lv-LV"/>
        </w:rPr>
        <w:t>seven</w:t>
      </w:r>
      <w:r w:rsidR="00D37EC1" w:rsidRPr="00B3748C">
        <w:rPr>
          <w:rFonts w:ascii="Avenir Next" w:hAnsi="Avenir Next"/>
          <w:color w:val="000000"/>
          <w:sz w:val="20"/>
          <w:szCs w:val="20"/>
          <w:lang w:val="en-GB" w:eastAsia="lv-LV" w:bidi="lv-LV"/>
        </w:rPr>
        <w:t xml:space="preserve"> hundred and fifty-</w:t>
      </w:r>
      <w:r w:rsidR="00430ECE">
        <w:rPr>
          <w:rFonts w:ascii="Avenir Next" w:hAnsi="Avenir Next"/>
          <w:color w:val="000000"/>
          <w:sz w:val="20"/>
          <w:szCs w:val="20"/>
          <w:lang w:val="en-GB" w:eastAsia="lv-LV" w:bidi="lv-LV"/>
        </w:rPr>
        <w:t>five</w:t>
      </w:r>
      <w:r w:rsidR="00D37EC1" w:rsidRPr="00B3748C">
        <w:rPr>
          <w:rFonts w:ascii="Avenir Next" w:hAnsi="Avenir Next"/>
          <w:color w:val="000000"/>
          <w:sz w:val="20"/>
          <w:szCs w:val="20"/>
          <w:lang w:val="en-GB" w:eastAsia="lv-LV" w:bidi="lv-LV"/>
        </w:rPr>
        <w:t xml:space="preserve"> euros) excluding VAT.</w:t>
      </w:r>
      <w:r w:rsidR="00510019" w:rsidRPr="00B3748C">
        <w:rPr>
          <w:rFonts w:ascii="Avenir Next" w:hAnsi="Avenir Next"/>
          <w:color w:val="000000"/>
          <w:sz w:val="20"/>
          <w:szCs w:val="20"/>
          <w:lang w:val="en-GB" w:eastAsia="lv-LV" w:bidi="lv-LV"/>
        </w:rPr>
        <w:t xml:space="preserve"> </w:t>
      </w:r>
      <w:r w:rsidR="00544A31" w:rsidRPr="00B3748C">
        <w:rPr>
          <w:rFonts w:ascii="Avenir Next" w:hAnsi="Avenir Next"/>
          <w:color w:val="000000"/>
          <w:sz w:val="20"/>
          <w:szCs w:val="20"/>
          <w:lang w:val="en-GB" w:eastAsia="lv-LV" w:bidi="lv-LV"/>
        </w:rPr>
        <w:t xml:space="preserve">In this case, the successor shall inform the Right Holder in writing. If the amount of the payment does not reach the minimum amount specified in this paragraph, the Right Holder shall be entitled to demand performance of the obligation by applying a contractual penalty for late performance of the obligation: 1% (one percent) of the unpaid amount for each day of performance of </w:t>
      </w:r>
      <w:r w:rsidR="00544A31" w:rsidRPr="00B3748C">
        <w:rPr>
          <w:rFonts w:ascii="Avenir Next" w:hAnsi="Avenir Next"/>
          <w:color w:val="000000"/>
          <w:sz w:val="20"/>
          <w:szCs w:val="20"/>
          <w:lang w:val="en-GB" w:eastAsia="lv-LV" w:bidi="lv-LV"/>
        </w:rPr>
        <w:lastRenderedPageBreak/>
        <w:t>overdue obligations</w:t>
      </w:r>
      <w:r w:rsidR="00510019" w:rsidRPr="00B3748C">
        <w:rPr>
          <w:rFonts w:ascii="Avenir Next" w:hAnsi="Avenir Next"/>
          <w:color w:val="000000"/>
          <w:sz w:val="20"/>
          <w:szCs w:val="20"/>
          <w:lang w:val="en-GB" w:eastAsia="lv-LV" w:bidi="lv-LV"/>
        </w:rPr>
        <w:t>.</w:t>
      </w:r>
    </w:p>
    <w:p w14:paraId="40C1E1A4" w14:textId="67C43672" w:rsidR="00510019" w:rsidRPr="00430ECE" w:rsidRDefault="00B13DAA" w:rsidP="00430ECE">
      <w:pPr>
        <w:pStyle w:val="ListParagraph"/>
        <w:widowControl w:val="0"/>
        <w:numPr>
          <w:ilvl w:val="1"/>
          <w:numId w:val="12"/>
        </w:numPr>
        <w:tabs>
          <w:tab w:val="left" w:pos="508"/>
        </w:tabs>
        <w:spacing w:after="120"/>
        <w:jc w:val="both"/>
        <w:rPr>
          <w:rFonts w:ascii="Avenir Next" w:hAnsi="Avenir Next"/>
          <w:sz w:val="20"/>
          <w:szCs w:val="20"/>
          <w:lang w:val="en-GB"/>
        </w:rPr>
      </w:pPr>
      <w:r w:rsidRPr="00430ECE">
        <w:rPr>
          <w:rFonts w:ascii="Avenir Next" w:hAnsi="Avenir Next"/>
          <w:sz w:val="20"/>
          <w:szCs w:val="20"/>
          <w:lang w:val="en-GB"/>
        </w:rPr>
        <w:t>Payment of the penalty does not release the Parties from full performance of their obligations</w:t>
      </w:r>
      <w:r w:rsidR="00510019" w:rsidRPr="00430ECE">
        <w:rPr>
          <w:rFonts w:ascii="Avenir Next" w:hAnsi="Avenir Next"/>
          <w:sz w:val="20"/>
          <w:szCs w:val="20"/>
          <w:lang w:val="en-GB"/>
        </w:rPr>
        <w:t xml:space="preserve">. </w:t>
      </w:r>
    </w:p>
    <w:p w14:paraId="7D986891" w14:textId="77777777" w:rsidR="00510019" w:rsidRPr="00B3748C" w:rsidRDefault="00510019" w:rsidP="00C6324C">
      <w:pPr>
        <w:pStyle w:val="NormalWeb"/>
        <w:widowControl w:val="0"/>
        <w:tabs>
          <w:tab w:val="left" w:pos="508"/>
        </w:tabs>
        <w:spacing w:before="0" w:beforeAutospacing="0" w:after="120" w:afterAutospacing="0"/>
        <w:jc w:val="both"/>
        <w:rPr>
          <w:rFonts w:ascii="Avenir Next" w:hAnsi="Avenir Next"/>
          <w:sz w:val="20"/>
          <w:szCs w:val="20"/>
          <w:lang w:val="en-GB"/>
        </w:rPr>
      </w:pPr>
    </w:p>
    <w:p w14:paraId="35A97328" w14:textId="57C036BA" w:rsidR="00510019" w:rsidRPr="00B3748C" w:rsidRDefault="00B13DAA" w:rsidP="00B13DAA">
      <w:pPr>
        <w:pStyle w:val="NormalWeb"/>
        <w:numPr>
          <w:ilvl w:val="0"/>
          <w:numId w:val="10"/>
        </w:numPr>
        <w:spacing w:before="0" w:beforeAutospacing="0" w:after="120" w:afterAutospacing="0"/>
        <w:jc w:val="center"/>
        <w:rPr>
          <w:rFonts w:ascii="Avenir Next" w:hAnsi="Avenir Next"/>
          <w:b/>
          <w:bCs/>
          <w:sz w:val="20"/>
          <w:szCs w:val="20"/>
          <w:lang w:val="en-GB"/>
        </w:rPr>
      </w:pPr>
      <w:bookmarkStart w:id="0" w:name="bookmark14"/>
      <w:r w:rsidRPr="00B3748C">
        <w:rPr>
          <w:rFonts w:ascii="Avenir Next" w:hAnsi="Avenir Next"/>
          <w:b/>
          <w:bCs/>
          <w:sz w:val="20"/>
          <w:szCs w:val="20"/>
          <w:lang w:val="en-GB"/>
        </w:rPr>
        <w:t xml:space="preserve"> </w:t>
      </w:r>
      <w:r w:rsidR="00510019" w:rsidRPr="00B3748C">
        <w:rPr>
          <w:rFonts w:ascii="Avenir Next" w:hAnsi="Avenir Next"/>
          <w:b/>
          <w:bCs/>
          <w:sz w:val="20"/>
          <w:szCs w:val="20"/>
          <w:lang w:val="en-GB"/>
        </w:rPr>
        <w:t xml:space="preserve"> </w:t>
      </w:r>
      <w:r w:rsidRPr="00B3748C">
        <w:rPr>
          <w:rFonts w:ascii="Avenir Next" w:hAnsi="Avenir Next"/>
          <w:b/>
          <w:bCs/>
          <w:sz w:val="20"/>
          <w:szCs w:val="20"/>
          <w:lang w:val="en-GB"/>
        </w:rPr>
        <w:t>Duration of the Agreement</w:t>
      </w:r>
    </w:p>
    <w:p w14:paraId="3E353D6F" w14:textId="7E096451" w:rsidR="00510019" w:rsidRPr="00B3748C" w:rsidRDefault="00B13DAA" w:rsidP="00B13DAA">
      <w:pPr>
        <w:pStyle w:val="NormalWeb"/>
        <w:numPr>
          <w:ilvl w:val="1"/>
          <w:numId w:val="11"/>
        </w:numPr>
        <w:spacing w:before="0" w:beforeAutospacing="0" w:after="120" w:afterAutospacing="0"/>
        <w:jc w:val="both"/>
        <w:rPr>
          <w:rFonts w:ascii="Avenir Next" w:hAnsi="Avenir Next"/>
          <w:sz w:val="20"/>
          <w:szCs w:val="20"/>
          <w:lang w:val="en-GB"/>
        </w:rPr>
      </w:pPr>
      <w:r w:rsidRPr="00B3748C">
        <w:rPr>
          <w:rFonts w:ascii="Avenir Next" w:hAnsi="Avenir Next"/>
          <w:sz w:val="20"/>
          <w:szCs w:val="20"/>
          <w:lang w:val="en-GB"/>
        </w:rPr>
        <w:t>The Agreement is concluded for 5 (</w:t>
      </w:r>
      <w:r w:rsidR="00170489">
        <w:rPr>
          <w:rFonts w:ascii="Avenir Next" w:hAnsi="Avenir Next"/>
          <w:sz w:val="20"/>
          <w:szCs w:val="20"/>
          <w:lang w:val="en-GB"/>
        </w:rPr>
        <w:t>five</w:t>
      </w:r>
      <w:r w:rsidRPr="00B3748C">
        <w:rPr>
          <w:rFonts w:ascii="Avenir Next" w:hAnsi="Avenir Next"/>
          <w:sz w:val="20"/>
          <w:szCs w:val="20"/>
          <w:lang w:val="en-GB"/>
        </w:rPr>
        <w:t>) years and enters into force from the moment it is mutually signed, and the Agreement is valid until the fulfilment of the obligations of the Parties.</w:t>
      </w:r>
    </w:p>
    <w:p w14:paraId="2342CD01" w14:textId="495A7AED" w:rsidR="00510019" w:rsidRPr="00B3748C" w:rsidRDefault="00B13DAA" w:rsidP="00B13DAA">
      <w:pPr>
        <w:pStyle w:val="NormalWeb"/>
        <w:numPr>
          <w:ilvl w:val="1"/>
          <w:numId w:val="11"/>
        </w:numPr>
        <w:spacing w:before="0" w:beforeAutospacing="0" w:after="120" w:afterAutospacing="0"/>
        <w:jc w:val="both"/>
        <w:rPr>
          <w:rFonts w:ascii="Avenir Next" w:hAnsi="Avenir Next"/>
          <w:sz w:val="20"/>
          <w:szCs w:val="20"/>
          <w:lang w:val="en-GB"/>
        </w:rPr>
      </w:pPr>
      <w:r w:rsidRPr="00B3748C">
        <w:rPr>
          <w:rFonts w:ascii="Avenir Next" w:hAnsi="Avenir Next"/>
          <w:sz w:val="20"/>
          <w:szCs w:val="20"/>
          <w:lang w:val="en-GB"/>
        </w:rPr>
        <w:t>The Parties are entitled to terminate the Agreement before its expiration in accordance with the written agreement of the Parties and in accordance with the provisions of the Agreement, if the Successor:</w:t>
      </w:r>
    </w:p>
    <w:p w14:paraId="3CF0BF44" w14:textId="7C37417F" w:rsidR="00E169C8" w:rsidRPr="00B3748C" w:rsidRDefault="00B13DAA" w:rsidP="00B13DAA">
      <w:pPr>
        <w:pStyle w:val="NormalWeb"/>
        <w:numPr>
          <w:ilvl w:val="2"/>
          <w:numId w:val="11"/>
        </w:numPr>
        <w:spacing w:before="0" w:beforeAutospacing="0" w:after="120" w:afterAutospacing="0"/>
        <w:jc w:val="both"/>
        <w:rPr>
          <w:rFonts w:ascii="Avenir Next" w:hAnsi="Avenir Next"/>
          <w:sz w:val="20"/>
          <w:szCs w:val="20"/>
          <w:lang w:val="en-GB"/>
        </w:rPr>
      </w:pPr>
      <w:r w:rsidRPr="00B3748C">
        <w:rPr>
          <w:rFonts w:ascii="Avenir Next" w:hAnsi="Avenir Next"/>
          <w:sz w:val="20"/>
          <w:szCs w:val="20"/>
          <w:lang w:val="en-GB"/>
        </w:rPr>
        <w:t>pays to the Right Holder all unpaid payments due to him under the Agreement</w:t>
      </w:r>
      <w:r w:rsidR="00E169C8" w:rsidRPr="00B3748C">
        <w:rPr>
          <w:rFonts w:ascii="Avenir Next" w:hAnsi="Avenir Next"/>
          <w:sz w:val="20"/>
          <w:szCs w:val="20"/>
          <w:lang w:val="en-GB"/>
        </w:rPr>
        <w:t>;</w:t>
      </w:r>
    </w:p>
    <w:p w14:paraId="7AE66E83" w14:textId="55A86666" w:rsidR="00E169C8" w:rsidRPr="00B3748C" w:rsidRDefault="00B13DAA" w:rsidP="00B13DAA">
      <w:pPr>
        <w:pStyle w:val="NormalWeb"/>
        <w:numPr>
          <w:ilvl w:val="2"/>
          <w:numId w:val="11"/>
        </w:numPr>
        <w:spacing w:before="0" w:beforeAutospacing="0" w:after="120" w:afterAutospacing="0"/>
        <w:jc w:val="both"/>
        <w:rPr>
          <w:rFonts w:ascii="Avenir Next" w:hAnsi="Avenir Next"/>
          <w:sz w:val="20"/>
          <w:szCs w:val="20"/>
          <w:lang w:val="en-GB"/>
        </w:rPr>
      </w:pPr>
      <w:r w:rsidRPr="00B3748C">
        <w:rPr>
          <w:rFonts w:ascii="Avenir Next" w:hAnsi="Avenir Next"/>
          <w:sz w:val="20"/>
          <w:szCs w:val="20"/>
          <w:lang w:val="en-GB"/>
        </w:rPr>
        <w:t>immediately cease all use of the intellectual property - the Technology and the Patent</w:t>
      </w:r>
      <w:r w:rsidR="00E169C8" w:rsidRPr="00B3748C">
        <w:rPr>
          <w:rFonts w:ascii="Avenir Next" w:hAnsi="Avenir Next"/>
          <w:sz w:val="20"/>
          <w:szCs w:val="20"/>
          <w:lang w:val="en-GB"/>
        </w:rPr>
        <w:t>;</w:t>
      </w:r>
    </w:p>
    <w:p w14:paraId="0646C7BE" w14:textId="38B1F0CD" w:rsidR="00510019" w:rsidRPr="00B3748C" w:rsidRDefault="00821703" w:rsidP="00FA480C">
      <w:pPr>
        <w:pStyle w:val="NormalWeb"/>
        <w:numPr>
          <w:ilvl w:val="1"/>
          <w:numId w:val="11"/>
        </w:numPr>
        <w:spacing w:before="0" w:beforeAutospacing="0" w:after="120" w:afterAutospacing="0"/>
        <w:jc w:val="both"/>
        <w:rPr>
          <w:rFonts w:ascii="Avenir Next" w:hAnsi="Avenir Next"/>
          <w:sz w:val="20"/>
          <w:szCs w:val="20"/>
          <w:lang w:val="en-GB"/>
        </w:rPr>
      </w:pPr>
      <w:r w:rsidRPr="00B3748C">
        <w:rPr>
          <w:rFonts w:ascii="Avenir Next" w:hAnsi="Avenir Next"/>
          <w:sz w:val="20"/>
          <w:szCs w:val="20"/>
          <w:lang w:val="en-GB"/>
        </w:rPr>
        <w:t>If one of the Parties violates any of the provisions of the Agreement and such violation is not remedied within 30 (thirty) working days from the receipt of the other Party's written notice, the other Party may unilaterally terminate the Agreement. The other Party mus</w:t>
      </w:r>
      <w:r w:rsidR="00FA480C" w:rsidRPr="00B3748C">
        <w:rPr>
          <w:rFonts w:ascii="Avenir Next" w:hAnsi="Avenir Next"/>
          <w:sz w:val="20"/>
          <w:szCs w:val="20"/>
          <w:lang w:val="en-GB"/>
        </w:rPr>
        <w:t>t notify the breaching P</w:t>
      </w:r>
      <w:r w:rsidRPr="00B3748C">
        <w:rPr>
          <w:rFonts w:ascii="Avenir Next" w:hAnsi="Avenir Next"/>
          <w:sz w:val="20"/>
          <w:szCs w:val="20"/>
          <w:lang w:val="en-GB"/>
        </w:rPr>
        <w:t xml:space="preserve">arty when the Agreement is terminated. </w:t>
      </w:r>
      <w:r w:rsidR="00FA480C" w:rsidRPr="00B3748C">
        <w:rPr>
          <w:rFonts w:ascii="Avenir Next" w:hAnsi="Avenir Next"/>
          <w:sz w:val="20"/>
          <w:szCs w:val="20"/>
          <w:lang w:val="en-GB"/>
        </w:rPr>
        <w:t>The other Party shall send a notice on the date of termination of the Agreement to the Party in breach of the Agreement not later than 30 (thirty) days before the date of termination of the Agreement</w:t>
      </w:r>
      <w:r w:rsidR="00510019" w:rsidRPr="00B3748C">
        <w:rPr>
          <w:rFonts w:ascii="Avenir Next" w:hAnsi="Avenir Next"/>
          <w:sz w:val="20"/>
          <w:szCs w:val="20"/>
          <w:lang w:val="en-GB"/>
        </w:rPr>
        <w:t xml:space="preserve">. </w:t>
      </w:r>
    </w:p>
    <w:p w14:paraId="666223EB" w14:textId="323D93B0" w:rsidR="00510019" w:rsidRPr="00B3748C" w:rsidRDefault="00FA480C" w:rsidP="00FA480C">
      <w:pPr>
        <w:pStyle w:val="NormalWeb"/>
        <w:numPr>
          <w:ilvl w:val="1"/>
          <w:numId w:val="11"/>
        </w:numPr>
        <w:spacing w:before="0" w:beforeAutospacing="0" w:after="120" w:afterAutospacing="0"/>
        <w:jc w:val="both"/>
        <w:rPr>
          <w:rFonts w:ascii="Avenir Next" w:hAnsi="Avenir Next"/>
          <w:sz w:val="20"/>
          <w:szCs w:val="20"/>
          <w:lang w:val="en-GB"/>
        </w:rPr>
      </w:pPr>
      <w:r w:rsidRPr="00B3748C">
        <w:rPr>
          <w:rFonts w:ascii="Avenir Next" w:hAnsi="Avenir Next"/>
          <w:sz w:val="20"/>
          <w:szCs w:val="20"/>
          <w:lang w:val="en-GB"/>
        </w:rPr>
        <w:t>If the breaching Party nevertheless complies with the provisions of the Agreement and eliminates the relevant breach of the Agreement before the date of termination of the Agreement pursuant to the notice of termination, the notice of termination shall be deemed revoked and the Agreement shall remain in force.</w:t>
      </w:r>
    </w:p>
    <w:p w14:paraId="79EC8A11" w14:textId="77777777" w:rsidR="00C6324C" w:rsidRPr="00B3748C" w:rsidRDefault="00C6324C" w:rsidP="00C6324C">
      <w:pPr>
        <w:pStyle w:val="NormalWeb"/>
        <w:spacing w:before="0" w:beforeAutospacing="0" w:after="120" w:afterAutospacing="0"/>
        <w:jc w:val="both"/>
        <w:rPr>
          <w:rFonts w:ascii="Avenir Next" w:hAnsi="Avenir Next"/>
          <w:sz w:val="20"/>
          <w:szCs w:val="20"/>
          <w:lang w:val="en-GB"/>
        </w:rPr>
      </w:pPr>
    </w:p>
    <w:bookmarkEnd w:id="0"/>
    <w:p w14:paraId="054797D1" w14:textId="3BA7498A" w:rsidR="007726A3" w:rsidRPr="00B3748C" w:rsidRDefault="00FA480C" w:rsidP="00FA480C">
      <w:pPr>
        <w:pStyle w:val="Heading10"/>
        <w:keepNext/>
        <w:keepLines/>
        <w:numPr>
          <w:ilvl w:val="0"/>
          <w:numId w:val="6"/>
        </w:numPr>
        <w:shd w:val="clear" w:color="auto" w:fill="auto"/>
        <w:tabs>
          <w:tab w:val="left" w:pos="330"/>
        </w:tabs>
        <w:spacing w:before="0" w:after="120" w:line="240" w:lineRule="auto"/>
        <w:jc w:val="both"/>
        <w:rPr>
          <w:rFonts w:ascii="Avenir Next" w:hAnsi="Avenir Next"/>
          <w:sz w:val="20"/>
          <w:szCs w:val="20"/>
          <w:lang w:val="en-GB"/>
        </w:rPr>
      </w:pPr>
      <w:r w:rsidRPr="00B3748C">
        <w:rPr>
          <w:rFonts w:ascii="Avenir Next" w:hAnsi="Avenir Next"/>
          <w:color w:val="000000"/>
          <w:sz w:val="20"/>
          <w:szCs w:val="20"/>
          <w:lang w:val="en-GB" w:eastAsia="lv-LV" w:bidi="lv-LV"/>
        </w:rPr>
        <w:t>Force majeure and dispute settlement</w:t>
      </w:r>
    </w:p>
    <w:p w14:paraId="4FE6CA4C" w14:textId="4899DC8D" w:rsidR="00510019" w:rsidRPr="00B3748C" w:rsidRDefault="00510019" w:rsidP="00C6324C">
      <w:pPr>
        <w:widowControl w:val="0"/>
        <w:tabs>
          <w:tab w:val="left" w:pos="508"/>
        </w:tabs>
        <w:spacing w:after="120"/>
        <w:jc w:val="both"/>
        <w:rPr>
          <w:rFonts w:ascii="Avenir Next" w:hAnsi="Avenir Next"/>
          <w:sz w:val="20"/>
          <w:szCs w:val="20"/>
          <w:lang w:val="en-GB"/>
        </w:rPr>
      </w:pPr>
      <w:r w:rsidRPr="00B3748C">
        <w:rPr>
          <w:rFonts w:ascii="Avenir Next" w:hAnsi="Avenir Next"/>
          <w:sz w:val="20"/>
          <w:szCs w:val="20"/>
          <w:lang w:val="en-GB"/>
        </w:rPr>
        <w:t xml:space="preserve">6.1. </w:t>
      </w:r>
      <w:r w:rsidR="00FA480C" w:rsidRPr="00B3748C">
        <w:rPr>
          <w:rFonts w:ascii="Avenir Next" w:hAnsi="Avenir Next"/>
          <w:sz w:val="20"/>
          <w:szCs w:val="20"/>
          <w:lang w:val="en-GB"/>
        </w:rPr>
        <w:t xml:space="preserve">The Parties shall not be liable for the total or partial inability of the Parties to perform their obligations under the Agreement due to </w:t>
      </w:r>
      <w:r w:rsidR="00FA480C" w:rsidRPr="00B3748C">
        <w:rPr>
          <w:rFonts w:ascii="Avenir Next" w:hAnsi="Avenir Next"/>
          <w:i/>
          <w:sz w:val="20"/>
          <w:szCs w:val="20"/>
          <w:lang w:val="en-GB"/>
        </w:rPr>
        <w:t>force majeure</w:t>
      </w:r>
      <w:r w:rsidR="00FA480C" w:rsidRPr="00B3748C">
        <w:rPr>
          <w:rFonts w:ascii="Avenir Next" w:hAnsi="Avenir Next"/>
          <w:sz w:val="20"/>
          <w:szCs w:val="20"/>
          <w:lang w:val="en-GB"/>
        </w:rPr>
        <w:t xml:space="preserve"> or exceptional circumstances, such as fire, natural disasters, acts of prohibition by public authorities, or any other exceptional circumstances which the Parties could not have foreseen or prevented by reasonable means. The duration of the obligations of both Parties shall be postponed in proportion to the duration of such circumstances</w:t>
      </w:r>
      <w:r w:rsidRPr="00B3748C">
        <w:rPr>
          <w:rFonts w:ascii="Avenir Next" w:hAnsi="Avenir Next"/>
          <w:sz w:val="20"/>
          <w:szCs w:val="20"/>
          <w:lang w:val="en-GB"/>
        </w:rPr>
        <w:t xml:space="preserve">. </w:t>
      </w:r>
      <w:r w:rsidR="00FA480C" w:rsidRPr="00B3748C">
        <w:rPr>
          <w:rFonts w:ascii="Avenir Next" w:hAnsi="Avenir Next"/>
          <w:sz w:val="20"/>
          <w:szCs w:val="20"/>
          <w:lang w:val="en-GB"/>
        </w:rPr>
        <w:t>If these circumstances continue for more than 3 (three) months, then each of the Parties is entitled to waive further performance of the obligations specified in the Agreement, and in this case neither Party is entitled to claim from the other damages related to the termination of the Agreement.</w:t>
      </w:r>
    </w:p>
    <w:p w14:paraId="37FB4FE8" w14:textId="77777777" w:rsidR="00FA480C" w:rsidRPr="00B3748C" w:rsidRDefault="00510019" w:rsidP="00C6324C">
      <w:pPr>
        <w:widowControl w:val="0"/>
        <w:tabs>
          <w:tab w:val="left" w:pos="508"/>
        </w:tabs>
        <w:spacing w:after="120"/>
        <w:jc w:val="both"/>
        <w:rPr>
          <w:rFonts w:ascii="Avenir Next" w:hAnsi="Avenir Next"/>
          <w:sz w:val="20"/>
          <w:szCs w:val="20"/>
          <w:lang w:val="en-GB"/>
        </w:rPr>
      </w:pPr>
      <w:r w:rsidRPr="00B3748C">
        <w:rPr>
          <w:rFonts w:ascii="Avenir Next" w:hAnsi="Avenir Next"/>
          <w:sz w:val="20"/>
          <w:szCs w:val="20"/>
          <w:lang w:val="en-GB"/>
        </w:rPr>
        <w:t xml:space="preserve">6.2. </w:t>
      </w:r>
      <w:r w:rsidR="00FA480C" w:rsidRPr="00B3748C">
        <w:rPr>
          <w:rFonts w:ascii="Avenir Next" w:hAnsi="Avenir Next"/>
          <w:sz w:val="20"/>
          <w:szCs w:val="20"/>
          <w:lang w:val="en-GB"/>
        </w:rPr>
        <w:t xml:space="preserve">The Party whose performance is hindered by </w:t>
      </w:r>
      <w:r w:rsidR="00FA480C" w:rsidRPr="00B3748C">
        <w:rPr>
          <w:rFonts w:ascii="Avenir Next" w:hAnsi="Avenir Next"/>
          <w:i/>
          <w:sz w:val="20"/>
          <w:szCs w:val="20"/>
          <w:lang w:val="en-GB"/>
        </w:rPr>
        <w:t>force majeure</w:t>
      </w:r>
      <w:r w:rsidR="00FA480C" w:rsidRPr="00B3748C">
        <w:rPr>
          <w:rFonts w:ascii="Avenir Next" w:hAnsi="Avenir Next"/>
          <w:sz w:val="20"/>
          <w:szCs w:val="20"/>
          <w:lang w:val="en-GB"/>
        </w:rPr>
        <w:t xml:space="preserve"> circumstances shall notify the other Party in writing of the occurrence and termination of such circumstances within 5 (five) calendar days and shall make every effort to mitigate the harmful consequences of </w:t>
      </w:r>
      <w:r w:rsidR="00FA480C" w:rsidRPr="00B3748C">
        <w:rPr>
          <w:rFonts w:ascii="Avenir Next" w:hAnsi="Avenir Next"/>
          <w:i/>
          <w:sz w:val="20"/>
          <w:szCs w:val="20"/>
          <w:lang w:val="en-GB"/>
        </w:rPr>
        <w:t>force majeure</w:t>
      </w:r>
      <w:r w:rsidR="00FA480C" w:rsidRPr="00B3748C">
        <w:rPr>
          <w:rFonts w:ascii="Avenir Next" w:hAnsi="Avenir Next"/>
          <w:sz w:val="20"/>
          <w:szCs w:val="20"/>
          <w:lang w:val="en-GB"/>
        </w:rPr>
        <w:t>. Relevant evidence of the occurrence and persistence of such circumstances shall be certificates issued by an appropriate public authority.</w:t>
      </w:r>
    </w:p>
    <w:p w14:paraId="7C00B9E9" w14:textId="6E54C5DE" w:rsidR="00510019" w:rsidRPr="00B3748C" w:rsidRDefault="00510019" w:rsidP="00C6324C">
      <w:pPr>
        <w:widowControl w:val="0"/>
        <w:tabs>
          <w:tab w:val="left" w:pos="508"/>
        </w:tabs>
        <w:spacing w:after="120"/>
        <w:jc w:val="both"/>
        <w:rPr>
          <w:rFonts w:ascii="Avenir Next" w:hAnsi="Avenir Next"/>
          <w:sz w:val="20"/>
          <w:szCs w:val="20"/>
          <w:lang w:val="en-GB"/>
        </w:rPr>
      </w:pPr>
      <w:r w:rsidRPr="00B3748C">
        <w:rPr>
          <w:rFonts w:ascii="Avenir Next" w:hAnsi="Avenir Next"/>
          <w:sz w:val="20"/>
          <w:szCs w:val="20"/>
          <w:lang w:val="en-GB"/>
        </w:rPr>
        <w:t xml:space="preserve">6.3. </w:t>
      </w:r>
      <w:r w:rsidR="00FA480C" w:rsidRPr="00B3748C">
        <w:rPr>
          <w:rFonts w:ascii="Avenir Next" w:hAnsi="Avenir Next"/>
          <w:sz w:val="20"/>
          <w:szCs w:val="20"/>
          <w:lang w:val="en-GB"/>
        </w:rPr>
        <w:t>The Parties shall be liable for partial or complete non-performance of the provisions of the Agreement in accordance with the provisions of the Agreement, the Civil Law and other regulatory enactments</w:t>
      </w:r>
      <w:r w:rsidRPr="00B3748C">
        <w:rPr>
          <w:rFonts w:ascii="Avenir Next" w:hAnsi="Avenir Next"/>
          <w:sz w:val="20"/>
          <w:szCs w:val="20"/>
          <w:lang w:val="en-GB"/>
        </w:rPr>
        <w:t>.</w:t>
      </w:r>
    </w:p>
    <w:p w14:paraId="48E1564A" w14:textId="5202DF90" w:rsidR="00510019" w:rsidRPr="00B3748C" w:rsidRDefault="00510019" w:rsidP="00C6324C">
      <w:pPr>
        <w:widowControl w:val="0"/>
        <w:tabs>
          <w:tab w:val="left" w:pos="508"/>
        </w:tabs>
        <w:spacing w:after="120"/>
        <w:jc w:val="both"/>
        <w:rPr>
          <w:rFonts w:ascii="Avenir Next" w:hAnsi="Avenir Next"/>
          <w:sz w:val="20"/>
          <w:szCs w:val="20"/>
          <w:lang w:val="en-GB"/>
        </w:rPr>
      </w:pPr>
      <w:r w:rsidRPr="00B3748C">
        <w:rPr>
          <w:rFonts w:ascii="Avenir Next" w:hAnsi="Avenir Next"/>
          <w:sz w:val="20"/>
          <w:szCs w:val="20"/>
          <w:lang w:val="en-GB"/>
        </w:rPr>
        <w:t xml:space="preserve">6.4. </w:t>
      </w:r>
      <w:r w:rsidR="00FA480C" w:rsidRPr="00B3748C">
        <w:rPr>
          <w:rFonts w:ascii="Avenir Next" w:hAnsi="Avenir Next"/>
          <w:sz w:val="20"/>
          <w:szCs w:val="20"/>
          <w:lang w:val="en-GB"/>
        </w:rPr>
        <w:t>Disputes arising between the Parties during the term of the Agreement shall be settled through negotiations. In the event that no agreement is reached within 30 (thirty) calendar days during the negotiations, the disputes shall be submitted to the court of general jurisdiction of the Republic of Latvia in accordance with the laws and regulations in force in the Republic of Latvia</w:t>
      </w:r>
      <w:r w:rsidRPr="00B3748C">
        <w:rPr>
          <w:rFonts w:ascii="Avenir Next" w:hAnsi="Avenir Next"/>
          <w:sz w:val="20"/>
          <w:szCs w:val="20"/>
          <w:lang w:val="en-GB"/>
        </w:rPr>
        <w:t xml:space="preserve">. </w:t>
      </w:r>
    </w:p>
    <w:p w14:paraId="197998F8" w14:textId="6FEBE347" w:rsidR="00510019" w:rsidRPr="00B3748C" w:rsidRDefault="00510019" w:rsidP="00C6324C">
      <w:pPr>
        <w:widowControl w:val="0"/>
        <w:tabs>
          <w:tab w:val="left" w:pos="508"/>
        </w:tabs>
        <w:spacing w:after="120"/>
        <w:jc w:val="both"/>
        <w:rPr>
          <w:rFonts w:ascii="Avenir Next" w:hAnsi="Avenir Next"/>
          <w:sz w:val="20"/>
          <w:szCs w:val="20"/>
          <w:lang w:val="en-GB"/>
        </w:rPr>
      </w:pPr>
      <w:r w:rsidRPr="00B3748C">
        <w:rPr>
          <w:rFonts w:ascii="Avenir Next" w:hAnsi="Avenir Next"/>
          <w:sz w:val="20"/>
          <w:szCs w:val="20"/>
          <w:lang w:val="en-GB"/>
        </w:rPr>
        <w:t xml:space="preserve">6.5. </w:t>
      </w:r>
      <w:r w:rsidR="000E2013" w:rsidRPr="00B3748C">
        <w:rPr>
          <w:rFonts w:ascii="Avenir Next" w:hAnsi="Avenir Next"/>
          <w:color w:val="000000"/>
          <w:sz w:val="20"/>
          <w:szCs w:val="20"/>
          <w:lang w:val="en-GB" w:eastAsia="lv-LV" w:bidi="lv-LV"/>
        </w:rPr>
        <w:t>The Parties shall resolve all disputes and disagreements arising in connection with the performance of this Agreement in accordance with the laws and regulations in force in the Republic of Latvia</w:t>
      </w:r>
      <w:r w:rsidR="007726A3" w:rsidRPr="00B3748C">
        <w:rPr>
          <w:rFonts w:ascii="Avenir Next" w:hAnsi="Avenir Next"/>
          <w:color w:val="000000"/>
          <w:sz w:val="20"/>
          <w:szCs w:val="20"/>
          <w:lang w:val="en-GB" w:eastAsia="lv-LV" w:bidi="lv-LV"/>
        </w:rPr>
        <w:t>.</w:t>
      </w:r>
    </w:p>
    <w:p w14:paraId="74F2010F" w14:textId="1CE9FFF2" w:rsidR="00510019" w:rsidRPr="00B3748C" w:rsidRDefault="00510019" w:rsidP="00C6324C">
      <w:pPr>
        <w:widowControl w:val="0"/>
        <w:tabs>
          <w:tab w:val="left" w:pos="512"/>
        </w:tabs>
        <w:spacing w:after="120"/>
        <w:jc w:val="both"/>
        <w:rPr>
          <w:rFonts w:ascii="Avenir Next" w:hAnsi="Avenir Next"/>
          <w:sz w:val="20"/>
          <w:szCs w:val="20"/>
          <w:lang w:val="en-GB"/>
        </w:rPr>
      </w:pPr>
      <w:r w:rsidRPr="00B3748C">
        <w:rPr>
          <w:rFonts w:ascii="Avenir Next" w:hAnsi="Avenir Next"/>
          <w:sz w:val="20"/>
          <w:szCs w:val="20"/>
          <w:lang w:val="en-GB"/>
        </w:rPr>
        <w:t xml:space="preserve">6.6. </w:t>
      </w:r>
      <w:r w:rsidR="000E2013" w:rsidRPr="00B3748C">
        <w:rPr>
          <w:rFonts w:ascii="Avenir Next" w:hAnsi="Avenir Next"/>
          <w:color w:val="000000"/>
          <w:sz w:val="20"/>
          <w:szCs w:val="20"/>
          <w:lang w:val="en-GB" w:eastAsia="lv-LV" w:bidi="lv-LV"/>
        </w:rPr>
        <w:t>All disputes and disagreements arising in connection with this Agreement shall be settled by negotiations between the Parties. If the Parties do not reach an agreement on the disputed issues through negotiations within 30 (thirty) working days, the dispute shall be submitted to the judicial authorities of the Republic of Latvia</w:t>
      </w:r>
      <w:r w:rsidR="007726A3" w:rsidRPr="00B3748C">
        <w:rPr>
          <w:rFonts w:ascii="Avenir Next" w:hAnsi="Avenir Next"/>
          <w:color w:val="000000"/>
          <w:sz w:val="20"/>
          <w:szCs w:val="20"/>
          <w:lang w:val="en-GB" w:eastAsia="lv-LV" w:bidi="lv-LV"/>
        </w:rPr>
        <w:t>.</w:t>
      </w:r>
    </w:p>
    <w:p w14:paraId="3522557D" w14:textId="79AED412" w:rsidR="007726A3" w:rsidRPr="00B3748C" w:rsidRDefault="00510019" w:rsidP="00C6324C">
      <w:pPr>
        <w:widowControl w:val="0"/>
        <w:tabs>
          <w:tab w:val="left" w:pos="512"/>
        </w:tabs>
        <w:spacing w:after="120"/>
        <w:jc w:val="both"/>
        <w:rPr>
          <w:rFonts w:ascii="Avenir Next" w:hAnsi="Avenir Next"/>
          <w:color w:val="000000"/>
          <w:sz w:val="20"/>
          <w:szCs w:val="20"/>
          <w:lang w:val="en-GB" w:eastAsia="lv-LV" w:bidi="lv-LV"/>
        </w:rPr>
      </w:pPr>
      <w:r w:rsidRPr="00B3748C">
        <w:rPr>
          <w:rFonts w:ascii="Avenir Next" w:hAnsi="Avenir Next"/>
          <w:sz w:val="20"/>
          <w:szCs w:val="20"/>
          <w:lang w:val="en-GB"/>
        </w:rPr>
        <w:t xml:space="preserve">6.7. </w:t>
      </w:r>
      <w:r w:rsidR="000E2013" w:rsidRPr="00B3748C">
        <w:rPr>
          <w:rFonts w:ascii="Avenir Next" w:hAnsi="Avenir Next"/>
          <w:color w:val="000000"/>
          <w:sz w:val="20"/>
          <w:szCs w:val="20"/>
          <w:lang w:val="en-GB" w:eastAsia="lv-LV" w:bidi="lv-LV"/>
        </w:rPr>
        <w:t>The Parties shall be liable to each other for non-performance or improper performance of their contractual obligations and shall indemnify each other for all losses related thereto, except as expressly provided in this Agreement</w:t>
      </w:r>
      <w:r w:rsidR="007726A3" w:rsidRPr="00B3748C">
        <w:rPr>
          <w:rFonts w:ascii="Avenir Next" w:hAnsi="Avenir Next"/>
          <w:color w:val="000000"/>
          <w:sz w:val="20"/>
          <w:szCs w:val="20"/>
          <w:lang w:val="en-GB" w:eastAsia="lv-LV" w:bidi="lv-LV"/>
        </w:rPr>
        <w:t>.</w:t>
      </w:r>
    </w:p>
    <w:p w14:paraId="1A76E7C4" w14:textId="77777777" w:rsidR="00510019" w:rsidRPr="00B3748C" w:rsidRDefault="00510019" w:rsidP="00C6324C">
      <w:pPr>
        <w:widowControl w:val="0"/>
        <w:tabs>
          <w:tab w:val="left" w:pos="512"/>
        </w:tabs>
        <w:spacing w:after="120"/>
        <w:jc w:val="both"/>
        <w:rPr>
          <w:rFonts w:ascii="Avenir Next" w:hAnsi="Avenir Next"/>
          <w:sz w:val="20"/>
          <w:szCs w:val="20"/>
          <w:lang w:val="en-GB"/>
        </w:rPr>
      </w:pPr>
    </w:p>
    <w:p w14:paraId="01367474" w14:textId="7D91D841" w:rsidR="007726A3" w:rsidRPr="00B3748C" w:rsidRDefault="000E2013" w:rsidP="000E2013">
      <w:pPr>
        <w:pStyle w:val="Heading10"/>
        <w:keepNext/>
        <w:keepLines/>
        <w:numPr>
          <w:ilvl w:val="0"/>
          <w:numId w:val="6"/>
        </w:numPr>
        <w:shd w:val="clear" w:color="auto" w:fill="auto"/>
        <w:tabs>
          <w:tab w:val="left" w:pos="344"/>
        </w:tabs>
        <w:spacing w:before="0" w:after="120" w:line="240" w:lineRule="auto"/>
        <w:jc w:val="both"/>
        <w:rPr>
          <w:rFonts w:ascii="Avenir Next" w:hAnsi="Avenir Next"/>
          <w:sz w:val="20"/>
          <w:szCs w:val="20"/>
          <w:lang w:val="en-GB"/>
        </w:rPr>
      </w:pPr>
      <w:r w:rsidRPr="00B3748C">
        <w:rPr>
          <w:rFonts w:ascii="Avenir Next" w:hAnsi="Avenir Next"/>
          <w:color w:val="000000"/>
          <w:sz w:val="20"/>
          <w:szCs w:val="20"/>
          <w:lang w:val="en-GB" w:eastAsia="lv-LV" w:bidi="lv-LV"/>
        </w:rPr>
        <w:lastRenderedPageBreak/>
        <w:t>Final provisions</w:t>
      </w:r>
    </w:p>
    <w:p w14:paraId="4F3F623F" w14:textId="6FCC03BD" w:rsidR="00510019" w:rsidRPr="00B3748C" w:rsidRDefault="000E2013" w:rsidP="000E2013">
      <w:pPr>
        <w:pStyle w:val="ListParagraph"/>
        <w:widowControl w:val="0"/>
        <w:numPr>
          <w:ilvl w:val="1"/>
          <w:numId w:val="8"/>
        </w:numPr>
        <w:tabs>
          <w:tab w:val="left" w:pos="508"/>
        </w:tabs>
        <w:spacing w:after="120"/>
        <w:jc w:val="both"/>
        <w:rPr>
          <w:rFonts w:ascii="Avenir Next" w:hAnsi="Avenir Next"/>
          <w:sz w:val="20"/>
          <w:szCs w:val="20"/>
          <w:lang w:val="en-GB"/>
        </w:rPr>
      </w:pPr>
      <w:r w:rsidRPr="00B3748C">
        <w:rPr>
          <w:rFonts w:ascii="Avenir Next" w:hAnsi="Avenir Next"/>
          <w:sz w:val="20"/>
          <w:szCs w:val="20"/>
          <w:lang w:val="en-GB"/>
        </w:rPr>
        <w:t>During the acquisition of intellectual property, at the request of the Successor, the Right Holder may provide the practical assistance and additional scientific and technical information necessary to enable the Successor to implement the intellectual property</w:t>
      </w:r>
      <w:r w:rsidR="00510019" w:rsidRPr="00B3748C">
        <w:rPr>
          <w:rFonts w:ascii="Avenir Next" w:hAnsi="Avenir Next"/>
          <w:sz w:val="20"/>
          <w:szCs w:val="20"/>
          <w:lang w:val="en-GB"/>
        </w:rPr>
        <w:t xml:space="preserve">. </w:t>
      </w:r>
      <w:r w:rsidRPr="00B3748C">
        <w:rPr>
          <w:rFonts w:ascii="Avenir Next" w:hAnsi="Avenir Next"/>
          <w:color w:val="000000"/>
          <w:sz w:val="20"/>
          <w:szCs w:val="20"/>
          <w:lang w:val="en-GB" w:eastAsia="lv-LV" w:bidi="lv-LV"/>
        </w:rPr>
        <w:t>The practical assistance of t</w:t>
      </w:r>
      <w:r w:rsidR="00F83DB0" w:rsidRPr="00B3748C">
        <w:rPr>
          <w:rFonts w:ascii="Avenir Next" w:hAnsi="Avenir Next"/>
          <w:color w:val="000000"/>
          <w:sz w:val="20"/>
          <w:szCs w:val="20"/>
          <w:lang w:val="en-GB" w:eastAsia="lv-LV" w:bidi="lv-LV"/>
        </w:rPr>
        <w:t>he Right H</w:t>
      </w:r>
      <w:r w:rsidRPr="00B3748C">
        <w:rPr>
          <w:rFonts w:ascii="Avenir Next" w:hAnsi="Avenir Next"/>
          <w:color w:val="000000"/>
          <w:sz w:val="20"/>
          <w:szCs w:val="20"/>
          <w:lang w:val="en-GB" w:eastAsia="lv-LV" w:bidi="lv-LV"/>
        </w:rPr>
        <w:t>older and the necessary scientific and technical information shall be provided for an additional fee by separate written agreement of the Parties.</w:t>
      </w:r>
    </w:p>
    <w:p w14:paraId="6EC7EBDC" w14:textId="0288C041" w:rsidR="00510019" w:rsidRPr="00B3748C" w:rsidRDefault="00F83DB0" w:rsidP="00F83DB0">
      <w:pPr>
        <w:pStyle w:val="ListParagraph"/>
        <w:widowControl w:val="0"/>
        <w:numPr>
          <w:ilvl w:val="1"/>
          <w:numId w:val="8"/>
        </w:numPr>
        <w:tabs>
          <w:tab w:val="left" w:pos="508"/>
        </w:tabs>
        <w:spacing w:after="120"/>
        <w:jc w:val="both"/>
        <w:rPr>
          <w:rFonts w:ascii="Avenir Next" w:hAnsi="Avenir Next"/>
          <w:sz w:val="20"/>
          <w:szCs w:val="20"/>
          <w:lang w:val="en-GB"/>
        </w:rPr>
      </w:pPr>
      <w:r w:rsidRPr="00B3748C">
        <w:rPr>
          <w:rFonts w:ascii="Avenir Next" w:hAnsi="Avenir Next"/>
          <w:sz w:val="20"/>
          <w:szCs w:val="20"/>
          <w:lang w:val="en-GB"/>
        </w:rPr>
        <w:t>Issues that are not reflected in the Agreement are considered in accordance with the effective regulatory enactments of the Republic of Latvia</w:t>
      </w:r>
      <w:r w:rsidR="00510019" w:rsidRPr="00B3748C">
        <w:rPr>
          <w:rFonts w:ascii="Avenir Next" w:hAnsi="Avenir Next"/>
          <w:sz w:val="20"/>
          <w:szCs w:val="20"/>
          <w:lang w:val="en-GB"/>
        </w:rPr>
        <w:t>.</w:t>
      </w:r>
    </w:p>
    <w:p w14:paraId="5DED4B56" w14:textId="33F8BFC5" w:rsidR="00510019" w:rsidRPr="00B3748C" w:rsidRDefault="00F83DB0" w:rsidP="00F83DB0">
      <w:pPr>
        <w:pStyle w:val="ListParagraph"/>
        <w:widowControl w:val="0"/>
        <w:numPr>
          <w:ilvl w:val="1"/>
          <w:numId w:val="8"/>
        </w:numPr>
        <w:tabs>
          <w:tab w:val="left" w:pos="508"/>
        </w:tabs>
        <w:spacing w:after="120"/>
        <w:jc w:val="both"/>
        <w:rPr>
          <w:rFonts w:ascii="Avenir Next" w:hAnsi="Avenir Next"/>
          <w:sz w:val="20"/>
          <w:szCs w:val="20"/>
          <w:lang w:val="en-GB"/>
        </w:rPr>
      </w:pPr>
      <w:r w:rsidRPr="00B3748C">
        <w:rPr>
          <w:rFonts w:ascii="Avenir Next" w:hAnsi="Avenir Next"/>
          <w:sz w:val="20"/>
          <w:szCs w:val="20"/>
          <w:lang w:val="en-GB"/>
        </w:rPr>
        <w:t>In the event that one of the clauses of the Agreement becomes invalid, it shall not affect the validity of the other clauses of the Agreement</w:t>
      </w:r>
      <w:r w:rsidR="00510019" w:rsidRPr="00B3748C">
        <w:rPr>
          <w:rFonts w:ascii="Avenir Next" w:hAnsi="Avenir Next"/>
          <w:sz w:val="20"/>
          <w:szCs w:val="20"/>
          <w:lang w:val="en-GB"/>
        </w:rPr>
        <w:t xml:space="preserve">. </w:t>
      </w:r>
    </w:p>
    <w:p w14:paraId="547C438D" w14:textId="41C02C20" w:rsidR="00510019" w:rsidRPr="00B3748C" w:rsidRDefault="00F83DB0" w:rsidP="00F83DB0">
      <w:pPr>
        <w:pStyle w:val="ListParagraph"/>
        <w:widowControl w:val="0"/>
        <w:numPr>
          <w:ilvl w:val="1"/>
          <w:numId w:val="8"/>
        </w:numPr>
        <w:tabs>
          <w:tab w:val="left" w:pos="508"/>
        </w:tabs>
        <w:spacing w:after="120"/>
        <w:jc w:val="both"/>
        <w:rPr>
          <w:rFonts w:ascii="Avenir Next" w:hAnsi="Avenir Next"/>
          <w:sz w:val="20"/>
          <w:szCs w:val="20"/>
          <w:lang w:val="en-GB"/>
        </w:rPr>
      </w:pPr>
      <w:r w:rsidRPr="00B3748C">
        <w:rPr>
          <w:rFonts w:ascii="Avenir Next" w:hAnsi="Avenir Next"/>
          <w:color w:val="000000"/>
          <w:sz w:val="20"/>
          <w:szCs w:val="20"/>
          <w:lang w:val="en-GB" w:eastAsia="lv-LV" w:bidi="lv-LV"/>
        </w:rPr>
        <w:t>The Agreement contains the entire agreement of the Parties, the Parties have read it, agree to all its clauses and confirm it by signing</w:t>
      </w:r>
      <w:r w:rsidR="00510019" w:rsidRPr="00B3748C">
        <w:rPr>
          <w:rFonts w:ascii="Avenir Next" w:hAnsi="Avenir Next"/>
          <w:color w:val="000000"/>
          <w:sz w:val="20"/>
          <w:szCs w:val="20"/>
          <w:lang w:val="en-GB" w:eastAsia="lv-LV" w:bidi="lv-LV"/>
        </w:rPr>
        <w:t>.</w:t>
      </w:r>
    </w:p>
    <w:p w14:paraId="4D245A91" w14:textId="6CD44865" w:rsidR="00510019" w:rsidRPr="00B3748C" w:rsidRDefault="00F83DB0" w:rsidP="00F83DB0">
      <w:pPr>
        <w:pStyle w:val="ListParagraph"/>
        <w:widowControl w:val="0"/>
        <w:numPr>
          <w:ilvl w:val="1"/>
          <w:numId w:val="8"/>
        </w:numPr>
        <w:tabs>
          <w:tab w:val="left" w:pos="508"/>
        </w:tabs>
        <w:spacing w:after="120"/>
        <w:jc w:val="both"/>
        <w:rPr>
          <w:rFonts w:ascii="Avenir Next" w:hAnsi="Avenir Next"/>
          <w:sz w:val="20"/>
          <w:szCs w:val="20"/>
          <w:lang w:val="en-GB"/>
        </w:rPr>
      </w:pPr>
      <w:r w:rsidRPr="00B3748C">
        <w:rPr>
          <w:rFonts w:ascii="Avenir Next" w:hAnsi="Avenir Next"/>
          <w:sz w:val="20"/>
          <w:szCs w:val="20"/>
          <w:lang w:val="en-GB"/>
        </w:rPr>
        <w:t>All additions, corrections and amendments to the Agreement shall become legally binding if they are made in writing and signed by both parties, becoming an integral part of the Agreement</w:t>
      </w:r>
      <w:r w:rsidR="00510019" w:rsidRPr="00B3748C">
        <w:rPr>
          <w:rFonts w:ascii="Avenir Next" w:hAnsi="Avenir Next"/>
          <w:sz w:val="20"/>
          <w:szCs w:val="20"/>
          <w:lang w:val="en-GB"/>
        </w:rPr>
        <w:t xml:space="preserve">. </w:t>
      </w:r>
    </w:p>
    <w:p w14:paraId="20D0FDCA" w14:textId="4004D773" w:rsidR="00510019" w:rsidRPr="00B3748C" w:rsidRDefault="00F83DB0" w:rsidP="00F83DB0">
      <w:pPr>
        <w:pStyle w:val="ListParagraph"/>
        <w:widowControl w:val="0"/>
        <w:numPr>
          <w:ilvl w:val="1"/>
          <w:numId w:val="8"/>
        </w:numPr>
        <w:tabs>
          <w:tab w:val="left" w:pos="508"/>
        </w:tabs>
        <w:spacing w:after="120"/>
        <w:jc w:val="both"/>
        <w:rPr>
          <w:rFonts w:ascii="Avenir Next" w:hAnsi="Avenir Next"/>
          <w:sz w:val="20"/>
          <w:szCs w:val="20"/>
          <w:lang w:val="en-GB"/>
        </w:rPr>
      </w:pPr>
      <w:r w:rsidRPr="00B3748C">
        <w:rPr>
          <w:rFonts w:ascii="Avenir Next" w:hAnsi="Avenir Next"/>
          <w:sz w:val="20"/>
          <w:szCs w:val="20"/>
          <w:lang w:val="en-GB"/>
        </w:rPr>
        <w:t>Any written information related to the Agreement (including sent electronically) is binding on both Parties and may serve as evidence, if necessary, if the Party that sent the information has received an acknowledgment of receipt from the other Party.</w:t>
      </w:r>
    </w:p>
    <w:p w14:paraId="21270EB5" w14:textId="4183B5DF" w:rsidR="00510019" w:rsidRPr="00B3748C" w:rsidRDefault="00F83DB0" w:rsidP="00F83DB0">
      <w:pPr>
        <w:pStyle w:val="ListParagraph"/>
        <w:widowControl w:val="0"/>
        <w:numPr>
          <w:ilvl w:val="1"/>
          <w:numId w:val="8"/>
        </w:numPr>
        <w:tabs>
          <w:tab w:val="left" w:pos="508"/>
        </w:tabs>
        <w:spacing w:after="120"/>
        <w:jc w:val="both"/>
        <w:rPr>
          <w:rFonts w:ascii="Avenir Next" w:hAnsi="Avenir Next"/>
          <w:sz w:val="20"/>
          <w:szCs w:val="20"/>
          <w:lang w:val="en-GB"/>
        </w:rPr>
      </w:pPr>
      <w:r w:rsidRPr="00B3748C">
        <w:rPr>
          <w:rFonts w:ascii="Avenir Next" w:hAnsi="Avenir Next"/>
          <w:sz w:val="20"/>
          <w:szCs w:val="20"/>
          <w:lang w:val="en-GB"/>
        </w:rPr>
        <w:t xml:space="preserve">Responsible representatives of the Parties during the term of the Agreement: </w:t>
      </w:r>
      <w:r w:rsidRPr="00B3748C">
        <w:rPr>
          <w:rFonts w:ascii="Avenir Next" w:hAnsi="Avenir Next"/>
          <w:color w:val="000000"/>
          <w:sz w:val="20"/>
          <w:szCs w:val="20"/>
          <w:lang w:val="en-GB" w:eastAsia="lv-LV" w:bidi="lv-LV"/>
        </w:rPr>
        <w:t xml:space="preserve">Representative of the Right Holder _______, </w:t>
      </w:r>
      <w:proofErr w:type="gramStart"/>
      <w:r w:rsidRPr="00B3748C">
        <w:rPr>
          <w:rFonts w:ascii="Avenir Next" w:hAnsi="Avenir Next"/>
          <w:color w:val="000000"/>
          <w:sz w:val="20"/>
          <w:szCs w:val="20"/>
          <w:lang w:val="en-GB" w:eastAsia="lv-LV" w:bidi="lv-LV"/>
        </w:rPr>
        <w:t>e-mail</w:t>
      </w:r>
      <w:r w:rsidR="00510019" w:rsidRPr="00B3748C">
        <w:rPr>
          <w:rFonts w:ascii="Avenir Next" w:hAnsi="Avenir Next"/>
          <w:color w:val="000000"/>
          <w:sz w:val="20"/>
          <w:szCs w:val="20"/>
          <w:lang w:val="en-GB" w:eastAsia="lv-LV" w:bidi="lv-LV"/>
        </w:rPr>
        <w:t>:_</w:t>
      </w:r>
      <w:proofErr w:type="gramEnd"/>
      <w:r w:rsidR="00510019" w:rsidRPr="00B3748C">
        <w:rPr>
          <w:rFonts w:ascii="Avenir Next" w:hAnsi="Avenir Next"/>
          <w:color w:val="000000"/>
          <w:sz w:val="20"/>
          <w:szCs w:val="20"/>
          <w:lang w:val="en-GB" w:eastAsia="lv-LV" w:bidi="lv-LV"/>
        </w:rPr>
        <w:t xml:space="preserve">____, </w:t>
      </w:r>
      <w:r w:rsidRPr="00B3748C">
        <w:rPr>
          <w:rFonts w:ascii="Avenir Next" w:hAnsi="Avenir Next"/>
          <w:color w:val="000000"/>
          <w:sz w:val="20"/>
          <w:szCs w:val="20"/>
          <w:lang w:val="en-GB" w:eastAsia="lv-LV" w:bidi="lv-LV"/>
        </w:rPr>
        <w:t>Representative of the Successor_____, e-mail</w:t>
      </w:r>
      <w:r w:rsidR="00510019" w:rsidRPr="00B3748C">
        <w:rPr>
          <w:rFonts w:ascii="Avenir Next" w:hAnsi="Avenir Next"/>
          <w:color w:val="000000"/>
          <w:sz w:val="20"/>
          <w:szCs w:val="20"/>
          <w:lang w:val="en-GB" w:eastAsia="lv-LV" w:bidi="lv-LV"/>
        </w:rPr>
        <w:t xml:space="preserve">: ____. </w:t>
      </w:r>
      <w:r w:rsidRPr="00B3748C">
        <w:rPr>
          <w:rFonts w:ascii="Avenir Next" w:hAnsi="Avenir Next"/>
          <w:color w:val="000000"/>
          <w:sz w:val="20"/>
          <w:szCs w:val="20"/>
          <w:lang w:val="en-GB" w:eastAsia="lv-LV" w:bidi="lv-LV"/>
        </w:rPr>
        <w:t>In the event of a change, the other Party must be notified of the change of representative.</w:t>
      </w:r>
    </w:p>
    <w:p w14:paraId="6FC0B424" w14:textId="46F88D30" w:rsidR="00510019" w:rsidRPr="00B3748C" w:rsidRDefault="00F83DB0" w:rsidP="00F83DB0">
      <w:pPr>
        <w:pStyle w:val="ListParagraph"/>
        <w:widowControl w:val="0"/>
        <w:numPr>
          <w:ilvl w:val="1"/>
          <w:numId w:val="8"/>
        </w:numPr>
        <w:tabs>
          <w:tab w:val="left" w:pos="508"/>
        </w:tabs>
        <w:spacing w:after="120"/>
        <w:jc w:val="both"/>
        <w:rPr>
          <w:rFonts w:ascii="Avenir Next" w:hAnsi="Avenir Next"/>
          <w:sz w:val="20"/>
          <w:szCs w:val="20"/>
          <w:lang w:val="en-GB"/>
        </w:rPr>
      </w:pPr>
      <w:r w:rsidRPr="00B3748C">
        <w:rPr>
          <w:rFonts w:ascii="Avenir Next" w:hAnsi="Avenir Next"/>
          <w:color w:val="000000"/>
          <w:sz w:val="20"/>
          <w:szCs w:val="20"/>
          <w:lang w:val="en-GB" w:eastAsia="lv-LV" w:bidi="lv-LV"/>
        </w:rPr>
        <w:t xml:space="preserve">The Parties undertake not to disclose to third parties information that has become known to them during the term of this Agreement in </w:t>
      </w:r>
      <w:proofErr w:type="spellStart"/>
      <w:r w:rsidRPr="00B3748C">
        <w:rPr>
          <w:rFonts w:ascii="Avenir Next" w:hAnsi="Avenir Next"/>
          <w:color w:val="000000"/>
          <w:sz w:val="20"/>
          <w:szCs w:val="20"/>
          <w:lang w:val="en-GB" w:eastAsia="lv-LV" w:bidi="lv-LV"/>
        </w:rPr>
        <w:t>fulfillment</w:t>
      </w:r>
      <w:proofErr w:type="spellEnd"/>
      <w:r w:rsidRPr="00B3748C">
        <w:rPr>
          <w:rFonts w:ascii="Avenir Next" w:hAnsi="Avenir Next"/>
          <w:color w:val="000000"/>
          <w:sz w:val="20"/>
          <w:szCs w:val="20"/>
          <w:lang w:val="en-GB" w:eastAsia="lv-LV" w:bidi="lv-LV"/>
        </w:rPr>
        <w:t xml:space="preserve"> of their obligations under the </w:t>
      </w:r>
      <w:proofErr w:type="gramStart"/>
      <w:r w:rsidRPr="00B3748C">
        <w:rPr>
          <w:rFonts w:ascii="Avenir Next" w:hAnsi="Avenir Next"/>
          <w:color w:val="000000"/>
          <w:sz w:val="20"/>
          <w:szCs w:val="20"/>
          <w:lang w:val="en-GB" w:eastAsia="lv-LV" w:bidi="lv-LV"/>
        </w:rPr>
        <w:t>Agreement.</w:t>
      </w:r>
      <w:r w:rsidR="007726A3" w:rsidRPr="00B3748C">
        <w:rPr>
          <w:rFonts w:ascii="Avenir Next" w:hAnsi="Avenir Next"/>
          <w:color w:val="000000"/>
          <w:sz w:val="20"/>
          <w:szCs w:val="20"/>
          <w:lang w:val="en-GB" w:eastAsia="lv-LV" w:bidi="lv-LV"/>
        </w:rPr>
        <w:t>.</w:t>
      </w:r>
      <w:proofErr w:type="gramEnd"/>
    </w:p>
    <w:p w14:paraId="4B99F1BF" w14:textId="77777777" w:rsidR="00F83DB0" w:rsidRPr="00B3748C" w:rsidRDefault="00F83DB0" w:rsidP="00F83DB0">
      <w:pPr>
        <w:pStyle w:val="ListParagraph"/>
        <w:widowControl w:val="0"/>
        <w:numPr>
          <w:ilvl w:val="1"/>
          <w:numId w:val="8"/>
        </w:numPr>
        <w:tabs>
          <w:tab w:val="left" w:pos="508"/>
        </w:tabs>
        <w:spacing w:after="120"/>
        <w:jc w:val="both"/>
        <w:rPr>
          <w:rFonts w:ascii="Avenir Next" w:hAnsi="Avenir Next"/>
          <w:sz w:val="20"/>
          <w:szCs w:val="20"/>
          <w:lang w:val="en-GB"/>
        </w:rPr>
      </w:pPr>
      <w:r w:rsidRPr="00B3748C">
        <w:rPr>
          <w:rFonts w:ascii="Avenir Next" w:hAnsi="Avenir Next"/>
          <w:color w:val="000000"/>
          <w:sz w:val="20"/>
          <w:szCs w:val="20"/>
          <w:lang w:val="en-GB" w:eastAsia="lv-LV" w:bidi="lv-LV"/>
        </w:rPr>
        <w:t>In all other matters not provided for in the provisions of this Agreement, the Parties shall be guided by the effective regulatory enactments of the Republic of Latvia. The provisions of this Agreement shall also apply to translations in accordance with the laws and regulations of the Republic of Latvia.</w:t>
      </w:r>
    </w:p>
    <w:p w14:paraId="2E1C9CA1" w14:textId="0AD65A5C" w:rsidR="00510019" w:rsidRPr="00B3748C" w:rsidRDefault="00F83DB0" w:rsidP="00F83DB0">
      <w:pPr>
        <w:pStyle w:val="ListParagraph"/>
        <w:widowControl w:val="0"/>
        <w:numPr>
          <w:ilvl w:val="1"/>
          <w:numId w:val="8"/>
        </w:numPr>
        <w:tabs>
          <w:tab w:val="left" w:pos="508"/>
        </w:tabs>
        <w:spacing w:after="120"/>
        <w:jc w:val="both"/>
        <w:rPr>
          <w:rFonts w:ascii="Avenir Next" w:hAnsi="Avenir Next"/>
          <w:sz w:val="20"/>
          <w:szCs w:val="20"/>
          <w:lang w:val="en-GB"/>
        </w:rPr>
      </w:pPr>
      <w:r w:rsidRPr="00B3748C">
        <w:rPr>
          <w:rFonts w:ascii="Avenir Next" w:hAnsi="Avenir Next"/>
          <w:color w:val="000000"/>
          <w:sz w:val="20"/>
          <w:szCs w:val="20"/>
          <w:lang w:val="en-GB" w:eastAsia="lv-LV" w:bidi="lv-LV"/>
        </w:rPr>
        <w:t xml:space="preserve">This Agreement is drawn up in English on </w:t>
      </w:r>
      <w:r w:rsidR="00587129" w:rsidRPr="00B3748C">
        <w:rPr>
          <w:rFonts w:ascii="Avenir Next" w:hAnsi="Avenir Next"/>
          <w:color w:val="000000"/>
          <w:sz w:val="20"/>
          <w:szCs w:val="20"/>
          <w:lang w:val="en-GB" w:eastAsia="lv-LV" w:bidi="lv-LV"/>
        </w:rPr>
        <w:t>6</w:t>
      </w:r>
      <w:r w:rsidRPr="00B3748C">
        <w:rPr>
          <w:rFonts w:ascii="Avenir Next" w:hAnsi="Avenir Next"/>
          <w:color w:val="000000"/>
          <w:sz w:val="20"/>
          <w:szCs w:val="20"/>
          <w:lang w:val="en-GB" w:eastAsia="lv-LV" w:bidi="lv-LV"/>
        </w:rPr>
        <w:t xml:space="preserve"> (</w:t>
      </w:r>
      <w:r w:rsidR="00587129" w:rsidRPr="00B3748C">
        <w:rPr>
          <w:rFonts w:ascii="Avenir Next" w:hAnsi="Avenir Next"/>
          <w:color w:val="000000"/>
          <w:sz w:val="20"/>
          <w:szCs w:val="20"/>
          <w:lang w:val="en-GB" w:eastAsia="lv-LV" w:bidi="lv-LV"/>
        </w:rPr>
        <w:t>six</w:t>
      </w:r>
      <w:r w:rsidRPr="00B3748C">
        <w:rPr>
          <w:rFonts w:ascii="Avenir Next" w:hAnsi="Avenir Next"/>
          <w:color w:val="000000"/>
          <w:sz w:val="20"/>
          <w:szCs w:val="20"/>
          <w:lang w:val="en-GB" w:eastAsia="lv-LV" w:bidi="lv-LV"/>
        </w:rPr>
        <w:t xml:space="preserve">) pages. The Parties shall sign the Agreement with a secure electronic signature containing a time stamp. </w:t>
      </w:r>
      <w:r w:rsidRPr="00B3748C">
        <w:rPr>
          <w:rFonts w:ascii="Avenir Next" w:hAnsi="Avenir Next"/>
          <w:sz w:val="20"/>
          <w:szCs w:val="20"/>
          <w:lang w:val="en-GB"/>
        </w:rPr>
        <w:t>The date of signing the Agreement is the date of the last attached secure electronic signature and the time stamp.</w:t>
      </w:r>
    </w:p>
    <w:p w14:paraId="7AAB0CCE" w14:textId="1AB19612" w:rsidR="00510019" w:rsidRPr="00B3748C" w:rsidRDefault="00510019" w:rsidP="00C6324C">
      <w:pPr>
        <w:pStyle w:val="ListParagraph"/>
        <w:widowControl w:val="0"/>
        <w:tabs>
          <w:tab w:val="left" w:pos="508"/>
        </w:tabs>
        <w:spacing w:after="120"/>
        <w:ind w:left="1440"/>
        <w:jc w:val="both"/>
        <w:rPr>
          <w:rFonts w:ascii="Avenir Next" w:hAnsi="Avenir Next"/>
          <w:sz w:val="20"/>
          <w:szCs w:val="20"/>
          <w:lang w:val="en-GB"/>
        </w:rPr>
      </w:pPr>
    </w:p>
    <w:p w14:paraId="65C0955C" w14:textId="0CEAC13F" w:rsidR="00510019" w:rsidRPr="00B3748C" w:rsidRDefault="00510019" w:rsidP="00C6324C">
      <w:pPr>
        <w:pStyle w:val="NormalWeb"/>
        <w:spacing w:before="0" w:beforeAutospacing="0" w:after="120" w:afterAutospacing="0"/>
        <w:jc w:val="center"/>
        <w:rPr>
          <w:rFonts w:ascii="Avenir Next" w:hAnsi="Avenir Next"/>
          <w:b/>
          <w:bCs/>
          <w:sz w:val="20"/>
          <w:szCs w:val="20"/>
          <w:lang w:val="en-GB"/>
        </w:rPr>
      </w:pPr>
      <w:r w:rsidRPr="00B3748C">
        <w:rPr>
          <w:rFonts w:ascii="Avenir Next" w:hAnsi="Avenir Next"/>
          <w:b/>
          <w:bCs/>
          <w:sz w:val="20"/>
          <w:szCs w:val="20"/>
          <w:lang w:val="en-GB"/>
        </w:rPr>
        <w:t xml:space="preserve">8. </w:t>
      </w:r>
      <w:r w:rsidR="00F83DB0" w:rsidRPr="00B3748C">
        <w:rPr>
          <w:rFonts w:ascii="Avenir Next" w:hAnsi="Avenir Next"/>
          <w:b/>
          <w:bCs/>
          <w:sz w:val="20"/>
          <w:szCs w:val="20"/>
          <w:lang w:val="en-GB"/>
        </w:rPr>
        <w:t>Details and signatures of the parties</w:t>
      </w:r>
    </w:p>
    <w:tbl>
      <w:tblPr>
        <w:tblStyle w:val="TableGrid"/>
        <w:tblW w:w="0" w:type="auto"/>
        <w:jc w:val="center"/>
        <w:tblLook w:val="04A0" w:firstRow="1" w:lastRow="0" w:firstColumn="1" w:lastColumn="0" w:noHBand="0" w:noVBand="1"/>
      </w:tblPr>
      <w:tblGrid>
        <w:gridCol w:w="4505"/>
        <w:gridCol w:w="4505"/>
      </w:tblGrid>
      <w:tr w:rsidR="00510019" w:rsidRPr="00B3748C" w14:paraId="161FF602" w14:textId="77777777" w:rsidTr="002A7133">
        <w:trPr>
          <w:jc w:val="center"/>
        </w:trPr>
        <w:tc>
          <w:tcPr>
            <w:tcW w:w="4505" w:type="dxa"/>
          </w:tcPr>
          <w:p w14:paraId="282EDA84" w14:textId="24E95334" w:rsidR="00510019" w:rsidRPr="00B3748C" w:rsidRDefault="00F83DB0" w:rsidP="00C6324C">
            <w:pPr>
              <w:pStyle w:val="NormalWeb"/>
              <w:spacing w:before="0" w:beforeAutospacing="0" w:after="120" w:afterAutospacing="0"/>
              <w:rPr>
                <w:rFonts w:ascii="Avenir Next" w:hAnsi="Avenir Next"/>
                <w:b/>
                <w:bCs/>
                <w:sz w:val="20"/>
                <w:szCs w:val="20"/>
                <w:lang w:val="en-GB"/>
              </w:rPr>
            </w:pPr>
            <w:r w:rsidRPr="00B3748C">
              <w:rPr>
                <w:rFonts w:ascii="Avenir Next" w:hAnsi="Avenir Next"/>
                <w:color w:val="000000"/>
                <w:sz w:val="20"/>
                <w:szCs w:val="20"/>
                <w:lang w:val="en-GB" w:eastAsia="lv-LV" w:bidi="lv-LV"/>
              </w:rPr>
              <w:t>Right Holder</w:t>
            </w:r>
            <w:r w:rsidR="00510019" w:rsidRPr="00B3748C">
              <w:rPr>
                <w:rFonts w:ascii="Avenir Next" w:hAnsi="Avenir Next"/>
                <w:b/>
                <w:bCs/>
                <w:sz w:val="20"/>
                <w:szCs w:val="20"/>
                <w:lang w:val="en-GB"/>
              </w:rPr>
              <w:t>:</w:t>
            </w:r>
          </w:p>
        </w:tc>
        <w:tc>
          <w:tcPr>
            <w:tcW w:w="4505" w:type="dxa"/>
          </w:tcPr>
          <w:p w14:paraId="2881C99B" w14:textId="2114646B" w:rsidR="00510019" w:rsidRPr="00B3748C" w:rsidRDefault="00F83DB0" w:rsidP="00C6324C">
            <w:pPr>
              <w:pStyle w:val="NormalWeb"/>
              <w:spacing w:before="0" w:beforeAutospacing="0" w:after="120" w:afterAutospacing="0"/>
              <w:rPr>
                <w:rFonts w:ascii="Avenir Next" w:hAnsi="Avenir Next"/>
                <w:b/>
                <w:bCs/>
                <w:sz w:val="20"/>
                <w:szCs w:val="20"/>
                <w:lang w:val="en-GB"/>
              </w:rPr>
            </w:pPr>
            <w:r w:rsidRPr="00B3748C">
              <w:rPr>
                <w:rFonts w:ascii="Avenir Next" w:hAnsi="Avenir Next"/>
                <w:color w:val="000000"/>
                <w:sz w:val="20"/>
                <w:szCs w:val="20"/>
                <w:lang w:val="en-GB" w:eastAsia="lv-LV" w:bidi="lv-LV"/>
              </w:rPr>
              <w:t>Successor</w:t>
            </w:r>
            <w:r w:rsidR="00510019" w:rsidRPr="00B3748C">
              <w:rPr>
                <w:rFonts w:ascii="Avenir Next" w:hAnsi="Avenir Next"/>
                <w:b/>
                <w:bCs/>
                <w:sz w:val="20"/>
                <w:szCs w:val="20"/>
                <w:lang w:val="en-GB"/>
              </w:rPr>
              <w:t>:</w:t>
            </w:r>
          </w:p>
        </w:tc>
      </w:tr>
      <w:tr w:rsidR="00510019" w:rsidRPr="00B3748C" w14:paraId="7487B2F4" w14:textId="77777777" w:rsidTr="002A7133">
        <w:tblPrEx>
          <w:jc w:val="left"/>
        </w:tblPrEx>
        <w:tc>
          <w:tcPr>
            <w:tcW w:w="4505" w:type="dxa"/>
          </w:tcPr>
          <w:p w14:paraId="45B15332" w14:textId="77777777" w:rsidR="00F83DB0" w:rsidRPr="00B3748C" w:rsidRDefault="00F83DB0" w:rsidP="00C6324C">
            <w:pPr>
              <w:spacing w:after="120"/>
              <w:jc w:val="both"/>
              <w:rPr>
                <w:rFonts w:ascii="Avenir Next" w:hAnsi="Avenir Next"/>
                <w:b/>
                <w:bCs/>
                <w:sz w:val="20"/>
                <w:szCs w:val="20"/>
                <w:lang w:val="en-GB"/>
              </w:rPr>
            </w:pPr>
            <w:r w:rsidRPr="00B3748C">
              <w:rPr>
                <w:rFonts w:ascii="Avenir Next" w:hAnsi="Avenir Next"/>
                <w:b/>
                <w:bCs/>
                <w:sz w:val="20"/>
                <w:szCs w:val="20"/>
                <w:lang w:val="en-GB"/>
              </w:rPr>
              <w:t xml:space="preserve">Institute of </w:t>
            </w:r>
            <w:proofErr w:type="gramStart"/>
            <w:r w:rsidRPr="00B3748C">
              <w:rPr>
                <w:rFonts w:ascii="Avenir Next" w:hAnsi="Avenir Next"/>
                <w:b/>
                <w:bCs/>
                <w:sz w:val="20"/>
                <w:szCs w:val="20"/>
                <w:lang w:val="en-GB"/>
              </w:rPr>
              <w:t>Solid State</w:t>
            </w:r>
            <w:proofErr w:type="gramEnd"/>
            <w:r w:rsidRPr="00B3748C">
              <w:rPr>
                <w:rFonts w:ascii="Avenir Next" w:hAnsi="Avenir Next"/>
                <w:b/>
                <w:bCs/>
                <w:sz w:val="20"/>
                <w:szCs w:val="20"/>
                <w:lang w:val="en-GB"/>
              </w:rPr>
              <w:t xml:space="preserve"> Physics, University of Latvia</w:t>
            </w:r>
          </w:p>
          <w:p w14:paraId="61F35AFD" w14:textId="6360A48D" w:rsidR="00510019" w:rsidRPr="00B3748C" w:rsidRDefault="00F83DB0" w:rsidP="00C6324C">
            <w:pPr>
              <w:spacing w:after="120"/>
              <w:jc w:val="both"/>
              <w:rPr>
                <w:rFonts w:ascii="Avenir Next" w:hAnsi="Avenir Next"/>
                <w:sz w:val="20"/>
                <w:szCs w:val="20"/>
                <w:lang w:val="en-GB"/>
              </w:rPr>
            </w:pPr>
            <w:r w:rsidRPr="00B3748C">
              <w:rPr>
                <w:rFonts w:ascii="Avenir Next" w:hAnsi="Avenir Next"/>
                <w:sz w:val="20"/>
                <w:szCs w:val="20"/>
                <w:lang w:val="en-GB"/>
              </w:rPr>
              <w:t xml:space="preserve">Legal address: </w:t>
            </w:r>
            <w:proofErr w:type="spellStart"/>
            <w:r w:rsidRPr="00B3748C">
              <w:rPr>
                <w:rFonts w:ascii="Avenir Next" w:hAnsi="Avenir Next"/>
                <w:sz w:val="20"/>
                <w:szCs w:val="20"/>
                <w:lang w:val="en-GB"/>
              </w:rPr>
              <w:t>Ķengaraga</w:t>
            </w:r>
            <w:proofErr w:type="spellEnd"/>
            <w:r w:rsidRPr="00B3748C">
              <w:rPr>
                <w:rFonts w:ascii="Avenir Next" w:hAnsi="Avenir Next"/>
                <w:sz w:val="20"/>
                <w:szCs w:val="20"/>
                <w:lang w:val="en-GB"/>
              </w:rPr>
              <w:t xml:space="preserve"> street</w:t>
            </w:r>
            <w:r w:rsidR="00510019" w:rsidRPr="00B3748C">
              <w:rPr>
                <w:rFonts w:ascii="Avenir Next" w:hAnsi="Avenir Next"/>
                <w:sz w:val="20"/>
                <w:szCs w:val="20"/>
                <w:lang w:val="en-GB"/>
              </w:rPr>
              <w:t xml:space="preserve"> 8, </w:t>
            </w:r>
          </w:p>
          <w:p w14:paraId="4FF67A3F" w14:textId="3E927F7E" w:rsidR="00510019" w:rsidRPr="00B3748C" w:rsidRDefault="00F83DB0" w:rsidP="00C6324C">
            <w:pPr>
              <w:spacing w:after="120"/>
              <w:jc w:val="both"/>
              <w:rPr>
                <w:rFonts w:ascii="Avenir Next" w:hAnsi="Avenir Next"/>
                <w:sz w:val="20"/>
                <w:szCs w:val="20"/>
                <w:lang w:val="en-GB"/>
              </w:rPr>
            </w:pPr>
            <w:r w:rsidRPr="00B3748C">
              <w:rPr>
                <w:rFonts w:ascii="Avenir Next" w:hAnsi="Avenir Next"/>
                <w:sz w:val="20"/>
                <w:szCs w:val="20"/>
                <w:lang w:val="en-GB"/>
              </w:rPr>
              <w:t>Ri</w:t>
            </w:r>
            <w:r w:rsidR="00510019" w:rsidRPr="00B3748C">
              <w:rPr>
                <w:rFonts w:ascii="Avenir Next" w:hAnsi="Avenir Next"/>
                <w:sz w:val="20"/>
                <w:szCs w:val="20"/>
                <w:lang w:val="en-GB"/>
              </w:rPr>
              <w:t>ga, LV-1063</w:t>
            </w:r>
          </w:p>
          <w:p w14:paraId="3DBC90AA" w14:textId="1CB55DDE" w:rsidR="00510019" w:rsidRPr="00B3748C" w:rsidRDefault="00F83DB0" w:rsidP="00C6324C">
            <w:pPr>
              <w:spacing w:after="120"/>
              <w:jc w:val="both"/>
              <w:rPr>
                <w:rFonts w:ascii="Avenir Next" w:hAnsi="Avenir Next"/>
                <w:sz w:val="20"/>
                <w:szCs w:val="20"/>
                <w:lang w:val="en-GB"/>
              </w:rPr>
            </w:pPr>
            <w:r w:rsidRPr="00B3748C">
              <w:rPr>
                <w:rFonts w:ascii="Avenir Next" w:hAnsi="Avenir Next"/>
                <w:sz w:val="20"/>
                <w:szCs w:val="20"/>
                <w:lang w:val="en-GB"/>
              </w:rPr>
              <w:t xml:space="preserve">NM </w:t>
            </w:r>
            <w:proofErr w:type="spellStart"/>
            <w:r w:rsidRPr="00B3748C">
              <w:rPr>
                <w:rFonts w:ascii="Avenir Next" w:hAnsi="Avenir Next"/>
                <w:sz w:val="20"/>
                <w:szCs w:val="20"/>
                <w:lang w:val="en-GB"/>
              </w:rPr>
              <w:t>reg.No</w:t>
            </w:r>
            <w:proofErr w:type="spellEnd"/>
            <w:r w:rsidR="00510019" w:rsidRPr="00B3748C">
              <w:rPr>
                <w:rFonts w:ascii="Avenir Next" w:hAnsi="Avenir Next"/>
                <w:sz w:val="20"/>
                <w:szCs w:val="20"/>
                <w:lang w:val="en-GB"/>
              </w:rPr>
              <w:t>. LV90002124925</w:t>
            </w:r>
          </w:p>
          <w:p w14:paraId="06069211" w14:textId="123C9FFA" w:rsidR="00510019" w:rsidRPr="00B3748C" w:rsidRDefault="00F83DB0" w:rsidP="00C6324C">
            <w:pPr>
              <w:spacing w:after="120"/>
              <w:jc w:val="both"/>
              <w:rPr>
                <w:rFonts w:ascii="Avenir Next" w:hAnsi="Avenir Next"/>
                <w:sz w:val="20"/>
                <w:szCs w:val="20"/>
                <w:lang w:val="en-GB"/>
              </w:rPr>
            </w:pPr>
            <w:r w:rsidRPr="00B3748C">
              <w:rPr>
                <w:rFonts w:ascii="Avenir Next" w:hAnsi="Avenir Next"/>
                <w:sz w:val="20"/>
                <w:szCs w:val="20"/>
                <w:lang w:val="en-GB"/>
              </w:rPr>
              <w:t xml:space="preserve">Checking account: </w:t>
            </w:r>
            <w:r w:rsidR="00510019" w:rsidRPr="00B3748C">
              <w:rPr>
                <w:rFonts w:ascii="Avenir Next" w:hAnsi="Avenir Next"/>
                <w:sz w:val="20"/>
                <w:szCs w:val="20"/>
                <w:lang w:val="en-GB"/>
              </w:rPr>
              <w:t>LV41TREL970021903800B</w:t>
            </w:r>
          </w:p>
          <w:p w14:paraId="451E5484" w14:textId="40948CCB" w:rsidR="00510019" w:rsidRPr="00B3748C" w:rsidRDefault="00F83DB0" w:rsidP="00C6324C">
            <w:pPr>
              <w:spacing w:after="120"/>
              <w:jc w:val="both"/>
              <w:rPr>
                <w:rFonts w:ascii="Avenir Next" w:hAnsi="Avenir Next"/>
                <w:sz w:val="20"/>
                <w:szCs w:val="20"/>
                <w:lang w:val="en-GB"/>
              </w:rPr>
            </w:pPr>
            <w:r w:rsidRPr="00B3748C">
              <w:rPr>
                <w:rFonts w:ascii="Avenir Next" w:hAnsi="Avenir Next"/>
                <w:sz w:val="20"/>
                <w:szCs w:val="20"/>
                <w:lang w:val="en-GB"/>
              </w:rPr>
              <w:t>Bank</w:t>
            </w:r>
            <w:r w:rsidR="00510019" w:rsidRPr="00B3748C">
              <w:rPr>
                <w:rFonts w:ascii="Avenir Next" w:hAnsi="Avenir Next"/>
                <w:sz w:val="20"/>
                <w:szCs w:val="20"/>
                <w:lang w:val="en-GB"/>
              </w:rPr>
              <w:t xml:space="preserve">: </w:t>
            </w:r>
            <w:r w:rsidRPr="00B3748C">
              <w:rPr>
                <w:rFonts w:ascii="Avenir Next" w:hAnsi="Avenir Next"/>
                <w:sz w:val="20"/>
                <w:szCs w:val="20"/>
                <w:lang w:val="en-GB"/>
              </w:rPr>
              <w:t>State Treasury</w:t>
            </w:r>
          </w:p>
          <w:p w14:paraId="2377A625" w14:textId="4CE234A3" w:rsidR="00510019" w:rsidRPr="00B3748C" w:rsidRDefault="00F83DB0" w:rsidP="00C6324C">
            <w:pPr>
              <w:spacing w:after="120"/>
              <w:jc w:val="both"/>
              <w:rPr>
                <w:rFonts w:ascii="Avenir Next" w:hAnsi="Avenir Next"/>
                <w:sz w:val="20"/>
                <w:szCs w:val="20"/>
                <w:lang w:val="en-GB"/>
              </w:rPr>
            </w:pPr>
            <w:r w:rsidRPr="00B3748C">
              <w:rPr>
                <w:rFonts w:ascii="Avenir Next" w:hAnsi="Avenir Next"/>
                <w:sz w:val="20"/>
                <w:szCs w:val="20"/>
                <w:lang w:val="en-GB"/>
              </w:rPr>
              <w:t>Bank code</w:t>
            </w:r>
            <w:r w:rsidR="00510019" w:rsidRPr="00B3748C">
              <w:rPr>
                <w:rFonts w:ascii="Avenir Next" w:hAnsi="Avenir Next"/>
                <w:sz w:val="20"/>
                <w:szCs w:val="20"/>
                <w:lang w:val="en-GB"/>
              </w:rPr>
              <w:t>: TRELLV2X</w:t>
            </w:r>
          </w:p>
          <w:p w14:paraId="1C0BC295" w14:textId="77777777" w:rsidR="004C3373" w:rsidRPr="00B3748C" w:rsidRDefault="004C3373" w:rsidP="004C3373">
            <w:pPr>
              <w:spacing w:after="120"/>
              <w:jc w:val="both"/>
              <w:rPr>
                <w:rFonts w:ascii="Avenir Next" w:hAnsi="Avenir Next"/>
                <w:sz w:val="20"/>
                <w:szCs w:val="20"/>
                <w:lang w:val="en-GB"/>
              </w:rPr>
            </w:pPr>
          </w:p>
          <w:p w14:paraId="10EAAE0C" w14:textId="1475BAE9" w:rsidR="00510019" w:rsidRPr="00B3748C" w:rsidRDefault="00F83DB0" w:rsidP="004C3373">
            <w:pPr>
              <w:spacing w:after="120"/>
              <w:jc w:val="both"/>
              <w:rPr>
                <w:rFonts w:ascii="Avenir Next" w:hAnsi="Avenir Next"/>
                <w:sz w:val="20"/>
                <w:szCs w:val="20"/>
                <w:lang w:val="en-GB"/>
              </w:rPr>
            </w:pPr>
            <w:r w:rsidRPr="00B3748C">
              <w:rPr>
                <w:rFonts w:ascii="Avenir Next" w:hAnsi="Avenir Next"/>
                <w:sz w:val="20"/>
                <w:szCs w:val="20"/>
                <w:lang w:val="en-GB"/>
              </w:rPr>
              <w:t xml:space="preserve">Director </w:t>
            </w:r>
            <w:r w:rsidR="00510019" w:rsidRPr="00B3748C">
              <w:rPr>
                <w:rFonts w:ascii="Avenir Next" w:hAnsi="Avenir Next"/>
                <w:sz w:val="20"/>
                <w:szCs w:val="20"/>
                <w:lang w:val="en-GB"/>
              </w:rPr>
              <w:t xml:space="preserve">Andris </w:t>
            </w:r>
            <w:proofErr w:type="spellStart"/>
            <w:r w:rsidR="00510019" w:rsidRPr="00B3748C">
              <w:rPr>
                <w:rFonts w:ascii="Avenir Next" w:hAnsi="Avenir Next"/>
                <w:sz w:val="20"/>
                <w:szCs w:val="20"/>
                <w:lang w:val="en-GB"/>
              </w:rPr>
              <w:t>Anspoks</w:t>
            </w:r>
            <w:proofErr w:type="spellEnd"/>
          </w:p>
        </w:tc>
        <w:tc>
          <w:tcPr>
            <w:tcW w:w="4505" w:type="dxa"/>
          </w:tcPr>
          <w:p w14:paraId="1623BFF4" w14:textId="77777777" w:rsidR="00510019" w:rsidRPr="00B3748C" w:rsidRDefault="00510019" w:rsidP="00C6324C">
            <w:pPr>
              <w:spacing w:after="120"/>
              <w:rPr>
                <w:rFonts w:ascii="Avenir Next" w:hAnsi="Avenir Next"/>
                <w:iCs/>
                <w:sz w:val="20"/>
                <w:szCs w:val="20"/>
                <w:lang w:val="en-GB"/>
              </w:rPr>
            </w:pPr>
          </w:p>
        </w:tc>
      </w:tr>
    </w:tbl>
    <w:p w14:paraId="77AC1504" w14:textId="77777777" w:rsidR="007726A3" w:rsidRPr="00B3748C" w:rsidRDefault="007726A3" w:rsidP="00C6324C">
      <w:pPr>
        <w:pStyle w:val="Bodytext30"/>
        <w:shd w:val="clear" w:color="auto" w:fill="auto"/>
        <w:spacing w:after="120" w:line="240" w:lineRule="auto"/>
        <w:ind w:right="3440"/>
        <w:jc w:val="left"/>
        <w:rPr>
          <w:rFonts w:ascii="Avenir Next" w:hAnsi="Avenir Next"/>
          <w:sz w:val="20"/>
          <w:szCs w:val="20"/>
          <w:lang w:val="en-GB"/>
        </w:rPr>
      </w:pPr>
    </w:p>
    <w:sectPr w:rsidR="007726A3" w:rsidRPr="00B3748C">
      <w:footerReference w:type="even"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8C824" w14:textId="77777777" w:rsidR="00386A02" w:rsidRDefault="00386A02" w:rsidP="004C3373">
      <w:r>
        <w:separator/>
      </w:r>
    </w:p>
  </w:endnote>
  <w:endnote w:type="continuationSeparator" w:id="0">
    <w:p w14:paraId="55D9484C" w14:textId="77777777" w:rsidR="00386A02" w:rsidRDefault="00386A02" w:rsidP="004C3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venir Next">
    <w:altName w:val="Calibri"/>
    <w:charset w:val="00"/>
    <w:family w:val="swiss"/>
    <w:pitch w:val="variable"/>
    <w:sig w:usb0="8000002F" w:usb1="5000204A" w:usb2="00000000" w:usb3="00000000" w:csb0="0000009B" w:csb1="00000000"/>
  </w:font>
  <w:font w:name="Default Metrics Fon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22971697"/>
      <w:docPartObj>
        <w:docPartGallery w:val="Page Numbers (Bottom of Page)"/>
        <w:docPartUnique/>
      </w:docPartObj>
    </w:sdtPr>
    <w:sdtContent>
      <w:p w14:paraId="2F8E578A" w14:textId="46F175EC" w:rsidR="004C3373" w:rsidRDefault="004C3373" w:rsidP="00990CB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3F7EDEC" w14:textId="77777777" w:rsidR="004C3373" w:rsidRDefault="004C3373" w:rsidP="004C337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sz w:val="20"/>
        <w:szCs w:val="20"/>
      </w:rPr>
      <w:id w:val="590365617"/>
      <w:docPartObj>
        <w:docPartGallery w:val="Page Numbers (Bottom of Page)"/>
        <w:docPartUnique/>
      </w:docPartObj>
    </w:sdtPr>
    <w:sdtContent>
      <w:p w14:paraId="03E8BE42" w14:textId="3AB88B5C" w:rsidR="004C3373" w:rsidRPr="004C3373" w:rsidRDefault="004C3373" w:rsidP="00990CB1">
        <w:pPr>
          <w:pStyle w:val="Footer"/>
          <w:framePr w:wrap="none" w:vAnchor="text" w:hAnchor="margin" w:xAlign="right" w:y="1"/>
          <w:rPr>
            <w:rStyle w:val="PageNumber"/>
            <w:sz w:val="20"/>
            <w:szCs w:val="20"/>
          </w:rPr>
        </w:pPr>
        <w:r w:rsidRPr="004C3373">
          <w:rPr>
            <w:rStyle w:val="PageNumber"/>
            <w:sz w:val="20"/>
            <w:szCs w:val="20"/>
          </w:rPr>
          <w:fldChar w:fldCharType="begin"/>
        </w:r>
        <w:r w:rsidRPr="004C3373">
          <w:rPr>
            <w:rStyle w:val="PageNumber"/>
            <w:sz w:val="20"/>
            <w:szCs w:val="20"/>
          </w:rPr>
          <w:instrText xml:space="preserve"> PAGE </w:instrText>
        </w:r>
        <w:r w:rsidRPr="004C3373">
          <w:rPr>
            <w:rStyle w:val="PageNumber"/>
            <w:sz w:val="20"/>
            <w:szCs w:val="20"/>
          </w:rPr>
          <w:fldChar w:fldCharType="separate"/>
        </w:r>
        <w:r w:rsidR="00F83DB0">
          <w:rPr>
            <w:rStyle w:val="PageNumber"/>
            <w:noProof/>
            <w:sz w:val="20"/>
            <w:szCs w:val="20"/>
          </w:rPr>
          <w:t>4</w:t>
        </w:r>
        <w:r w:rsidRPr="004C3373">
          <w:rPr>
            <w:rStyle w:val="PageNumber"/>
            <w:sz w:val="20"/>
            <w:szCs w:val="20"/>
          </w:rPr>
          <w:fldChar w:fldCharType="end"/>
        </w:r>
      </w:p>
    </w:sdtContent>
  </w:sdt>
  <w:p w14:paraId="102215C1" w14:textId="701730AC" w:rsidR="004C3373" w:rsidRPr="004C3373" w:rsidRDefault="004C3373" w:rsidP="004C3373">
    <w:pPr>
      <w:pStyle w:val="Footer"/>
      <w:tabs>
        <w:tab w:val="clear" w:pos="4513"/>
        <w:tab w:val="clear" w:pos="9026"/>
        <w:tab w:val="left" w:pos="2782"/>
      </w:tabs>
      <w:ind w:right="360"/>
      <w:rPr>
        <w:sz w:val="20"/>
        <w:szCs w:val="20"/>
      </w:rPr>
    </w:pPr>
    <w:r w:rsidRPr="004C3373">
      <w:rPr>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626F8C" w14:textId="77777777" w:rsidR="00386A02" w:rsidRDefault="00386A02" w:rsidP="004C3373">
      <w:r>
        <w:separator/>
      </w:r>
    </w:p>
  </w:footnote>
  <w:footnote w:type="continuationSeparator" w:id="0">
    <w:p w14:paraId="4ED65861" w14:textId="77777777" w:rsidR="00386A02" w:rsidRDefault="00386A02" w:rsidP="004C33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323E0"/>
    <w:multiLevelType w:val="multilevel"/>
    <w:tmpl w:val="F4CA7826"/>
    <w:lvl w:ilvl="0">
      <w:start w:val="1"/>
      <w:numFmt w:val="decimal"/>
      <w:lvlText w:val="%1."/>
      <w:lvlJc w:val="left"/>
      <w:pPr>
        <w:ind w:left="500" w:hanging="500"/>
      </w:pPr>
      <w:rPr>
        <w:rFonts w:hint="default"/>
      </w:rPr>
    </w:lvl>
    <w:lvl w:ilvl="1">
      <w:start w:val="1"/>
      <w:numFmt w:val="decimal"/>
      <w:lvlText w:val="%1.%2."/>
      <w:lvlJc w:val="left"/>
      <w:pPr>
        <w:ind w:left="500" w:hanging="5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5482F08"/>
    <w:multiLevelType w:val="multilevel"/>
    <w:tmpl w:val="E8E65DE4"/>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445269A"/>
    <w:multiLevelType w:val="multilevel"/>
    <w:tmpl w:val="1736B854"/>
    <w:lvl w:ilvl="0">
      <w:start w:val="5"/>
      <w:numFmt w:val="decimal"/>
      <w:lvlText w:val="%1."/>
      <w:lvlJc w:val="left"/>
      <w:pPr>
        <w:ind w:left="500" w:hanging="500"/>
      </w:pPr>
      <w:rPr>
        <w:rFonts w:hint="default"/>
      </w:rPr>
    </w:lvl>
    <w:lvl w:ilvl="1">
      <w:start w:val="5"/>
      <w:numFmt w:val="decimal"/>
      <w:lvlText w:val="%1.%2."/>
      <w:lvlJc w:val="left"/>
      <w:pPr>
        <w:ind w:left="500" w:hanging="5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7441F15"/>
    <w:multiLevelType w:val="multilevel"/>
    <w:tmpl w:val="3C807CAE"/>
    <w:lvl w:ilvl="0">
      <w:start w:val="4"/>
      <w:numFmt w:val="decimal"/>
      <w:lvlText w:val="%1."/>
      <w:lvlJc w:val="left"/>
      <w:pPr>
        <w:ind w:left="500" w:hanging="500"/>
      </w:pPr>
      <w:rPr>
        <w:rFonts w:hint="default"/>
      </w:rPr>
    </w:lvl>
    <w:lvl w:ilvl="1">
      <w:start w:val="4"/>
      <w:numFmt w:val="decimal"/>
      <w:lvlText w:val="%1.%2."/>
      <w:lvlJc w:val="left"/>
      <w:pPr>
        <w:ind w:left="500" w:hanging="5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0CA5FD4"/>
    <w:multiLevelType w:val="multilevel"/>
    <w:tmpl w:val="1D64D860"/>
    <w:lvl w:ilvl="0">
      <w:start w:val="5"/>
      <w:numFmt w:val="decimal"/>
      <w:lvlText w:val="%1."/>
      <w:lvlJc w:val="left"/>
      <w:pPr>
        <w:ind w:left="500" w:hanging="500"/>
      </w:pPr>
      <w:rPr>
        <w:rFonts w:hint="default"/>
      </w:rPr>
    </w:lvl>
    <w:lvl w:ilvl="1">
      <w:start w:val="5"/>
      <w:numFmt w:val="decimal"/>
      <w:lvlText w:val="%1.%2."/>
      <w:lvlJc w:val="left"/>
      <w:pPr>
        <w:ind w:left="500" w:hanging="5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C542EDD"/>
    <w:multiLevelType w:val="hybridMultilevel"/>
    <w:tmpl w:val="C7BCF63A"/>
    <w:lvl w:ilvl="0" w:tplc="C7848F08">
      <w:start w:val="6"/>
      <w:numFmt w:val="decimal"/>
      <w:lvlText w:val="%1."/>
      <w:lvlJc w:val="left"/>
      <w:pPr>
        <w:ind w:left="720" w:hanging="360"/>
      </w:pPr>
      <w:rPr>
        <w:rFonts w:hint="default"/>
        <w:color w:val="00000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DA61C67"/>
    <w:multiLevelType w:val="multilevel"/>
    <w:tmpl w:val="996A00B8"/>
    <w:lvl w:ilvl="0">
      <w:start w:val="7"/>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7" w15:restartNumberingAfterBreak="0">
    <w:nsid w:val="57547CCB"/>
    <w:multiLevelType w:val="multilevel"/>
    <w:tmpl w:val="8578F162"/>
    <w:lvl w:ilvl="0">
      <w:start w:val="4"/>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6CD0863"/>
    <w:multiLevelType w:val="multilevel"/>
    <w:tmpl w:val="E23CB222"/>
    <w:lvl w:ilvl="0">
      <w:start w:val="1"/>
      <w:numFmt w:val="decimal"/>
      <w:lvlText w:val="%1."/>
      <w:lvlJc w:val="left"/>
      <w:rPr>
        <w:rFonts w:ascii="Avenir Next" w:eastAsia="Default Metrics Font" w:hAnsi="Avenir Next" w:cs="Default Metrics Font" w:hint="default"/>
        <w:b/>
        <w:bCs/>
        <w:i w:val="0"/>
        <w:iCs w:val="0"/>
        <w:smallCaps w:val="0"/>
        <w:strike w:val="0"/>
        <w:color w:val="000000"/>
        <w:spacing w:val="0"/>
        <w:w w:val="100"/>
        <w:position w:val="0"/>
        <w:sz w:val="21"/>
        <w:szCs w:val="21"/>
        <w:u w:val="none"/>
        <w:lang w:val="lv-LV" w:eastAsia="lv-LV" w:bidi="lv-LV"/>
      </w:rPr>
    </w:lvl>
    <w:lvl w:ilvl="1">
      <w:start w:val="1"/>
      <w:numFmt w:val="decimal"/>
      <w:lvlText w:val="%1.%2."/>
      <w:lvlJc w:val="left"/>
      <w:rPr>
        <w:rFonts w:ascii="Avenir Next" w:eastAsia="Default Metrics Font" w:hAnsi="Avenir Next" w:cs="Default Metrics Font" w:hint="default"/>
        <w:b w:val="0"/>
        <w:bCs w:val="0"/>
        <w:i w:val="0"/>
        <w:iCs w:val="0"/>
        <w:smallCaps w:val="0"/>
        <w:strike w:val="0"/>
        <w:color w:val="000000"/>
        <w:spacing w:val="0"/>
        <w:w w:val="100"/>
        <w:position w:val="0"/>
        <w:sz w:val="21"/>
        <w:szCs w:val="21"/>
        <w:u w:val="none"/>
        <w:lang w:val="lv-LV" w:eastAsia="lv-LV" w:bidi="lv-LV"/>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98F5F52"/>
    <w:multiLevelType w:val="hybridMultilevel"/>
    <w:tmpl w:val="9FF27712"/>
    <w:lvl w:ilvl="0" w:tplc="3668A86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0BF2420"/>
    <w:multiLevelType w:val="multilevel"/>
    <w:tmpl w:val="32A092AE"/>
    <w:lvl w:ilvl="0">
      <w:start w:val="4"/>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710B126B"/>
    <w:multiLevelType w:val="multilevel"/>
    <w:tmpl w:val="68D6477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591305796">
    <w:abstractNumId w:val="8"/>
  </w:num>
  <w:num w:numId="2" w16cid:durableId="1267889379">
    <w:abstractNumId w:val="9"/>
  </w:num>
  <w:num w:numId="3" w16cid:durableId="1715537648">
    <w:abstractNumId w:val="3"/>
  </w:num>
  <w:num w:numId="4" w16cid:durableId="1863129962">
    <w:abstractNumId w:val="2"/>
  </w:num>
  <w:num w:numId="5" w16cid:durableId="346254090">
    <w:abstractNumId w:val="0"/>
  </w:num>
  <w:num w:numId="6" w16cid:durableId="527833449">
    <w:abstractNumId w:val="5"/>
  </w:num>
  <w:num w:numId="7" w16cid:durableId="1713000940">
    <w:abstractNumId w:val="1"/>
  </w:num>
  <w:num w:numId="8" w16cid:durableId="883640052">
    <w:abstractNumId w:val="6"/>
  </w:num>
  <w:num w:numId="9" w16cid:durableId="2067022046">
    <w:abstractNumId w:val="4"/>
  </w:num>
  <w:num w:numId="10" w16cid:durableId="267934528">
    <w:abstractNumId w:val="7"/>
  </w:num>
  <w:num w:numId="11" w16cid:durableId="1948996737">
    <w:abstractNumId w:val="11"/>
  </w:num>
  <w:num w:numId="12" w16cid:durableId="125331988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26A3"/>
    <w:rsid w:val="0000296F"/>
    <w:rsid w:val="00035862"/>
    <w:rsid w:val="00085737"/>
    <w:rsid w:val="000C201F"/>
    <w:rsid w:val="000D4C04"/>
    <w:rsid w:val="000E2013"/>
    <w:rsid w:val="00170489"/>
    <w:rsid w:val="0019226A"/>
    <w:rsid w:val="001E3EE1"/>
    <w:rsid w:val="001F7F95"/>
    <w:rsid w:val="002D344E"/>
    <w:rsid w:val="0033371D"/>
    <w:rsid w:val="00376CEA"/>
    <w:rsid w:val="00386A02"/>
    <w:rsid w:val="003B293F"/>
    <w:rsid w:val="003B6FAD"/>
    <w:rsid w:val="003F01F3"/>
    <w:rsid w:val="00430ECE"/>
    <w:rsid w:val="004C3373"/>
    <w:rsid w:val="004D7CDB"/>
    <w:rsid w:val="00510019"/>
    <w:rsid w:val="00510658"/>
    <w:rsid w:val="00544A31"/>
    <w:rsid w:val="005619B4"/>
    <w:rsid w:val="00577803"/>
    <w:rsid w:val="00587129"/>
    <w:rsid w:val="005A1D43"/>
    <w:rsid w:val="0066495F"/>
    <w:rsid w:val="00677072"/>
    <w:rsid w:val="006C2B16"/>
    <w:rsid w:val="00745411"/>
    <w:rsid w:val="007726A3"/>
    <w:rsid w:val="00786CC5"/>
    <w:rsid w:val="007A1873"/>
    <w:rsid w:val="00821703"/>
    <w:rsid w:val="00834388"/>
    <w:rsid w:val="008718F0"/>
    <w:rsid w:val="0089099C"/>
    <w:rsid w:val="00A6217F"/>
    <w:rsid w:val="00B13DAA"/>
    <w:rsid w:val="00B3748C"/>
    <w:rsid w:val="00B42F57"/>
    <w:rsid w:val="00B83A10"/>
    <w:rsid w:val="00BE518E"/>
    <w:rsid w:val="00C61935"/>
    <w:rsid w:val="00C6324C"/>
    <w:rsid w:val="00C83EAA"/>
    <w:rsid w:val="00CC66F6"/>
    <w:rsid w:val="00D220E3"/>
    <w:rsid w:val="00D37EC1"/>
    <w:rsid w:val="00D42C9A"/>
    <w:rsid w:val="00D57CA4"/>
    <w:rsid w:val="00D60CA4"/>
    <w:rsid w:val="00D8155D"/>
    <w:rsid w:val="00E169C8"/>
    <w:rsid w:val="00E246BC"/>
    <w:rsid w:val="00E93833"/>
    <w:rsid w:val="00F83DB0"/>
    <w:rsid w:val="00F9242F"/>
    <w:rsid w:val="00FA480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22389"/>
  <w15:chartTrackingRefBased/>
  <w15:docId w15:val="{2C5991B4-B437-7E47-8AE7-D254E013E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basedOn w:val="DefaultParagraphFont"/>
    <w:rsid w:val="007726A3"/>
    <w:rPr>
      <w:rFonts w:ascii="Default Metrics Font" w:eastAsia="Default Metrics Font" w:hAnsi="Default Metrics Font" w:cs="Default Metrics Font"/>
      <w:b w:val="0"/>
      <w:bCs w:val="0"/>
      <w:i w:val="0"/>
      <w:iCs w:val="0"/>
      <w:smallCaps w:val="0"/>
      <w:strike w:val="0"/>
      <w:sz w:val="21"/>
      <w:szCs w:val="21"/>
      <w:u w:val="none"/>
    </w:rPr>
  </w:style>
  <w:style w:type="character" w:customStyle="1" w:styleId="Heading1">
    <w:name w:val="Heading #1_"/>
    <w:basedOn w:val="DefaultParagraphFont"/>
    <w:link w:val="Heading10"/>
    <w:rsid w:val="007726A3"/>
    <w:rPr>
      <w:rFonts w:ascii="Default Metrics Font" w:eastAsia="Default Metrics Font" w:hAnsi="Default Metrics Font" w:cs="Default Metrics Font"/>
      <w:b/>
      <w:bCs/>
      <w:sz w:val="21"/>
      <w:szCs w:val="21"/>
      <w:shd w:val="clear" w:color="auto" w:fill="FFFFFF"/>
    </w:rPr>
  </w:style>
  <w:style w:type="character" w:customStyle="1" w:styleId="Bodytext3">
    <w:name w:val="Body text (3)_"/>
    <w:basedOn w:val="DefaultParagraphFont"/>
    <w:link w:val="Bodytext30"/>
    <w:rsid w:val="007726A3"/>
    <w:rPr>
      <w:rFonts w:ascii="Default Metrics Font" w:eastAsia="Default Metrics Font" w:hAnsi="Default Metrics Font" w:cs="Default Metrics Font"/>
      <w:b/>
      <w:bCs/>
      <w:sz w:val="21"/>
      <w:szCs w:val="21"/>
      <w:shd w:val="clear" w:color="auto" w:fill="FFFFFF"/>
    </w:rPr>
  </w:style>
  <w:style w:type="character" w:customStyle="1" w:styleId="Bodytext2Italic">
    <w:name w:val="Body text (2) + Italic"/>
    <w:basedOn w:val="Bodytext2"/>
    <w:rsid w:val="007726A3"/>
    <w:rPr>
      <w:rFonts w:ascii="Default Metrics Font" w:eastAsia="Default Metrics Font" w:hAnsi="Default Metrics Font" w:cs="Default Metrics Font"/>
      <w:b w:val="0"/>
      <w:bCs w:val="0"/>
      <w:i/>
      <w:iCs/>
      <w:smallCaps w:val="0"/>
      <w:strike w:val="0"/>
      <w:color w:val="000000"/>
      <w:spacing w:val="0"/>
      <w:w w:val="100"/>
      <w:position w:val="0"/>
      <w:sz w:val="21"/>
      <w:szCs w:val="21"/>
      <w:u w:val="none"/>
      <w:lang w:val="lv-LV" w:eastAsia="lv-LV" w:bidi="lv-LV"/>
    </w:rPr>
  </w:style>
  <w:style w:type="character" w:customStyle="1" w:styleId="Bodytext2Bold">
    <w:name w:val="Body text (2) + Bold"/>
    <w:basedOn w:val="Bodytext2"/>
    <w:rsid w:val="007726A3"/>
    <w:rPr>
      <w:rFonts w:ascii="Default Metrics Font" w:eastAsia="Default Metrics Font" w:hAnsi="Default Metrics Font" w:cs="Default Metrics Font"/>
      <w:b/>
      <w:bCs/>
      <w:i w:val="0"/>
      <w:iCs w:val="0"/>
      <w:smallCaps w:val="0"/>
      <w:strike w:val="0"/>
      <w:color w:val="000000"/>
      <w:spacing w:val="0"/>
      <w:w w:val="100"/>
      <w:position w:val="0"/>
      <w:sz w:val="21"/>
      <w:szCs w:val="21"/>
      <w:u w:val="none"/>
      <w:lang w:val="lv-LV" w:eastAsia="lv-LV" w:bidi="lv-LV"/>
    </w:rPr>
  </w:style>
  <w:style w:type="character" w:customStyle="1" w:styleId="Bodytext20">
    <w:name w:val="Body text (2)"/>
    <w:basedOn w:val="Bodytext2"/>
    <w:rsid w:val="007726A3"/>
    <w:rPr>
      <w:rFonts w:ascii="Default Metrics Font" w:eastAsia="Default Metrics Font" w:hAnsi="Default Metrics Font" w:cs="Default Metrics Font"/>
      <w:b w:val="0"/>
      <w:bCs w:val="0"/>
      <w:i w:val="0"/>
      <w:iCs w:val="0"/>
      <w:smallCaps w:val="0"/>
      <w:strike w:val="0"/>
      <w:color w:val="000000"/>
      <w:spacing w:val="0"/>
      <w:w w:val="100"/>
      <w:position w:val="0"/>
      <w:sz w:val="21"/>
      <w:szCs w:val="21"/>
      <w:u w:val="single"/>
      <w:lang w:val="lv-LV" w:eastAsia="lv-LV" w:bidi="lv-LV"/>
    </w:rPr>
  </w:style>
  <w:style w:type="character" w:customStyle="1" w:styleId="Bodytext4">
    <w:name w:val="Body text (4)_"/>
    <w:basedOn w:val="DefaultParagraphFont"/>
    <w:link w:val="Bodytext40"/>
    <w:rsid w:val="007726A3"/>
    <w:rPr>
      <w:rFonts w:ascii="Default Metrics Font" w:eastAsia="Default Metrics Font" w:hAnsi="Default Metrics Font" w:cs="Default Metrics Font"/>
      <w:i/>
      <w:iCs/>
      <w:sz w:val="21"/>
      <w:szCs w:val="21"/>
      <w:shd w:val="clear" w:color="auto" w:fill="FFFFFF"/>
    </w:rPr>
  </w:style>
  <w:style w:type="character" w:customStyle="1" w:styleId="Bodytext4NotItalic">
    <w:name w:val="Body text (4) + Not Italic"/>
    <w:basedOn w:val="Bodytext4"/>
    <w:rsid w:val="007726A3"/>
    <w:rPr>
      <w:rFonts w:ascii="Default Metrics Font" w:eastAsia="Default Metrics Font" w:hAnsi="Default Metrics Font" w:cs="Default Metrics Font"/>
      <w:i/>
      <w:iCs/>
      <w:color w:val="000000"/>
      <w:spacing w:val="0"/>
      <w:w w:val="100"/>
      <w:position w:val="0"/>
      <w:sz w:val="21"/>
      <w:szCs w:val="21"/>
      <w:shd w:val="clear" w:color="auto" w:fill="FFFFFF"/>
      <w:lang w:val="lv-LV" w:eastAsia="lv-LV" w:bidi="lv-LV"/>
    </w:rPr>
  </w:style>
  <w:style w:type="character" w:customStyle="1" w:styleId="Bodytext3NotBold">
    <w:name w:val="Body text (3) + Not Bold"/>
    <w:basedOn w:val="Bodytext3"/>
    <w:rsid w:val="007726A3"/>
    <w:rPr>
      <w:rFonts w:ascii="Default Metrics Font" w:eastAsia="Default Metrics Font" w:hAnsi="Default Metrics Font" w:cs="Default Metrics Font"/>
      <w:b/>
      <w:bCs/>
      <w:color w:val="000000"/>
      <w:spacing w:val="0"/>
      <w:w w:val="100"/>
      <w:position w:val="0"/>
      <w:sz w:val="21"/>
      <w:szCs w:val="21"/>
      <w:shd w:val="clear" w:color="auto" w:fill="FFFFFF"/>
      <w:lang w:val="lv-LV" w:eastAsia="lv-LV" w:bidi="lv-LV"/>
    </w:rPr>
  </w:style>
  <w:style w:type="paragraph" w:customStyle="1" w:styleId="Heading10">
    <w:name w:val="Heading #1"/>
    <w:basedOn w:val="Normal"/>
    <w:link w:val="Heading1"/>
    <w:rsid w:val="007726A3"/>
    <w:pPr>
      <w:widowControl w:val="0"/>
      <w:shd w:val="clear" w:color="auto" w:fill="FFFFFF"/>
      <w:spacing w:before="620" w:line="317" w:lineRule="exact"/>
      <w:jc w:val="center"/>
      <w:outlineLvl w:val="0"/>
    </w:pPr>
    <w:rPr>
      <w:rFonts w:ascii="Default Metrics Font" w:eastAsia="Default Metrics Font" w:hAnsi="Default Metrics Font" w:cs="Default Metrics Font"/>
      <w:b/>
      <w:bCs/>
      <w:sz w:val="21"/>
      <w:szCs w:val="21"/>
    </w:rPr>
  </w:style>
  <w:style w:type="paragraph" w:customStyle="1" w:styleId="Bodytext30">
    <w:name w:val="Body text (3)"/>
    <w:basedOn w:val="Normal"/>
    <w:link w:val="Bodytext3"/>
    <w:rsid w:val="007726A3"/>
    <w:pPr>
      <w:widowControl w:val="0"/>
      <w:shd w:val="clear" w:color="auto" w:fill="FFFFFF"/>
      <w:spacing w:line="317" w:lineRule="exact"/>
      <w:jc w:val="center"/>
    </w:pPr>
    <w:rPr>
      <w:rFonts w:ascii="Default Metrics Font" w:eastAsia="Default Metrics Font" w:hAnsi="Default Metrics Font" w:cs="Default Metrics Font"/>
      <w:b/>
      <w:bCs/>
      <w:sz w:val="21"/>
      <w:szCs w:val="21"/>
    </w:rPr>
  </w:style>
  <w:style w:type="paragraph" w:customStyle="1" w:styleId="Bodytext40">
    <w:name w:val="Body text (4)"/>
    <w:basedOn w:val="Normal"/>
    <w:link w:val="Bodytext4"/>
    <w:rsid w:val="007726A3"/>
    <w:pPr>
      <w:widowControl w:val="0"/>
      <w:shd w:val="clear" w:color="auto" w:fill="FFFFFF"/>
      <w:spacing w:line="317" w:lineRule="exact"/>
      <w:jc w:val="both"/>
    </w:pPr>
    <w:rPr>
      <w:rFonts w:ascii="Default Metrics Font" w:eastAsia="Default Metrics Font" w:hAnsi="Default Metrics Font" w:cs="Default Metrics Font"/>
      <w:i/>
      <w:iCs/>
      <w:sz w:val="21"/>
      <w:szCs w:val="21"/>
    </w:rPr>
  </w:style>
  <w:style w:type="paragraph" w:styleId="ListParagraph">
    <w:name w:val="List Paragraph"/>
    <w:basedOn w:val="Normal"/>
    <w:uiPriority w:val="34"/>
    <w:qFormat/>
    <w:rsid w:val="007726A3"/>
    <w:pPr>
      <w:ind w:left="720"/>
      <w:contextualSpacing/>
    </w:pPr>
  </w:style>
  <w:style w:type="paragraph" w:styleId="NormalWeb">
    <w:name w:val="Normal (Web)"/>
    <w:basedOn w:val="Normal"/>
    <w:uiPriority w:val="99"/>
    <w:unhideWhenUsed/>
    <w:rsid w:val="007726A3"/>
    <w:pPr>
      <w:spacing w:before="100" w:beforeAutospacing="1" w:after="100" w:afterAutospacing="1"/>
    </w:pPr>
    <w:rPr>
      <w:rFonts w:ascii="Times New Roman" w:eastAsia="Times New Roman" w:hAnsi="Times New Roman" w:cs="Times New Roman"/>
      <w:lang w:eastAsia="en-GB"/>
    </w:rPr>
  </w:style>
  <w:style w:type="character" w:styleId="CommentReference">
    <w:name w:val="annotation reference"/>
    <w:basedOn w:val="DefaultParagraphFont"/>
    <w:uiPriority w:val="99"/>
    <w:semiHidden/>
    <w:unhideWhenUsed/>
    <w:rsid w:val="00510019"/>
    <w:rPr>
      <w:sz w:val="16"/>
      <w:szCs w:val="16"/>
    </w:rPr>
  </w:style>
  <w:style w:type="paragraph" w:styleId="CommentText">
    <w:name w:val="annotation text"/>
    <w:basedOn w:val="Normal"/>
    <w:link w:val="CommentTextChar"/>
    <w:uiPriority w:val="99"/>
    <w:semiHidden/>
    <w:unhideWhenUsed/>
    <w:rsid w:val="00510019"/>
    <w:rPr>
      <w:sz w:val="20"/>
      <w:szCs w:val="20"/>
    </w:rPr>
  </w:style>
  <w:style w:type="character" w:customStyle="1" w:styleId="CommentTextChar">
    <w:name w:val="Comment Text Char"/>
    <w:basedOn w:val="DefaultParagraphFont"/>
    <w:link w:val="CommentText"/>
    <w:uiPriority w:val="99"/>
    <w:semiHidden/>
    <w:rsid w:val="00510019"/>
    <w:rPr>
      <w:sz w:val="20"/>
      <w:szCs w:val="20"/>
    </w:rPr>
  </w:style>
  <w:style w:type="table" w:styleId="TableGrid">
    <w:name w:val="Table Grid"/>
    <w:basedOn w:val="TableNormal"/>
    <w:uiPriority w:val="39"/>
    <w:rsid w:val="005100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00296F"/>
    <w:rPr>
      <w:b/>
      <w:bCs/>
    </w:rPr>
  </w:style>
  <w:style w:type="character" w:customStyle="1" w:styleId="CommentSubjectChar">
    <w:name w:val="Comment Subject Char"/>
    <w:basedOn w:val="CommentTextChar"/>
    <w:link w:val="CommentSubject"/>
    <w:uiPriority w:val="99"/>
    <w:semiHidden/>
    <w:rsid w:val="0000296F"/>
    <w:rPr>
      <w:b/>
      <w:bCs/>
      <w:sz w:val="20"/>
      <w:szCs w:val="20"/>
    </w:rPr>
  </w:style>
  <w:style w:type="paragraph" w:styleId="BalloonText">
    <w:name w:val="Balloon Text"/>
    <w:basedOn w:val="Normal"/>
    <w:link w:val="BalloonTextChar"/>
    <w:uiPriority w:val="99"/>
    <w:semiHidden/>
    <w:unhideWhenUsed/>
    <w:rsid w:val="0000296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0296F"/>
    <w:rPr>
      <w:rFonts w:ascii="Times New Roman" w:hAnsi="Times New Roman" w:cs="Times New Roman"/>
      <w:sz w:val="18"/>
      <w:szCs w:val="18"/>
    </w:rPr>
  </w:style>
  <w:style w:type="paragraph" w:styleId="Revision">
    <w:name w:val="Revision"/>
    <w:hidden/>
    <w:uiPriority w:val="99"/>
    <w:semiHidden/>
    <w:rsid w:val="004C3373"/>
  </w:style>
  <w:style w:type="paragraph" w:styleId="Header">
    <w:name w:val="header"/>
    <w:basedOn w:val="Normal"/>
    <w:link w:val="HeaderChar"/>
    <w:uiPriority w:val="99"/>
    <w:unhideWhenUsed/>
    <w:rsid w:val="004C3373"/>
    <w:pPr>
      <w:tabs>
        <w:tab w:val="center" w:pos="4513"/>
        <w:tab w:val="right" w:pos="9026"/>
      </w:tabs>
    </w:pPr>
  </w:style>
  <w:style w:type="character" w:customStyle="1" w:styleId="HeaderChar">
    <w:name w:val="Header Char"/>
    <w:basedOn w:val="DefaultParagraphFont"/>
    <w:link w:val="Header"/>
    <w:uiPriority w:val="99"/>
    <w:rsid w:val="004C3373"/>
  </w:style>
  <w:style w:type="paragraph" w:styleId="Footer">
    <w:name w:val="footer"/>
    <w:basedOn w:val="Normal"/>
    <w:link w:val="FooterChar"/>
    <w:uiPriority w:val="99"/>
    <w:unhideWhenUsed/>
    <w:rsid w:val="004C3373"/>
    <w:pPr>
      <w:tabs>
        <w:tab w:val="center" w:pos="4513"/>
        <w:tab w:val="right" w:pos="9026"/>
      </w:tabs>
    </w:pPr>
  </w:style>
  <w:style w:type="character" w:customStyle="1" w:styleId="FooterChar">
    <w:name w:val="Footer Char"/>
    <w:basedOn w:val="DefaultParagraphFont"/>
    <w:link w:val="Footer"/>
    <w:uiPriority w:val="99"/>
    <w:rsid w:val="004C3373"/>
  </w:style>
  <w:style w:type="character" w:styleId="PageNumber">
    <w:name w:val="page number"/>
    <w:basedOn w:val="DefaultParagraphFont"/>
    <w:uiPriority w:val="99"/>
    <w:semiHidden/>
    <w:unhideWhenUsed/>
    <w:rsid w:val="004C3373"/>
  </w:style>
  <w:style w:type="character" w:customStyle="1" w:styleId="viiyi">
    <w:name w:val="viiyi"/>
    <w:basedOn w:val="DefaultParagraphFont"/>
    <w:rsid w:val="002D344E"/>
  </w:style>
  <w:style w:type="character" w:customStyle="1" w:styleId="q4iawc">
    <w:name w:val="q4iawc"/>
    <w:basedOn w:val="DefaultParagraphFont"/>
    <w:rsid w:val="002D34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793fe6a-fa30-40d0-91d0-7d74abe4b2c9" xsi:nil="true"/>
    <lcf76f155ced4ddcb4097134ff3c332f xmlns="bca3d327-2aa5-4109-a750-173461e020e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EC1F6C01458044F889ED679B47DF9D6" ma:contentTypeVersion="16" ma:contentTypeDescription="Create a new document." ma:contentTypeScope="" ma:versionID="d65e2d8ea62cbd1e7cfebe0139cc9b93">
  <xsd:schema xmlns:xsd="http://www.w3.org/2001/XMLSchema" xmlns:xs="http://www.w3.org/2001/XMLSchema" xmlns:p="http://schemas.microsoft.com/office/2006/metadata/properties" xmlns:ns2="bca3d327-2aa5-4109-a750-173461e020ea" xmlns:ns3="7793fe6a-fa30-40d0-91d0-7d74abe4b2c9" targetNamespace="http://schemas.microsoft.com/office/2006/metadata/properties" ma:root="true" ma:fieldsID="3371dbe4fe87d014837d97f5852bddf4" ns2:_="" ns3:_="">
    <xsd:import namespace="bca3d327-2aa5-4109-a750-173461e020ea"/>
    <xsd:import namespace="7793fe6a-fa30-40d0-91d0-7d74abe4b2c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a3d327-2aa5-4109-a750-173461e020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62aced2-3d0b-40d7-a9a5-08f5937bd95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793fe6a-fa30-40d0-91d0-7d74abe4b2c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b6d0707-78b6-471f-8d81-39ff16168fe4}" ma:internalName="TaxCatchAll" ma:showField="CatchAllData" ma:web="7793fe6a-fa30-40d0-91d0-7d74abe4b2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F12875-9D36-4A11-9128-4C6593B9AC8A}">
  <ds:schemaRefs>
    <ds:schemaRef ds:uri="http://schemas.microsoft.com/office/2006/metadata/properties"/>
    <ds:schemaRef ds:uri="http://schemas.microsoft.com/office/infopath/2007/PartnerControls"/>
    <ds:schemaRef ds:uri="7793fe6a-fa30-40d0-91d0-7d74abe4b2c9"/>
    <ds:schemaRef ds:uri="bca3d327-2aa5-4109-a750-173461e020ea"/>
  </ds:schemaRefs>
</ds:datastoreItem>
</file>

<file path=customXml/itemProps2.xml><?xml version="1.0" encoding="utf-8"?>
<ds:datastoreItem xmlns:ds="http://schemas.openxmlformats.org/officeDocument/2006/customXml" ds:itemID="{0FF556FE-0868-455B-88CB-4A4ACB7976CD}">
  <ds:schemaRefs>
    <ds:schemaRef ds:uri="http://schemas.microsoft.com/sharepoint/v3/contenttype/forms"/>
  </ds:schemaRefs>
</ds:datastoreItem>
</file>

<file path=customXml/itemProps3.xml><?xml version="1.0" encoding="utf-8"?>
<ds:datastoreItem xmlns:ds="http://schemas.openxmlformats.org/officeDocument/2006/customXml" ds:itemID="{9E4BB0DD-2846-4942-B11E-A56B8D01C5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a3d327-2aa5-4109-a750-173461e020ea"/>
    <ds:schemaRef ds:uri="7793fe6a-fa30-40d0-91d0-7d74abe4b2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1338</TotalTime>
  <Pages>4</Pages>
  <Words>2155</Words>
  <Characters>12290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Aleksejs Korabovskis</cp:lastModifiedBy>
  <cp:revision>33</cp:revision>
  <dcterms:created xsi:type="dcterms:W3CDTF">2022-06-06T11:48:00Z</dcterms:created>
  <dcterms:modified xsi:type="dcterms:W3CDTF">2022-09-09T11:51:00Z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0x0101006EC1F6C01458044F889ED679B47DF9D6</vt:lpwstr>
  </property>
</Properties>
</file>