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6322" w14:textId="77777777" w:rsidR="00680DE0" w:rsidRPr="00A945F9" w:rsidRDefault="00A07216">
      <w:pPr>
        <w:jc w:val="center"/>
        <w:rPr>
          <w:rFonts w:ascii="Times New Roman" w:hAnsi="Times New Roman"/>
          <w:b/>
          <w:bCs/>
          <w:u w:val="single"/>
        </w:rPr>
      </w:pPr>
      <w:r w:rsidRPr="00A945F9">
        <w:rPr>
          <w:rFonts w:ascii="Times New Roman" w:hAnsi="Times New Roman"/>
          <w:noProof/>
          <w:lang w:eastAsia="lv-LV"/>
        </w:rPr>
        <w:drawing>
          <wp:inline distT="0" distB="0" distL="0" distR="0" wp14:anchorId="0936C631" wp14:editId="155DF635">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04B9D26B" w14:textId="77777777" w:rsidR="00680DE0" w:rsidRPr="00A945F9" w:rsidRDefault="00680DE0">
      <w:pPr>
        <w:rPr>
          <w:rFonts w:ascii="Times New Roman" w:hAnsi="Times New Roman"/>
          <w:b/>
          <w:u w:val="single"/>
        </w:rPr>
      </w:pPr>
      <w:r w:rsidRPr="00A945F9">
        <w:rPr>
          <w:rFonts w:ascii="Times New Roman" w:hAnsi="Times New Roman"/>
          <w:b/>
          <w:bCs/>
          <w:u w:val="single"/>
        </w:rPr>
        <w:t>AIZPILDA PRETENDENTS</w:t>
      </w:r>
      <w:r w:rsidRPr="00A945F9">
        <w:rPr>
          <w:rFonts w:ascii="Times New Roman" w:hAnsi="Times New Roman"/>
          <w:b/>
          <w:u w:val="single"/>
        </w:rPr>
        <w:t xml:space="preserve"> </w:t>
      </w:r>
    </w:p>
    <w:p w14:paraId="67C9F5C9" w14:textId="77777777" w:rsidR="00680DE0" w:rsidRPr="00A945F9" w:rsidRDefault="00680DE0">
      <w:pPr>
        <w:jc w:val="right"/>
        <w:rPr>
          <w:rFonts w:ascii="Times New Roman" w:hAnsi="Times New Roman"/>
        </w:rPr>
      </w:pPr>
      <w:r w:rsidRPr="00A945F9">
        <w:rPr>
          <w:rFonts w:ascii="Times New Roman" w:hAnsi="Times New Roman"/>
        </w:rPr>
        <w:t>2. pielikums nolikumam</w:t>
      </w:r>
    </w:p>
    <w:p w14:paraId="40C0D3EB" w14:textId="55E44B70" w:rsidR="00680DE0" w:rsidRPr="00A945F9" w:rsidRDefault="000F1F80">
      <w:pPr>
        <w:pStyle w:val="Heading7"/>
        <w:jc w:val="right"/>
        <w:rPr>
          <w:rFonts w:ascii="Times New Roman" w:hAnsi="Times New Roman"/>
          <w:b/>
          <w:lang w:val="en-GB"/>
        </w:rPr>
      </w:pPr>
      <w:r w:rsidRPr="000F1F80">
        <w:rPr>
          <w:rFonts w:ascii="Times New Roman" w:eastAsia="Cambria" w:hAnsi="Times New Roman"/>
          <w:i w:val="0"/>
          <w:iCs w:val="0"/>
          <w:color w:val="auto"/>
        </w:rPr>
        <w:t>ID. Nr. LU CFI 2020/46/ERAF</w:t>
      </w:r>
    </w:p>
    <w:p w14:paraId="408EA687" w14:textId="77777777" w:rsidR="00680DE0" w:rsidRPr="00A945F9" w:rsidRDefault="00680DE0">
      <w:pPr>
        <w:rPr>
          <w:rFonts w:ascii="Times New Roman" w:hAnsi="Times New Roman"/>
        </w:rPr>
      </w:pPr>
    </w:p>
    <w:p w14:paraId="3B975FCF" w14:textId="77777777" w:rsidR="00680DE0" w:rsidRPr="00A945F9" w:rsidRDefault="00680DE0">
      <w:pPr>
        <w:jc w:val="center"/>
        <w:rPr>
          <w:rFonts w:ascii="Times New Roman" w:hAnsi="Times New Roman"/>
          <w:b/>
        </w:rPr>
      </w:pPr>
      <w:r w:rsidRPr="00A945F9">
        <w:rPr>
          <w:rFonts w:ascii="Times New Roman" w:hAnsi="Times New Roman"/>
          <w:b/>
        </w:rPr>
        <w:t xml:space="preserve">TEHNISKĀ SPECIFIKĀCIJA UN </w:t>
      </w:r>
    </w:p>
    <w:p w14:paraId="39436F14" w14:textId="77777777" w:rsidR="00680DE0" w:rsidRPr="00A945F9" w:rsidRDefault="00680DE0">
      <w:pPr>
        <w:jc w:val="center"/>
        <w:rPr>
          <w:rFonts w:ascii="Times New Roman" w:hAnsi="Times New Roman"/>
          <w:b/>
        </w:rPr>
      </w:pPr>
      <w:r w:rsidRPr="00A945F9">
        <w:rPr>
          <w:rFonts w:ascii="Times New Roman" w:hAnsi="Times New Roman"/>
          <w:b/>
        </w:rPr>
        <w:t>TEHNISKĀ PIEDĀVĀJUMA IESNIEGŠANAS FORMA</w:t>
      </w:r>
    </w:p>
    <w:p w14:paraId="6B0914CD" w14:textId="77777777" w:rsidR="00680DE0" w:rsidRPr="00A945F9" w:rsidRDefault="00680DE0">
      <w:pPr>
        <w:jc w:val="center"/>
        <w:rPr>
          <w:rFonts w:ascii="Times New Roman" w:hAnsi="Times New Roman"/>
          <w:b/>
        </w:rPr>
      </w:pPr>
    </w:p>
    <w:p w14:paraId="566FE1B3" w14:textId="77777777" w:rsidR="00680DE0" w:rsidRPr="00A945F9" w:rsidRDefault="00680DE0">
      <w:pPr>
        <w:ind w:right="-235"/>
        <w:rPr>
          <w:rFonts w:ascii="Times New Roman" w:hAnsi="Times New Roman"/>
          <w:i/>
        </w:rPr>
      </w:pPr>
      <w:r w:rsidRPr="00A945F9">
        <w:rPr>
          <w:rFonts w:ascii="Times New Roman" w:hAnsi="Times New Roman"/>
          <w:i/>
        </w:rPr>
        <w:t>Iepirkums tiek veikts ERAF projekta Nr. Nr.:1.1.1.4/17/I/002  „Latvijas Universitātes Cietvielu fizikas institūta pētniecības infrastruktūras attīstība”  vajadzībām</w:t>
      </w:r>
    </w:p>
    <w:p w14:paraId="1D327927" w14:textId="444CF5A7" w:rsidR="00680DE0" w:rsidRPr="000370BE" w:rsidRDefault="00680DE0" w:rsidP="000370BE">
      <w:pPr>
        <w:pStyle w:val="Heading2"/>
        <w:spacing w:before="120"/>
        <w:ind w:left="709"/>
        <w:jc w:val="both"/>
        <w:rPr>
          <w:rFonts w:ascii="Times New Roman" w:hAnsi="Times New Roman"/>
          <w:b w:val="0"/>
          <w:bCs w:val="0"/>
          <w:sz w:val="22"/>
          <w:szCs w:val="22"/>
        </w:rPr>
      </w:pPr>
      <w:r w:rsidRPr="000370BE">
        <w:rPr>
          <w:rFonts w:ascii="Times New Roman" w:hAnsi="Times New Roman"/>
          <w:b w:val="0"/>
          <w:bCs w:val="0"/>
          <w:sz w:val="22"/>
          <w:szCs w:val="22"/>
        </w:rPr>
        <w:t xml:space="preserve">I Iekārtas nosaukums: </w:t>
      </w:r>
      <w:r w:rsidR="0084463D" w:rsidRPr="000370BE">
        <w:rPr>
          <w:rFonts w:ascii="Times New Roman" w:hAnsi="Times New Roman"/>
          <w:b w:val="0"/>
          <w:bCs w:val="0"/>
          <w:sz w:val="22"/>
          <w:szCs w:val="22"/>
        </w:rPr>
        <w:t>Laikā korelētu fotonu detekcijas sistēma nelineārās daudzfotonu spektroskopijas iekārtai</w:t>
      </w:r>
      <w:r w:rsidRPr="000370BE">
        <w:rPr>
          <w:rFonts w:ascii="Times New Roman" w:hAnsi="Times New Roman"/>
          <w:b w:val="0"/>
          <w:bCs w:val="0"/>
          <w:sz w:val="22"/>
          <w:szCs w:val="22"/>
        </w:rPr>
        <w:t>/</w:t>
      </w:r>
      <w:r w:rsidR="0084463D" w:rsidRPr="000370BE">
        <w:rPr>
          <w:rFonts w:ascii="Times New Roman" w:hAnsi="Times New Roman"/>
          <w:b w:val="0"/>
          <w:bCs w:val="0"/>
          <w:sz w:val="22"/>
          <w:szCs w:val="22"/>
        </w:rPr>
        <w:t>Time correlated photon counting system for nonlinear multiphoton spectroscopy.</w:t>
      </w:r>
    </w:p>
    <w:p w14:paraId="345EA0F0" w14:textId="77777777" w:rsidR="00680DE0" w:rsidRPr="000370BE" w:rsidRDefault="00680DE0" w:rsidP="000370BE">
      <w:pPr>
        <w:pStyle w:val="Heading2"/>
        <w:spacing w:before="120"/>
        <w:ind w:firstLine="720"/>
        <w:jc w:val="both"/>
        <w:rPr>
          <w:rFonts w:ascii="Times New Roman" w:hAnsi="Times New Roman"/>
          <w:b w:val="0"/>
          <w:bCs w:val="0"/>
          <w:i/>
          <w:color w:val="3B3B3B"/>
          <w:sz w:val="22"/>
          <w:szCs w:val="22"/>
          <w:lang w:val="en-US"/>
        </w:rPr>
      </w:pPr>
      <w:r w:rsidRPr="000370BE">
        <w:rPr>
          <w:rFonts w:ascii="Times New Roman" w:hAnsi="Times New Roman"/>
          <w:b w:val="0"/>
          <w:bCs w:val="0"/>
          <w:sz w:val="22"/>
          <w:szCs w:val="22"/>
        </w:rPr>
        <w:t xml:space="preserve">II CPV kods: </w:t>
      </w:r>
      <w:r w:rsidR="0065170C" w:rsidRPr="000370BE">
        <w:rPr>
          <w:rFonts w:ascii="Times New Roman" w:hAnsi="Times New Roman"/>
          <w:b w:val="0"/>
          <w:bCs w:val="0"/>
          <w:sz w:val="22"/>
          <w:szCs w:val="22"/>
        </w:rPr>
        <w:t>38400000-9 - Fizikālo rādītāju pārbaudes instrumenti/ Instruments for checking physical characteristics</w:t>
      </w:r>
    </w:p>
    <w:p w14:paraId="2D50F3E0" w14:textId="77777777" w:rsidR="00680DE0" w:rsidRPr="000370BE" w:rsidRDefault="00680DE0" w:rsidP="000370BE">
      <w:pPr>
        <w:ind w:left="720"/>
        <w:jc w:val="both"/>
        <w:rPr>
          <w:rFonts w:ascii="Times New Roman" w:hAnsi="Times New Roman"/>
          <w:i/>
          <w:color w:val="3B3B3B"/>
          <w:lang w:val="en-US"/>
        </w:rPr>
      </w:pPr>
      <w:r w:rsidRPr="000370BE">
        <w:rPr>
          <w:rFonts w:ascii="Times New Roman" w:hAnsi="Times New Roman"/>
        </w:rPr>
        <w:t>Papildus CPV kodi:</w:t>
      </w:r>
      <w:r w:rsidRPr="000370BE">
        <w:rPr>
          <w:rFonts w:ascii="Times New Roman" w:hAnsi="Times New Roman"/>
          <w:i/>
          <w:color w:val="3B3B3B"/>
          <w:lang w:val="en-US"/>
        </w:rPr>
        <w:t xml:space="preserve">, </w:t>
      </w:r>
      <w:r w:rsidRPr="000370BE">
        <w:rPr>
          <w:rFonts w:ascii="Times New Roman" w:hAnsi="Times New Roman"/>
          <w:color w:val="063657"/>
          <w:lang w:val="en-US"/>
        </w:rPr>
        <w:t xml:space="preserve">38500000-0 - </w:t>
      </w:r>
      <w:r w:rsidRPr="000370BE">
        <w:rPr>
          <w:rFonts w:ascii="Times New Roman" w:hAnsi="Times New Roman"/>
          <w:color w:val="3B3B3B"/>
          <w:lang w:val="en-US"/>
        </w:rPr>
        <w:t xml:space="preserve">Pārbaudes un analīžu aparāti/ Checking and testing apparatus,  </w:t>
      </w:r>
      <w:r w:rsidRPr="000370BE">
        <w:rPr>
          <w:rFonts w:ascii="Times New Roman" w:hAnsi="Times New Roman"/>
          <w:color w:val="063657"/>
          <w:lang w:val="en-US"/>
        </w:rPr>
        <w:t xml:space="preserve">38900000-4 - </w:t>
      </w:r>
      <w:r w:rsidRPr="000370BE">
        <w:rPr>
          <w:rFonts w:ascii="Times New Roman" w:hAnsi="Times New Roman"/>
          <w:i/>
          <w:color w:val="3B3B3B"/>
          <w:lang w:val="en-US"/>
        </w:rPr>
        <w:t>Dažādi vērtējuma un pārbaudes instrumenti/ Miscellaneous evaluation or testing instruments.</w:t>
      </w:r>
    </w:p>
    <w:p w14:paraId="15A8A64E" w14:textId="042F7DE4" w:rsidR="00680DE0" w:rsidRPr="000370BE" w:rsidRDefault="00680DE0" w:rsidP="000370BE">
      <w:pPr>
        <w:pStyle w:val="Heading2"/>
        <w:spacing w:before="120"/>
        <w:ind w:firstLine="720"/>
        <w:jc w:val="both"/>
        <w:rPr>
          <w:rFonts w:ascii="Times New Roman" w:hAnsi="Times New Roman"/>
          <w:b w:val="0"/>
          <w:bCs w:val="0"/>
          <w:sz w:val="22"/>
          <w:szCs w:val="22"/>
        </w:rPr>
      </w:pPr>
      <w:r w:rsidRPr="000370BE">
        <w:rPr>
          <w:rFonts w:ascii="Times New Roman" w:hAnsi="Times New Roman"/>
          <w:b w:val="0"/>
          <w:bCs w:val="0"/>
          <w:sz w:val="22"/>
          <w:szCs w:val="22"/>
        </w:rPr>
        <w:t xml:space="preserve">III Iekārtas piegādes un uzstādīšanas termiņš: </w:t>
      </w:r>
      <w:r w:rsidR="000370BE">
        <w:rPr>
          <w:rFonts w:ascii="Times New Roman" w:hAnsi="Times New Roman"/>
          <w:b w:val="0"/>
          <w:bCs w:val="0"/>
          <w:sz w:val="22"/>
          <w:szCs w:val="22"/>
        </w:rPr>
        <w:t>42</w:t>
      </w:r>
      <w:r w:rsidR="00617E90" w:rsidRPr="000370BE">
        <w:rPr>
          <w:rFonts w:ascii="Times New Roman" w:hAnsi="Times New Roman"/>
          <w:b w:val="0"/>
          <w:bCs w:val="0"/>
          <w:sz w:val="22"/>
          <w:szCs w:val="22"/>
        </w:rPr>
        <w:t xml:space="preserve"> </w:t>
      </w:r>
      <w:r w:rsidR="000370BE">
        <w:rPr>
          <w:rFonts w:ascii="Times New Roman" w:hAnsi="Times New Roman"/>
          <w:b w:val="0"/>
          <w:bCs w:val="0"/>
          <w:sz w:val="22"/>
          <w:szCs w:val="22"/>
        </w:rPr>
        <w:t xml:space="preserve">(četrdesmit divu) dienu </w:t>
      </w:r>
      <w:r w:rsidR="00617E90" w:rsidRPr="000370BE">
        <w:rPr>
          <w:rFonts w:ascii="Times New Roman" w:hAnsi="Times New Roman"/>
          <w:b w:val="0"/>
          <w:bCs w:val="0"/>
          <w:sz w:val="22"/>
          <w:szCs w:val="22"/>
        </w:rPr>
        <w:t>laikā skaitot no līguma parakstīšanas</w:t>
      </w:r>
      <w:r w:rsidRPr="000370BE">
        <w:rPr>
          <w:rFonts w:ascii="Times New Roman" w:hAnsi="Times New Roman"/>
          <w:b w:val="0"/>
          <w:bCs w:val="0"/>
          <w:sz w:val="22"/>
          <w:szCs w:val="22"/>
        </w:rPr>
        <w:t>.</w:t>
      </w:r>
    </w:p>
    <w:p w14:paraId="0200AE38" w14:textId="77777777" w:rsidR="00680DE0" w:rsidRPr="000370BE" w:rsidRDefault="00680DE0" w:rsidP="000370BE">
      <w:pPr>
        <w:pStyle w:val="Heading2"/>
        <w:spacing w:before="120"/>
        <w:ind w:left="720"/>
        <w:jc w:val="both"/>
        <w:rPr>
          <w:rFonts w:ascii="Times New Roman" w:hAnsi="Times New Roman"/>
          <w:b w:val="0"/>
          <w:bCs w:val="0"/>
          <w:sz w:val="22"/>
          <w:szCs w:val="22"/>
        </w:rPr>
      </w:pPr>
      <w:r w:rsidRPr="000370BE">
        <w:rPr>
          <w:rFonts w:ascii="Times New Roman" w:hAnsi="Times New Roman"/>
          <w:b w:val="0"/>
          <w:bCs w:val="0"/>
          <w:sz w:val="22"/>
          <w:szCs w:val="22"/>
        </w:rPr>
        <w:t xml:space="preserve">IV Par iekārtas tehniskās specifikācijas prasībām atbildīgais speciālists – Latvijas Universitātes Cietvielu fizikas institūta </w:t>
      </w:r>
      <w:r w:rsidR="0065170C" w:rsidRPr="000370BE">
        <w:rPr>
          <w:rFonts w:ascii="Times New Roman" w:hAnsi="Times New Roman"/>
          <w:b w:val="0"/>
          <w:bCs w:val="0"/>
          <w:sz w:val="22"/>
          <w:szCs w:val="22"/>
        </w:rPr>
        <w:t>Spektroskopijas</w:t>
      </w:r>
      <w:r w:rsidRPr="000370BE">
        <w:rPr>
          <w:rFonts w:ascii="Times New Roman" w:hAnsi="Times New Roman"/>
          <w:b w:val="0"/>
          <w:bCs w:val="0"/>
          <w:sz w:val="22"/>
          <w:szCs w:val="22"/>
        </w:rPr>
        <w:t xml:space="preserve"> laboratorijas vadošais pētnieks </w:t>
      </w:r>
      <w:r w:rsidR="0065170C" w:rsidRPr="000370BE">
        <w:rPr>
          <w:rFonts w:ascii="Times New Roman" w:hAnsi="Times New Roman"/>
          <w:b w:val="0"/>
          <w:bCs w:val="0"/>
          <w:sz w:val="22"/>
          <w:szCs w:val="22"/>
        </w:rPr>
        <w:t>Anatolijs Šarakovskis</w:t>
      </w:r>
      <w:r w:rsidRPr="000370BE">
        <w:rPr>
          <w:rFonts w:ascii="Times New Roman" w:hAnsi="Times New Roman"/>
          <w:b w:val="0"/>
          <w:bCs w:val="0"/>
          <w:sz w:val="22"/>
          <w:szCs w:val="22"/>
        </w:rPr>
        <w:t xml:space="preserve"> (kontaktinformācija atrodama: nolikumā un </w:t>
      </w:r>
      <w:hyperlink r:id="rId9" w:history="1">
        <w:r w:rsidRPr="000370BE">
          <w:rPr>
            <w:rStyle w:val="Hyperlink"/>
            <w:rFonts w:ascii="Times New Roman" w:hAnsi="Times New Roman"/>
            <w:b w:val="0"/>
            <w:bCs w:val="0"/>
            <w:sz w:val="22"/>
            <w:szCs w:val="22"/>
          </w:rPr>
          <w:t>www.cfi.lu.lv</w:t>
        </w:r>
      </w:hyperlink>
      <w:r w:rsidRPr="000370BE">
        <w:rPr>
          <w:rFonts w:ascii="Times New Roman" w:hAnsi="Times New Roman"/>
          <w:b w:val="0"/>
          <w:bCs w:val="0"/>
          <w:sz w:val="22"/>
          <w:szCs w:val="22"/>
        </w:rPr>
        <w:t xml:space="preserve"> sadaļā “Par institūtu” apakšsadaļā “Personāls”.</w:t>
      </w:r>
    </w:p>
    <w:p w14:paraId="6F285070"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1. Nenodefinētās prasības, preču zīmes un piegādājamo iekārtu stāvoklis</w:t>
      </w:r>
    </w:p>
    <w:p w14:paraId="78A2DE6F"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piegādājamā(s) iekārta(s) nedrīkst būt lietotas, tajās nedrīkst būt iebūvētas lietotas vai renovētas daļas.</w:t>
      </w:r>
    </w:p>
    <w:p w14:paraId="1B3C41EF" w14:textId="77777777" w:rsidR="00680DE0" w:rsidRPr="00A945F9" w:rsidRDefault="00680DE0">
      <w:pPr>
        <w:pStyle w:val="Text2"/>
        <w:spacing w:before="120" w:after="0"/>
        <w:ind w:left="709"/>
        <w:rPr>
          <w:rFonts w:ascii="Times New Roman" w:hAnsi="Times New Roman" w:cs="Times New Roman"/>
          <w:sz w:val="22"/>
          <w:szCs w:val="22"/>
          <w:lang w:val="lv-LV"/>
        </w:rPr>
      </w:pPr>
      <w:r w:rsidRPr="00A945F9">
        <w:rPr>
          <w:rFonts w:ascii="Times New Roman" w:hAnsi="Times New Roman" w:cs="Times New Roman"/>
          <w:sz w:val="22"/>
          <w:szCs w:val="22"/>
          <w:lang w:val="lv-LV"/>
        </w:rPr>
        <w:lastRenderedPageBreak/>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71BA402B" w14:textId="77777777" w:rsidR="00680DE0" w:rsidRPr="00A945F9" w:rsidRDefault="00680DE0">
      <w:pPr>
        <w:shd w:val="clear" w:color="auto" w:fill="F5F5F5"/>
        <w:spacing w:before="120"/>
        <w:ind w:left="709"/>
        <w:textAlignment w:val="top"/>
        <w:rPr>
          <w:rFonts w:ascii="Times New Roman" w:hAnsi="Times New Roman"/>
          <w:b/>
        </w:rPr>
      </w:pPr>
      <w:r w:rsidRPr="00A945F9">
        <w:rPr>
          <w:rFonts w:ascii="Times New Roman" w:hAnsi="Times New Roman"/>
          <w:b/>
        </w:rPr>
        <w:t>2. Minimālās tehniskās prasības</w:t>
      </w:r>
    </w:p>
    <w:tbl>
      <w:tblPr>
        <w:tblStyle w:val="TableGrid"/>
        <w:tblW w:w="13296" w:type="dxa"/>
        <w:tblInd w:w="704" w:type="dxa"/>
        <w:tblLayout w:type="fixed"/>
        <w:tblLook w:val="04A0" w:firstRow="1" w:lastRow="0" w:firstColumn="1" w:lastColumn="0" w:noHBand="0" w:noVBand="1"/>
      </w:tblPr>
      <w:tblGrid>
        <w:gridCol w:w="666"/>
        <w:gridCol w:w="4267"/>
        <w:gridCol w:w="4536"/>
        <w:gridCol w:w="3827"/>
      </w:tblGrid>
      <w:tr w:rsidR="002A0F94" w:rsidRPr="00670A1B" w14:paraId="6C36E95E" w14:textId="77777777" w:rsidTr="0077184B">
        <w:tc>
          <w:tcPr>
            <w:tcW w:w="666" w:type="dxa"/>
          </w:tcPr>
          <w:p w14:paraId="113CA35E" w14:textId="77777777" w:rsidR="002A0F94" w:rsidRPr="00670A1B" w:rsidRDefault="00670A1B" w:rsidP="006D49EB">
            <w:pPr>
              <w:spacing w:after="120"/>
              <w:jc w:val="right"/>
              <w:rPr>
                <w:rFonts w:ascii="Times New Roman" w:hAnsi="Times New Roman"/>
                <w:b/>
                <w:color w:val="000000" w:themeColor="text1"/>
                <w:lang w:val="en-GB"/>
              </w:rPr>
            </w:pPr>
            <w:r w:rsidRPr="00670A1B">
              <w:rPr>
                <w:rFonts w:ascii="Times New Roman" w:hAnsi="Times New Roman"/>
                <w:b/>
                <w:color w:val="000000" w:themeColor="text1"/>
                <w:lang w:val="en-GB"/>
              </w:rPr>
              <w:t>Nr</w:t>
            </w:r>
          </w:p>
        </w:tc>
        <w:tc>
          <w:tcPr>
            <w:tcW w:w="8803" w:type="dxa"/>
            <w:gridSpan w:val="2"/>
          </w:tcPr>
          <w:p w14:paraId="5E53F66F" w14:textId="77777777" w:rsidR="002A0F94" w:rsidRPr="00670A1B" w:rsidRDefault="002A0F94" w:rsidP="006D49EB">
            <w:pPr>
              <w:spacing w:after="120"/>
              <w:rPr>
                <w:rFonts w:ascii="Times New Roman" w:hAnsi="Times New Roman"/>
                <w:color w:val="000000" w:themeColor="text1"/>
                <w:lang w:val="en-GB"/>
              </w:rPr>
            </w:pPr>
            <w:r w:rsidRPr="00670A1B">
              <w:rPr>
                <w:rFonts w:ascii="Times New Roman" w:hAnsi="Times New Roman"/>
                <w:b/>
                <w:color w:val="000000" w:themeColor="text1"/>
              </w:rPr>
              <w:t>Pasūtītāja prasības/ Contracting Authority’s requirements</w:t>
            </w:r>
          </w:p>
        </w:tc>
        <w:tc>
          <w:tcPr>
            <w:tcW w:w="3827" w:type="dxa"/>
          </w:tcPr>
          <w:p w14:paraId="5621DD62" w14:textId="77777777" w:rsidR="002A0F94" w:rsidRPr="00670A1B" w:rsidRDefault="002A0F94" w:rsidP="00505133">
            <w:pPr>
              <w:rPr>
                <w:rFonts w:ascii="Times New Roman" w:hAnsi="Times New Roman"/>
                <w:color w:val="000000" w:themeColor="text1"/>
                <w:lang w:val="en-GB"/>
              </w:rPr>
            </w:pPr>
            <w:r w:rsidRPr="00670A1B">
              <w:rPr>
                <w:rFonts w:ascii="Times New Roman" w:hAnsi="Times New Roman"/>
                <w:b/>
                <w:color w:val="000000" w:themeColor="text1"/>
              </w:rPr>
              <w:t>Pretendenta piedāvājums/ tenderer’s offer</w:t>
            </w:r>
            <w:r w:rsidR="00BB297B" w:rsidRPr="00670A1B">
              <w:rPr>
                <w:rFonts w:ascii="Times New Roman" w:hAnsi="Times New Roman"/>
                <w:b/>
                <w:color w:val="000000" w:themeColor="text1"/>
              </w:rPr>
              <w:t xml:space="preserve"> </w:t>
            </w:r>
          </w:p>
        </w:tc>
      </w:tr>
      <w:tr w:rsidR="002A0F94" w:rsidRPr="00670A1B" w14:paraId="1DE36C0A" w14:textId="77777777" w:rsidTr="0077184B">
        <w:tc>
          <w:tcPr>
            <w:tcW w:w="666" w:type="dxa"/>
          </w:tcPr>
          <w:p w14:paraId="11A3A327" w14:textId="77777777" w:rsidR="002A0F94" w:rsidRPr="00670A1B" w:rsidRDefault="002A0F94" w:rsidP="006D49EB">
            <w:pPr>
              <w:spacing w:after="120"/>
              <w:jc w:val="right"/>
              <w:rPr>
                <w:rFonts w:ascii="Times New Roman" w:hAnsi="Times New Roman"/>
                <w:color w:val="000000" w:themeColor="text1"/>
                <w:lang w:val="en-GB"/>
              </w:rPr>
            </w:pPr>
          </w:p>
        </w:tc>
        <w:tc>
          <w:tcPr>
            <w:tcW w:w="4267" w:type="dxa"/>
          </w:tcPr>
          <w:p w14:paraId="30751064" w14:textId="33C001E7" w:rsidR="0084463D" w:rsidRPr="00F72EAD" w:rsidRDefault="0084463D" w:rsidP="0084463D">
            <w:pPr>
              <w:spacing w:after="120"/>
              <w:rPr>
                <w:rFonts w:ascii="Times New Roman" w:eastAsia="Calibri" w:hAnsi="Times New Roman"/>
                <w:b/>
                <w:color w:val="000000" w:themeColor="text1"/>
                <w:u w:val="single"/>
                <w:lang w:val="en-GB"/>
              </w:rPr>
            </w:pPr>
            <w:r w:rsidRPr="00F72EAD">
              <w:rPr>
                <w:rFonts w:ascii="Times New Roman" w:hAnsi="Times New Roman"/>
                <w:b/>
                <w:color w:val="000000" w:themeColor="text1"/>
                <w:u w:val="single"/>
                <w:lang w:val="en-GB"/>
              </w:rPr>
              <w:t xml:space="preserve">Time correlated photon counting system for nonlinear multiphoton spectroscopy including </w:t>
            </w:r>
          </w:p>
          <w:p w14:paraId="78027DDA" w14:textId="2C4D66FF" w:rsidR="002A0F94" w:rsidRPr="00F72EAD" w:rsidRDefault="004A51D3" w:rsidP="00670A1B">
            <w:pPr>
              <w:pStyle w:val="ListParagraph"/>
              <w:numPr>
                <w:ilvl w:val="0"/>
                <w:numId w:val="8"/>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Modular time tagging electronics</w:t>
            </w:r>
          </w:p>
          <w:p w14:paraId="107FB6AF" w14:textId="5FE8E250" w:rsidR="00F624A2" w:rsidRPr="00F72EAD" w:rsidRDefault="00B6554E" w:rsidP="00670A1B">
            <w:pPr>
              <w:pStyle w:val="ListParagraph"/>
              <w:numPr>
                <w:ilvl w:val="0"/>
                <w:numId w:val="8"/>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Two</w:t>
            </w:r>
            <w:r w:rsidR="004A51D3" w:rsidRPr="00F72EAD">
              <w:rPr>
                <w:rFonts w:ascii="Times New Roman" w:hAnsi="Times New Roman"/>
                <w:b/>
                <w:color w:val="000000" w:themeColor="text1"/>
                <w:u w:val="single"/>
                <w:lang w:val="en-GB"/>
              </w:rPr>
              <w:t xml:space="preserve"> Photon counting detectors</w:t>
            </w:r>
            <w:r w:rsidRPr="00F72EAD">
              <w:rPr>
                <w:rFonts w:ascii="Times New Roman" w:hAnsi="Times New Roman"/>
                <w:b/>
                <w:color w:val="000000" w:themeColor="text1"/>
                <w:u w:val="single"/>
                <w:lang w:val="en-GB"/>
              </w:rPr>
              <w:t xml:space="preserve"> </w:t>
            </w:r>
          </w:p>
          <w:p w14:paraId="7F3E1C50" w14:textId="75267532" w:rsidR="004A51D3" w:rsidRPr="00F72EAD" w:rsidRDefault="004A51D3" w:rsidP="00670A1B">
            <w:pPr>
              <w:pStyle w:val="ListParagraph"/>
              <w:numPr>
                <w:ilvl w:val="0"/>
                <w:numId w:val="8"/>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Trigger diode</w:t>
            </w:r>
          </w:p>
          <w:p w14:paraId="12A302DE" w14:textId="24894409" w:rsidR="004A51D3" w:rsidRPr="00F72EAD" w:rsidRDefault="004A51D3" w:rsidP="00670A1B">
            <w:pPr>
              <w:pStyle w:val="ListParagraph"/>
              <w:numPr>
                <w:ilvl w:val="0"/>
                <w:numId w:val="8"/>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Fluorescence lifetime analysis software</w:t>
            </w:r>
          </w:p>
        </w:tc>
        <w:tc>
          <w:tcPr>
            <w:tcW w:w="4536" w:type="dxa"/>
          </w:tcPr>
          <w:p w14:paraId="70FD8BDE" w14:textId="2F8DAE12" w:rsidR="00E12487" w:rsidRPr="00F72EAD" w:rsidRDefault="0084463D" w:rsidP="006B2EC8">
            <w:pPr>
              <w:spacing w:after="0"/>
              <w:rPr>
                <w:rFonts w:ascii="Times New Roman" w:hAnsi="Times New Roman"/>
                <w:b/>
                <w:color w:val="000000" w:themeColor="text1"/>
                <w:u w:val="single"/>
              </w:rPr>
            </w:pPr>
            <w:r w:rsidRPr="00F72EAD">
              <w:rPr>
                <w:rFonts w:ascii="Times New Roman" w:hAnsi="Times New Roman"/>
                <w:b/>
                <w:color w:val="000000" w:themeColor="text1"/>
                <w:u w:val="single"/>
              </w:rPr>
              <w:t>Pikosekunžu izšķirtspējas laikā korelētas vienfotonu skaitīšanas sistēma sastāv no</w:t>
            </w:r>
          </w:p>
          <w:p w14:paraId="07BA1BF4" w14:textId="65BF211A" w:rsidR="0084463D" w:rsidRPr="00F72EAD" w:rsidRDefault="0084463D" w:rsidP="006B2EC8">
            <w:pPr>
              <w:pStyle w:val="ListParagraph"/>
              <w:numPr>
                <w:ilvl w:val="0"/>
                <w:numId w:val="8"/>
              </w:numPr>
              <w:spacing w:after="0"/>
              <w:rPr>
                <w:rFonts w:ascii="Times New Roman" w:hAnsi="Times New Roman"/>
                <w:b/>
                <w:color w:val="000000" w:themeColor="text1"/>
                <w:u w:val="single"/>
                <w:lang w:val="lv-LV"/>
              </w:rPr>
            </w:pPr>
            <w:r w:rsidRPr="00F72EAD">
              <w:rPr>
                <w:rFonts w:ascii="Times New Roman" w:hAnsi="Times New Roman"/>
                <w:b/>
                <w:color w:val="000000" w:themeColor="text1"/>
                <w:u w:val="single"/>
                <w:lang w:val="lv-LV"/>
              </w:rPr>
              <w:t>Modu</w:t>
            </w:r>
            <w:r w:rsidR="00197098" w:rsidRPr="00F72EAD">
              <w:rPr>
                <w:rFonts w:ascii="Times New Roman" w:hAnsi="Times New Roman"/>
                <w:b/>
                <w:color w:val="000000" w:themeColor="text1"/>
                <w:u w:val="single"/>
                <w:lang w:val="lv-LV"/>
              </w:rPr>
              <w:t>l</w:t>
            </w:r>
            <w:r w:rsidR="006B2EC8" w:rsidRPr="00F72EAD">
              <w:rPr>
                <w:rFonts w:ascii="Times New Roman" w:hAnsi="Times New Roman"/>
                <w:b/>
                <w:color w:val="000000" w:themeColor="text1"/>
                <w:u w:val="single"/>
                <w:lang w:val="lv-LV"/>
              </w:rPr>
              <w:t>ār</w:t>
            </w:r>
            <w:r w:rsidR="008C5184" w:rsidRPr="00F72EAD">
              <w:rPr>
                <w:rFonts w:ascii="Times New Roman" w:hAnsi="Times New Roman"/>
                <w:b/>
                <w:color w:val="000000" w:themeColor="text1"/>
                <w:u w:val="single"/>
                <w:lang w:val="lv-LV"/>
              </w:rPr>
              <w:t>a</w:t>
            </w:r>
            <w:r w:rsidRPr="00F72EAD">
              <w:rPr>
                <w:rFonts w:ascii="Times New Roman" w:hAnsi="Times New Roman"/>
                <w:b/>
                <w:color w:val="000000" w:themeColor="text1"/>
                <w:u w:val="single"/>
                <w:lang w:val="lv-LV"/>
              </w:rPr>
              <w:t xml:space="preserve"> laika marķēšanas elektronikas</w:t>
            </w:r>
            <w:r w:rsidR="008C5184" w:rsidRPr="00F72EAD">
              <w:rPr>
                <w:rFonts w:ascii="Times New Roman" w:hAnsi="Times New Roman"/>
                <w:b/>
                <w:color w:val="000000" w:themeColor="text1"/>
                <w:u w:val="single"/>
                <w:lang w:val="lv-LV"/>
              </w:rPr>
              <w:t xml:space="preserve"> bloka</w:t>
            </w:r>
          </w:p>
          <w:p w14:paraId="33451F71" w14:textId="7878E497" w:rsidR="0084463D" w:rsidRPr="00F72EAD" w:rsidRDefault="0084463D" w:rsidP="006B2EC8">
            <w:pPr>
              <w:pStyle w:val="ListParagraph"/>
              <w:numPr>
                <w:ilvl w:val="0"/>
                <w:numId w:val="8"/>
              </w:numPr>
              <w:spacing w:after="0"/>
              <w:rPr>
                <w:rFonts w:ascii="Times New Roman" w:hAnsi="Times New Roman"/>
                <w:b/>
                <w:color w:val="000000" w:themeColor="text1"/>
                <w:u w:val="single"/>
                <w:lang w:val="lv-LV"/>
              </w:rPr>
            </w:pPr>
            <w:r w:rsidRPr="00F72EAD">
              <w:rPr>
                <w:rFonts w:ascii="Times New Roman" w:hAnsi="Times New Roman"/>
                <w:b/>
                <w:color w:val="000000" w:themeColor="text1"/>
                <w:u w:val="single"/>
                <w:lang w:val="lv-LV"/>
              </w:rPr>
              <w:t>Diviem fotonu skaitīšanas detektoriem</w:t>
            </w:r>
          </w:p>
          <w:p w14:paraId="7E14D68C" w14:textId="339C7FAB" w:rsidR="0084463D" w:rsidRPr="00F72EAD" w:rsidRDefault="0084463D" w:rsidP="006B2EC8">
            <w:pPr>
              <w:pStyle w:val="ListParagraph"/>
              <w:numPr>
                <w:ilvl w:val="0"/>
                <w:numId w:val="8"/>
              </w:numPr>
              <w:spacing w:after="0"/>
              <w:rPr>
                <w:rFonts w:ascii="Times New Roman" w:hAnsi="Times New Roman"/>
                <w:b/>
                <w:color w:val="000000" w:themeColor="text1"/>
                <w:u w:val="single"/>
                <w:lang w:val="lv-LV"/>
              </w:rPr>
            </w:pPr>
            <w:r w:rsidRPr="00F72EAD">
              <w:rPr>
                <w:rFonts w:ascii="Times New Roman" w:hAnsi="Times New Roman"/>
                <w:b/>
                <w:color w:val="000000" w:themeColor="text1"/>
                <w:u w:val="single"/>
                <w:lang w:val="lv-LV"/>
              </w:rPr>
              <w:t>Trigera diodes</w:t>
            </w:r>
          </w:p>
          <w:p w14:paraId="12B1BD11" w14:textId="6214428B" w:rsidR="0084463D" w:rsidRPr="00F72EAD" w:rsidRDefault="0084463D" w:rsidP="00EF224C">
            <w:pPr>
              <w:pStyle w:val="ListParagraph"/>
              <w:numPr>
                <w:ilvl w:val="0"/>
                <w:numId w:val="8"/>
              </w:numPr>
              <w:spacing w:after="0"/>
              <w:rPr>
                <w:rFonts w:ascii="Times New Roman" w:hAnsi="Times New Roman"/>
                <w:b/>
                <w:color w:val="000000" w:themeColor="text1"/>
                <w:u w:val="single"/>
                <w:lang w:val="lv-LV"/>
              </w:rPr>
            </w:pPr>
            <w:r w:rsidRPr="00F72EAD">
              <w:rPr>
                <w:rFonts w:ascii="Times New Roman" w:hAnsi="Times New Roman"/>
                <w:b/>
                <w:color w:val="000000" w:themeColor="text1"/>
                <w:u w:val="single"/>
                <w:lang w:val="lv-LV"/>
              </w:rPr>
              <w:t xml:space="preserve">Fluorescences </w:t>
            </w:r>
            <w:r w:rsidR="006B2EC8" w:rsidRPr="00F72EAD">
              <w:rPr>
                <w:rFonts w:ascii="Times New Roman" w:hAnsi="Times New Roman"/>
                <w:b/>
                <w:color w:val="000000" w:themeColor="text1"/>
                <w:u w:val="single"/>
                <w:lang w:val="lv-LV"/>
              </w:rPr>
              <w:t>dzišanas laika analīzes programmas</w:t>
            </w:r>
          </w:p>
        </w:tc>
        <w:tc>
          <w:tcPr>
            <w:tcW w:w="3827" w:type="dxa"/>
          </w:tcPr>
          <w:p w14:paraId="47AEF46A" w14:textId="77777777" w:rsidR="002A0F94" w:rsidRPr="00E51BE7" w:rsidRDefault="002A0F94" w:rsidP="00505133">
            <w:pPr>
              <w:rPr>
                <w:rFonts w:ascii="Times New Roman" w:hAnsi="Times New Roman"/>
                <w:color w:val="000000" w:themeColor="text1"/>
                <w:lang w:val="de-DE"/>
              </w:rPr>
            </w:pPr>
          </w:p>
        </w:tc>
      </w:tr>
      <w:tr w:rsidR="002A0F94" w:rsidRPr="00670A1B" w14:paraId="065F58B6" w14:textId="77777777" w:rsidTr="0077184B">
        <w:tc>
          <w:tcPr>
            <w:tcW w:w="666" w:type="dxa"/>
          </w:tcPr>
          <w:p w14:paraId="38B473D4" w14:textId="0CD11CD5" w:rsidR="002A0F94" w:rsidRPr="00E51BE7" w:rsidRDefault="002A0F94" w:rsidP="006D49EB">
            <w:pPr>
              <w:spacing w:after="120"/>
              <w:jc w:val="right"/>
              <w:rPr>
                <w:rFonts w:ascii="Times New Roman" w:hAnsi="Times New Roman"/>
                <w:color w:val="000000" w:themeColor="text1"/>
                <w:lang w:val="de-DE"/>
              </w:rPr>
            </w:pPr>
          </w:p>
        </w:tc>
        <w:tc>
          <w:tcPr>
            <w:tcW w:w="4267" w:type="dxa"/>
          </w:tcPr>
          <w:p w14:paraId="7DCC6EB1" w14:textId="16E6440E" w:rsidR="002A0F94" w:rsidRPr="00670A1B" w:rsidRDefault="002A0F94" w:rsidP="006B2EC8">
            <w:pPr>
              <w:spacing w:after="0" w:line="240" w:lineRule="auto"/>
              <w:rPr>
                <w:rFonts w:ascii="Times New Roman" w:hAnsi="Times New Roman"/>
                <w:color w:val="000000" w:themeColor="text1"/>
                <w:lang w:val="en-GB"/>
              </w:rPr>
            </w:pPr>
            <w:r w:rsidRPr="00670A1B">
              <w:rPr>
                <w:rFonts w:ascii="Times New Roman" w:hAnsi="Times New Roman"/>
                <w:color w:val="000000" w:themeColor="text1"/>
                <w:lang w:val="en-GB"/>
              </w:rPr>
              <w:t xml:space="preserve">The </w:t>
            </w:r>
            <w:r w:rsidR="004A51D3">
              <w:rPr>
                <w:rFonts w:ascii="Times New Roman" w:hAnsi="Times New Roman"/>
                <w:color w:val="000000" w:themeColor="text1"/>
                <w:lang w:val="en-GB"/>
              </w:rPr>
              <w:t>bundle</w:t>
            </w:r>
            <w:r w:rsidRPr="00670A1B">
              <w:rPr>
                <w:rFonts w:ascii="Times New Roman" w:hAnsi="Times New Roman"/>
                <w:color w:val="000000" w:themeColor="text1"/>
                <w:lang w:val="en-GB"/>
              </w:rPr>
              <w:t xml:space="preserve"> has to include following functionalities:</w:t>
            </w:r>
          </w:p>
          <w:p w14:paraId="25166051" w14:textId="1E3FED8C" w:rsidR="006B2EC8" w:rsidRPr="00670A1B" w:rsidRDefault="00670A1B" w:rsidP="0077184B">
            <w:pPr>
              <w:spacing w:after="0" w:line="240" w:lineRule="auto"/>
              <w:ind w:left="497" w:hanging="497"/>
              <w:rPr>
                <w:rFonts w:ascii="Times New Roman" w:hAnsi="Times New Roman"/>
                <w:color w:val="000000" w:themeColor="text1"/>
                <w:lang w:val="en-US"/>
              </w:rPr>
            </w:pPr>
            <w:r w:rsidRPr="00670A1B">
              <w:rPr>
                <w:rFonts w:ascii="Times New Roman" w:hAnsi="Times New Roman"/>
                <w:color w:val="000000" w:themeColor="text1"/>
                <w:lang w:val="en-US"/>
              </w:rPr>
              <w:t>-</w:t>
            </w:r>
            <w:r w:rsidRPr="00670A1B">
              <w:rPr>
                <w:rFonts w:ascii="Times New Roman" w:hAnsi="Times New Roman"/>
                <w:color w:val="000000" w:themeColor="text1"/>
                <w:lang w:val="en-US"/>
              </w:rPr>
              <w:tab/>
              <w:t xml:space="preserve">High </w:t>
            </w:r>
            <w:r w:rsidR="004A51D3">
              <w:rPr>
                <w:rFonts w:ascii="Times New Roman" w:hAnsi="Times New Roman"/>
                <w:color w:val="000000" w:themeColor="text1"/>
                <w:lang w:val="en-US"/>
              </w:rPr>
              <w:t>timing resolution</w:t>
            </w:r>
          </w:p>
          <w:p w14:paraId="4A7970EB" w14:textId="3F6EAFEB" w:rsidR="006B2EC8" w:rsidRPr="00670A1B" w:rsidRDefault="00666231" w:rsidP="0077184B">
            <w:pPr>
              <w:spacing w:after="0" w:line="240" w:lineRule="auto"/>
              <w:ind w:left="497" w:hanging="497"/>
              <w:rPr>
                <w:rFonts w:ascii="Times New Roman" w:hAnsi="Times New Roman"/>
                <w:color w:val="000000" w:themeColor="text1"/>
                <w:lang w:val="en-US"/>
              </w:rPr>
            </w:pPr>
            <w:r w:rsidRPr="00670A1B">
              <w:rPr>
                <w:rFonts w:ascii="Times New Roman" w:hAnsi="Times New Roman"/>
                <w:color w:val="000000" w:themeColor="text1"/>
                <w:lang w:val="en-US"/>
              </w:rPr>
              <w:t>-</w:t>
            </w:r>
            <w:r w:rsidRPr="00670A1B">
              <w:rPr>
                <w:rFonts w:ascii="Times New Roman" w:hAnsi="Times New Roman"/>
                <w:color w:val="000000" w:themeColor="text1"/>
                <w:lang w:val="en-US"/>
              </w:rPr>
              <w:tab/>
            </w:r>
            <w:r w:rsidR="004A51D3">
              <w:rPr>
                <w:rFonts w:ascii="Times New Roman" w:hAnsi="Times New Roman"/>
                <w:color w:val="000000" w:themeColor="text1"/>
                <w:lang w:val="en-US"/>
              </w:rPr>
              <w:t>direct compatibility of all quoted parts</w:t>
            </w:r>
          </w:p>
          <w:p w14:paraId="2C19CA07" w14:textId="72A763A1" w:rsidR="006B2EC8" w:rsidRPr="00670A1B" w:rsidRDefault="00666231" w:rsidP="0077184B">
            <w:pPr>
              <w:spacing w:after="0" w:line="240" w:lineRule="auto"/>
              <w:ind w:left="497" w:hanging="497"/>
              <w:rPr>
                <w:rFonts w:ascii="Times New Roman" w:hAnsi="Times New Roman"/>
                <w:color w:val="000000" w:themeColor="text1"/>
                <w:lang w:val="en-US"/>
              </w:rPr>
            </w:pPr>
            <w:r w:rsidRPr="00670A1B">
              <w:rPr>
                <w:rFonts w:ascii="Times New Roman" w:hAnsi="Times New Roman"/>
                <w:color w:val="000000" w:themeColor="text1"/>
                <w:lang w:val="en-US"/>
              </w:rPr>
              <w:t>-</w:t>
            </w:r>
            <w:r w:rsidRPr="00670A1B">
              <w:rPr>
                <w:rFonts w:ascii="Times New Roman" w:hAnsi="Times New Roman"/>
                <w:color w:val="000000" w:themeColor="text1"/>
                <w:lang w:val="en-US"/>
              </w:rPr>
              <w:tab/>
            </w:r>
            <w:r w:rsidR="004A51D3">
              <w:rPr>
                <w:rFonts w:ascii="Times New Roman" w:hAnsi="Times New Roman"/>
                <w:color w:val="000000" w:themeColor="text1"/>
                <w:lang w:val="en-US"/>
              </w:rPr>
              <w:t>Modular hardware design of time tagger for upgradability</w:t>
            </w:r>
          </w:p>
          <w:p w14:paraId="32DC297C" w14:textId="1DF32914" w:rsidR="006B2EC8" w:rsidRPr="00670A1B" w:rsidRDefault="00666231" w:rsidP="0077184B">
            <w:pPr>
              <w:spacing w:after="0" w:line="240" w:lineRule="auto"/>
              <w:ind w:left="497" w:hanging="497"/>
              <w:rPr>
                <w:rFonts w:ascii="Times New Roman" w:hAnsi="Times New Roman"/>
                <w:color w:val="000000" w:themeColor="text1"/>
                <w:lang w:val="en-US"/>
              </w:rPr>
            </w:pPr>
            <w:r w:rsidRPr="00670A1B">
              <w:rPr>
                <w:rFonts w:ascii="Times New Roman" w:hAnsi="Times New Roman"/>
                <w:color w:val="000000" w:themeColor="text1"/>
                <w:lang w:val="en-US"/>
              </w:rPr>
              <w:t>-</w:t>
            </w:r>
            <w:r w:rsidRPr="00670A1B">
              <w:rPr>
                <w:rFonts w:ascii="Times New Roman" w:hAnsi="Times New Roman"/>
                <w:color w:val="000000" w:themeColor="text1"/>
                <w:lang w:val="en-US"/>
              </w:rPr>
              <w:tab/>
            </w:r>
            <w:r w:rsidR="004A51D3">
              <w:rPr>
                <w:rFonts w:ascii="Times New Roman" w:hAnsi="Times New Roman"/>
                <w:color w:val="000000" w:themeColor="text1"/>
                <w:lang w:val="en-US"/>
              </w:rPr>
              <w:t>I</w:t>
            </w:r>
            <w:r w:rsidR="00F64407">
              <w:rPr>
                <w:rFonts w:ascii="Times New Roman" w:hAnsi="Times New Roman"/>
                <w:color w:val="000000" w:themeColor="text1"/>
                <w:lang w:val="en-US"/>
              </w:rPr>
              <w:t>ndependent input channels</w:t>
            </w:r>
          </w:p>
          <w:p w14:paraId="31E27CDC" w14:textId="55EE77C8" w:rsidR="002A0F94" w:rsidRPr="00670A1B" w:rsidRDefault="00666231" w:rsidP="006B2EC8">
            <w:pPr>
              <w:spacing w:after="0" w:line="240" w:lineRule="auto"/>
              <w:ind w:left="497" w:hanging="497"/>
              <w:rPr>
                <w:rFonts w:ascii="Times New Roman" w:hAnsi="Times New Roman"/>
                <w:color w:val="000000" w:themeColor="text1"/>
                <w:lang w:val="en-US"/>
              </w:rPr>
            </w:pPr>
            <w:r w:rsidRPr="00670A1B">
              <w:rPr>
                <w:rFonts w:ascii="Times New Roman" w:hAnsi="Times New Roman"/>
                <w:color w:val="000000" w:themeColor="text1"/>
                <w:lang w:val="en-US"/>
              </w:rPr>
              <w:t>-</w:t>
            </w:r>
            <w:r w:rsidRPr="00670A1B">
              <w:rPr>
                <w:rFonts w:ascii="Times New Roman" w:hAnsi="Times New Roman"/>
                <w:color w:val="000000" w:themeColor="text1"/>
                <w:lang w:val="en-US"/>
              </w:rPr>
              <w:tab/>
              <w:t xml:space="preserve">PC control </w:t>
            </w:r>
            <w:r w:rsidR="00400D60">
              <w:rPr>
                <w:rFonts w:ascii="Times New Roman" w:hAnsi="Times New Roman"/>
                <w:color w:val="000000" w:themeColor="text1"/>
                <w:lang w:val="en-US"/>
              </w:rPr>
              <w:t>(</w:t>
            </w:r>
            <w:r w:rsidRPr="00670A1B">
              <w:rPr>
                <w:rFonts w:ascii="Times New Roman" w:hAnsi="Times New Roman"/>
                <w:color w:val="000000" w:themeColor="text1"/>
                <w:lang w:val="en-US"/>
              </w:rPr>
              <w:t>USB</w:t>
            </w:r>
            <w:r w:rsidR="00400D60">
              <w:rPr>
                <w:rFonts w:ascii="Times New Roman" w:hAnsi="Times New Roman"/>
                <w:color w:val="000000" w:themeColor="text1"/>
                <w:lang w:val="en-US"/>
              </w:rPr>
              <w:t>)</w:t>
            </w:r>
            <w:r w:rsidR="00F64407">
              <w:rPr>
                <w:rFonts w:ascii="Times New Roman" w:hAnsi="Times New Roman"/>
                <w:color w:val="000000" w:themeColor="text1"/>
                <w:lang w:val="en-US"/>
              </w:rPr>
              <w:t xml:space="preserve"> via software or</w:t>
            </w:r>
            <w:r w:rsidRPr="00670A1B">
              <w:rPr>
                <w:rFonts w:ascii="Times New Roman" w:hAnsi="Times New Roman"/>
                <w:color w:val="000000" w:themeColor="text1"/>
                <w:lang w:val="en-US"/>
              </w:rPr>
              <w:t xml:space="preserve"> with </w:t>
            </w:r>
            <w:r w:rsidR="00400D60">
              <w:rPr>
                <w:rFonts w:ascii="Times New Roman" w:hAnsi="Times New Roman"/>
                <w:color w:val="000000" w:themeColor="text1"/>
                <w:lang w:val="en-US"/>
              </w:rPr>
              <w:t>custom program (</w:t>
            </w:r>
            <w:r w:rsidRPr="00670A1B">
              <w:rPr>
                <w:rFonts w:ascii="Times New Roman" w:hAnsi="Times New Roman"/>
                <w:color w:val="000000" w:themeColor="text1"/>
                <w:lang w:val="en-US"/>
              </w:rPr>
              <w:t>supplied</w:t>
            </w:r>
            <w:r w:rsidR="00983281">
              <w:rPr>
                <w:rFonts w:ascii="Times New Roman" w:hAnsi="Times New Roman"/>
                <w:color w:val="000000" w:themeColor="text1"/>
                <w:lang w:val="en-US"/>
              </w:rPr>
              <w:t xml:space="preserve"> </w:t>
            </w:r>
            <w:r w:rsidR="00423F3A">
              <w:rPr>
                <w:rFonts w:ascii="Times New Roman" w:hAnsi="Times New Roman"/>
                <w:color w:val="000000" w:themeColor="text1"/>
                <w:lang w:val="en-US"/>
              </w:rPr>
              <w:t>.DLL</w:t>
            </w:r>
            <w:r w:rsidR="00983281">
              <w:rPr>
                <w:rFonts w:ascii="Times New Roman" w:hAnsi="Times New Roman"/>
                <w:color w:val="000000" w:themeColor="text1"/>
                <w:lang w:val="en-US"/>
              </w:rPr>
              <w:t xml:space="preserve"> and code</w:t>
            </w:r>
            <w:r w:rsidRPr="00670A1B">
              <w:rPr>
                <w:rFonts w:ascii="Times New Roman" w:hAnsi="Times New Roman"/>
                <w:color w:val="000000" w:themeColor="text1"/>
                <w:lang w:val="en-US"/>
              </w:rPr>
              <w:t xml:space="preserve"> </w:t>
            </w:r>
            <w:r w:rsidR="00983281">
              <w:rPr>
                <w:rFonts w:ascii="Times New Roman" w:hAnsi="Times New Roman"/>
                <w:color w:val="000000" w:themeColor="text1"/>
                <w:lang w:val="en-US"/>
              </w:rPr>
              <w:t>library)</w:t>
            </w:r>
          </w:p>
        </w:tc>
        <w:tc>
          <w:tcPr>
            <w:tcW w:w="4536" w:type="dxa"/>
          </w:tcPr>
          <w:p w14:paraId="7989E015" w14:textId="77777777" w:rsidR="00E12487" w:rsidRPr="00A75BB8" w:rsidRDefault="006B2EC8" w:rsidP="006B2EC8">
            <w:pPr>
              <w:spacing w:after="0" w:line="240" w:lineRule="auto"/>
              <w:rPr>
                <w:rFonts w:ascii="Times New Roman" w:hAnsi="Times New Roman"/>
                <w:color w:val="000000" w:themeColor="text1"/>
              </w:rPr>
            </w:pPr>
            <w:r w:rsidRPr="00A75BB8">
              <w:rPr>
                <w:rFonts w:ascii="Times New Roman" w:hAnsi="Times New Roman"/>
                <w:color w:val="000000" w:themeColor="text1"/>
              </w:rPr>
              <w:t>Sistēmai ir jābūt ar sekojošām īpašībām:</w:t>
            </w:r>
          </w:p>
          <w:p w14:paraId="5F154722" w14:textId="7EFF081B" w:rsidR="006B2EC8" w:rsidRPr="0077184B" w:rsidRDefault="006B2EC8" w:rsidP="0077184B">
            <w:pPr>
              <w:pStyle w:val="ListParagraph"/>
              <w:numPr>
                <w:ilvl w:val="0"/>
                <w:numId w:val="8"/>
              </w:numPr>
              <w:spacing w:after="0" w:line="240" w:lineRule="auto"/>
              <w:rPr>
                <w:rFonts w:ascii="Times New Roman" w:hAnsi="Times New Roman"/>
                <w:color w:val="000000" w:themeColor="text1"/>
                <w:lang w:val="lv-LV"/>
              </w:rPr>
            </w:pPr>
            <w:r w:rsidRPr="00A75BB8">
              <w:rPr>
                <w:rFonts w:ascii="Times New Roman" w:hAnsi="Times New Roman"/>
                <w:color w:val="000000" w:themeColor="text1"/>
                <w:lang w:val="lv-LV"/>
              </w:rPr>
              <w:t>Augsta laika izšķirtspēja</w:t>
            </w:r>
          </w:p>
          <w:p w14:paraId="1645A0B6" w14:textId="544D4AE3" w:rsidR="006B2EC8" w:rsidRPr="0077184B" w:rsidRDefault="006B2EC8" w:rsidP="0077184B">
            <w:pPr>
              <w:pStyle w:val="ListParagraph"/>
              <w:numPr>
                <w:ilvl w:val="0"/>
                <w:numId w:val="8"/>
              </w:numPr>
              <w:spacing w:after="0" w:line="240" w:lineRule="auto"/>
              <w:rPr>
                <w:rFonts w:ascii="Times New Roman" w:hAnsi="Times New Roman"/>
                <w:color w:val="000000" w:themeColor="text1"/>
                <w:lang w:val="lv-LV"/>
              </w:rPr>
            </w:pPr>
            <w:r w:rsidRPr="00A75BB8">
              <w:rPr>
                <w:rFonts w:ascii="Times New Roman" w:hAnsi="Times New Roman"/>
                <w:color w:val="000000" w:themeColor="text1"/>
                <w:lang w:val="lv-LV"/>
              </w:rPr>
              <w:t>Iep</w:t>
            </w:r>
            <w:r w:rsidR="00A75BB8">
              <w:rPr>
                <w:rFonts w:ascii="Times New Roman" w:hAnsi="Times New Roman"/>
                <w:color w:val="000000" w:themeColor="text1"/>
                <w:lang w:val="lv-LV"/>
              </w:rPr>
              <w:t>ir</w:t>
            </w:r>
            <w:r w:rsidRPr="00A75BB8">
              <w:rPr>
                <w:rFonts w:ascii="Times New Roman" w:hAnsi="Times New Roman"/>
                <w:color w:val="000000" w:themeColor="text1"/>
                <w:lang w:val="lv-LV"/>
              </w:rPr>
              <w:t>kumā minēto detaļu savstarpējā savietojamība</w:t>
            </w:r>
          </w:p>
          <w:p w14:paraId="0C381F10" w14:textId="4872CE7E" w:rsidR="006B2EC8" w:rsidRPr="0077184B" w:rsidRDefault="006B2EC8" w:rsidP="0077184B">
            <w:pPr>
              <w:pStyle w:val="ListParagraph"/>
              <w:numPr>
                <w:ilvl w:val="0"/>
                <w:numId w:val="8"/>
              </w:numPr>
              <w:spacing w:after="0" w:line="240" w:lineRule="auto"/>
              <w:rPr>
                <w:rFonts w:ascii="Times New Roman" w:hAnsi="Times New Roman"/>
                <w:color w:val="000000" w:themeColor="text1"/>
                <w:lang w:val="lv-LV"/>
              </w:rPr>
            </w:pPr>
            <w:r w:rsidRPr="00A75BB8">
              <w:rPr>
                <w:rFonts w:ascii="Times New Roman" w:hAnsi="Times New Roman"/>
                <w:color w:val="000000" w:themeColor="text1"/>
                <w:lang w:val="lv-LV"/>
              </w:rPr>
              <w:t>Modulārais dizains, kas ļauj veikt turpmākus uzlabojumus</w:t>
            </w:r>
          </w:p>
          <w:p w14:paraId="3D8B12A4" w14:textId="216276C1" w:rsidR="006B2EC8" w:rsidRPr="0077184B" w:rsidRDefault="006B2EC8" w:rsidP="0077184B">
            <w:pPr>
              <w:pStyle w:val="ListParagraph"/>
              <w:numPr>
                <w:ilvl w:val="0"/>
                <w:numId w:val="8"/>
              </w:numPr>
              <w:spacing w:after="0" w:line="240" w:lineRule="auto"/>
              <w:rPr>
                <w:rFonts w:ascii="Times New Roman" w:hAnsi="Times New Roman"/>
                <w:color w:val="000000" w:themeColor="text1"/>
                <w:lang w:val="lv-LV"/>
              </w:rPr>
            </w:pPr>
            <w:r w:rsidRPr="00A75BB8">
              <w:rPr>
                <w:rFonts w:ascii="Times New Roman" w:hAnsi="Times New Roman"/>
                <w:color w:val="000000" w:themeColor="text1"/>
                <w:lang w:val="lv-LV"/>
              </w:rPr>
              <w:t>Neatkarīgi ieejas kanāli</w:t>
            </w:r>
          </w:p>
          <w:p w14:paraId="58DCD24C" w14:textId="022E3415" w:rsidR="006B2EC8" w:rsidRPr="00A75BB8" w:rsidRDefault="006B2EC8" w:rsidP="006B2EC8">
            <w:pPr>
              <w:pStyle w:val="ListParagraph"/>
              <w:numPr>
                <w:ilvl w:val="0"/>
                <w:numId w:val="8"/>
              </w:numPr>
              <w:spacing w:after="0" w:line="240" w:lineRule="auto"/>
              <w:rPr>
                <w:rFonts w:ascii="Times New Roman" w:hAnsi="Times New Roman"/>
                <w:color w:val="000000" w:themeColor="text1"/>
                <w:lang w:val="lv-LV"/>
              </w:rPr>
            </w:pPr>
            <w:r w:rsidRPr="00A75BB8">
              <w:rPr>
                <w:rFonts w:ascii="Times New Roman" w:hAnsi="Times New Roman"/>
                <w:color w:val="000000" w:themeColor="text1"/>
                <w:lang w:val="lv-LV"/>
              </w:rPr>
              <w:t>Datora vadāmība (USB) ar programmatūru vai paša veidotu programmu (pieejama .dll un kodu bibliotēka)</w:t>
            </w:r>
          </w:p>
        </w:tc>
        <w:tc>
          <w:tcPr>
            <w:tcW w:w="3827" w:type="dxa"/>
          </w:tcPr>
          <w:p w14:paraId="2A7C874D" w14:textId="77777777" w:rsidR="002A0F94" w:rsidRPr="006B2EC8" w:rsidRDefault="002A0F94" w:rsidP="00505133">
            <w:pPr>
              <w:rPr>
                <w:rFonts w:ascii="Times New Roman" w:hAnsi="Times New Roman"/>
                <w:color w:val="000000" w:themeColor="text1"/>
                <w:lang w:val="de-DE"/>
              </w:rPr>
            </w:pPr>
          </w:p>
        </w:tc>
      </w:tr>
      <w:tr w:rsidR="00197098" w:rsidRPr="00670A1B" w14:paraId="0CA2120B" w14:textId="77777777" w:rsidTr="0077184B">
        <w:tc>
          <w:tcPr>
            <w:tcW w:w="666" w:type="dxa"/>
          </w:tcPr>
          <w:p w14:paraId="12DAF963" w14:textId="77777777" w:rsidR="00197098" w:rsidRPr="006B2EC8" w:rsidRDefault="00197098" w:rsidP="00197098">
            <w:pPr>
              <w:spacing w:after="120"/>
              <w:jc w:val="right"/>
              <w:rPr>
                <w:rFonts w:ascii="Times New Roman" w:hAnsi="Times New Roman"/>
                <w:color w:val="000000" w:themeColor="text1"/>
                <w:sz w:val="28"/>
                <w:lang w:val="de-DE"/>
              </w:rPr>
            </w:pPr>
          </w:p>
        </w:tc>
        <w:tc>
          <w:tcPr>
            <w:tcW w:w="4267" w:type="dxa"/>
          </w:tcPr>
          <w:p w14:paraId="759E1870" w14:textId="253E49EA" w:rsidR="00197098" w:rsidRPr="00F72EAD" w:rsidRDefault="00197098" w:rsidP="00A75BB8">
            <w:pPr>
              <w:pStyle w:val="ListParagraph"/>
              <w:numPr>
                <w:ilvl w:val="0"/>
                <w:numId w:val="9"/>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Modular time tagging electronics</w:t>
            </w:r>
          </w:p>
        </w:tc>
        <w:tc>
          <w:tcPr>
            <w:tcW w:w="4536" w:type="dxa"/>
          </w:tcPr>
          <w:p w14:paraId="4D1C79D9" w14:textId="1514B6A5" w:rsidR="00197098" w:rsidRPr="00F72EAD" w:rsidRDefault="00197098" w:rsidP="008C5184">
            <w:pPr>
              <w:pStyle w:val="ListParagraph"/>
              <w:numPr>
                <w:ilvl w:val="0"/>
                <w:numId w:val="10"/>
              </w:numPr>
              <w:spacing w:after="120" w:line="240" w:lineRule="auto"/>
              <w:rPr>
                <w:rFonts w:ascii="Times New Roman" w:hAnsi="Times New Roman"/>
                <w:color w:val="000000" w:themeColor="text1"/>
                <w:u w:val="single"/>
              </w:rPr>
            </w:pPr>
            <w:r w:rsidRPr="00F72EAD">
              <w:rPr>
                <w:rFonts w:ascii="Times New Roman" w:hAnsi="Times New Roman"/>
                <w:b/>
                <w:color w:val="000000" w:themeColor="text1"/>
                <w:u w:val="single"/>
              </w:rPr>
              <w:t>Modulār</w:t>
            </w:r>
            <w:r w:rsidR="008C5184" w:rsidRPr="00F72EAD">
              <w:rPr>
                <w:rFonts w:ascii="Times New Roman" w:hAnsi="Times New Roman"/>
                <w:b/>
                <w:color w:val="000000" w:themeColor="text1"/>
                <w:u w:val="single"/>
              </w:rPr>
              <w:t>s</w:t>
            </w:r>
            <w:r w:rsidRPr="00F72EAD">
              <w:rPr>
                <w:rFonts w:ascii="Times New Roman" w:hAnsi="Times New Roman"/>
                <w:b/>
                <w:color w:val="000000" w:themeColor="text1"/>
                <w:u w:val="single"/>
              </w:rPr>
              <w:t xml:space="preserve"> laika marķēšanas elektronika</w:t>
            </w:r>
            <w:r w:rsidR="008C5184" w:rsidRPr="00F72EAD">
              <w:rPr>
                <w:rFonts w:ascii="Times New Roman" w:hAnsi="Times New Roman"/>
                <w:b/>
                <w:color w:val="000000" w:themeColor="text1"/>
                <w:u w:val="single"/>
              </w:rPr>
              <w:t>s bloks</w:t>
            </w:r>
          </w:p>
        </w:tc>
        <w:tc>
          <w:tcPr>
            <w:tcW w:w="3827" w:type="dxa"/>
          </w:tcPr>
          <w:p w14:paraId="587B48BB" w14:textId="77777777" w:rsidR="00197098" w:rsidRPr="00670A1B" w:rsidRDefault="00197098" w:rsidP="00197098">
            <w:pPr>
              <w:rPr>
                <w:rFonts w:ascii="Times New Roman" w:hAnsi="Times New Roman"/>
                <w:color w:val="000000" w:themeColor="text1"/>
                <w:sz w:val="28"/>
                <w:lang w:val="en-GB"/>
              </w:rPr>
            </w:pPr>
          </w:p>
        </w:tc>
      </w:tr>
      <w:tr w:rsidR="00197098" w:rsidRPr="00670A1B" w14:paraId="5A605D7E" w14:textId="77777777" w:rsidTr="0077184B">
        <w:tc>
          <w:tcPr>
            <w:tcW w:w="666" w:type="dxa"/>
          </w:tcPr>
          <w:p w14:paraId="409AD6E2" w14:textId="13642C2B" w:rsidR="00197098" w:rsidRPr="00670A1B" w:rsidRDefault="00DB1527" w:rsidP="00197098">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1.</w:t>
            </w:r>
            <w:r w:rsidR="00197098" w:rsidRPr="00670A1B">
              <w:rPr>
                <w:rFonts w:ascii="Times New Roman" w:hAnsi="Times New Roman"/>
                <w:b/>
                <w:i/>
                <w:color w:val="000000" w:themeColor="text1"/>
                <w:lang w:val="en-GB"/>
              </w:rPr>
              <w:t>1</w:t>
            </w:r>
          </w:p>
        </w:tc>
        <w:tc>
          <w:tcPr>
            <w:tcW w:w="4267" w:type="dxa"/>
          </w:tcPr>
          <w:p w14:paraId="0F32805C" w14:textId="428A93FA" w:rsidR="00197098" w:rsidRPr="00670A1B" w:rsidRDefault="00197098" w:rsidP="00197098">
            <w:pPr>
              <w:spacing w:after="120"/>
              <w:rPr>
                <w:rFonts w:ascii="Times New Roman" w:hAnsi="Times New Roman"/>
                <w:b/>
                <w:i/>
                <w:color w:val="000000" w:themeColor="text1"/>
                <w:lang w:val="en-GB"/>
              </w:rPr>
            </w:pPr>
            <w:r>
              <w:rPr>
                <w:rFonts w:ascii="Times New Roman" w:hAnsi="Times New Roman"/>
                <w:b/>
                <w:i/>
                <w:color w:val="000000" w:themeColor="text1"/>
                <w:lang w:val="en-GB"/>
              </w:rPr>
              <w:t>Input channels</w:t>
            </w:r>
          </w:p>
        </w:tc>
        <w:tc>
          <w:tcPr>
            <w:tcW w:w="4536" w:type="dxa"/>
          </w:tcPr>
          <w:p w14:paraId="1F72FE40" w14:textId="3D944740" w:rsidR="00197098" w:rsidRPr="00A75BB8" w:rsidRDefault="00732C96" w:rsidP="00197098">
            <w:pPr>
              <w:spacing w:after="120"/>
              <w:rPr>
                <w:rFonts w:ascii="Times New Roman" w:hAnsi="Times New Roman"/>
                <w:b/>
                <w:i/>
                <w:color w:val="000000" w:themeColor="text1"/>
              </w:rPr>
            </w:pPr>
            <w:r w:rsidRPr="00A75BB8">
              <w:rPr>
                <w:rFonts w:ascii="Times New Roman" w:hAnsi="Times New Roman"/>
                <w:b/>
                <w:i/>
                <w:color w:val="000000" w:themeColor="text1"/>
              </w:rPr>
              <w:t>Ieejas kanāli</w:t>
            </w:r>
          </w:p>
        </w:tc>
        <w:tc>
          <w:tcPr>
            <w:tcW w:w="3827" w:type="dxa"/>
          </w:tcPr>
          <w:p w14:paraId="199092E7" w14:textId="77777777" w:rsidR="00197098" w:rsidRPr="00670A1B" w:rsidRDefault="00197098" w:rsidP="00197098">
            <w:pPr>
              <w:rPr>
                <w:rFonts w:ascii="Times New Roman" w:hAnsi="Times New Roman"/>
                <w:b/>
                <w:i/>
                <w:color w:val="000000" w:themeColor="text1"/>
                <w:lang w:val="en-GB"/>
              </w:rPr>
            </w:pPr>
          </w:p>
        </w:tc>
      </w:tr>
      <w:tr w:rsidR="00197098" w:rsidRPr="00670A1B" w14:paraId="7A840EE3" w14:textId="77777777" w:rsidTr="0077184B">
        <w:tc>
          <w:tcPr>
            <w:tcW w:w="666" w:type="dxa"/>
          </w:tcPr>
          <w:p w14:paraId="3DEF7FBE" w14:textId="1AB7E6BA" w:rsidR="00197098" w:rsidRPr="00670A1B" w:rsidRDefault="00197098" w:rsidP="00197098">
            <w:pPr>
              <w:spacing w:after="120"/>
              <w:jc w:val="right"/>
              <w:rPr>
                <w:rFonts w:ascii="Times New Roman" w:hAnsi="Times New Roman"/>
                <w:color w:val="000000" w:themeColor="text1"/>
                <w:lang w:val="en-GB"/>
              </w:rPr>
            </w:pPr>
            <w:r w:rsidRPr="00670A1B">
              <w:rPr>
                <w:rFonts w:ascii="Times New Roman" w:hAnsi="Times New Roman"/>
                <w:color w:val="000000" w:themeColor="text1"/>
                <w:lang w:val="en-GB"/>
              </w:rPr>
              <w:t>1.1</w:t>
            </w:r>
            <w:r w:rsidR="00DB1527">
              <w:rPr>
                <w:rFonts w:ascii="Times New Roman" w:hAnsi="Times New Roman"/>
                <w:color w:val="000000" w:themeColor="text1"/>
                <w:lang w:val="en-GB"/>
              </w:rPr>
              <w:t>.1</w:t>
            </w:r>
          </w:p>
        </w:tc>
        <w:tc>
          <w:tcPr>
            <w:tcW w:w="4267" w:type="dxa"/>
          </w:tcPr>
          <w:p w14:paraId="2804751D" w14:textId="55657F23"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Independent input channels (NIM compatible)</w:t>
            </w:r>
          </w:p>
        </w:tc>
        <w:tc>
          <w:tcPr>
            <w:tcW w:w="4536" w:type="dxa"/>
          </w:tcPr>
          <w:p w14:paraId="4E0DB240" w14:textId="1F76A317" w:rsidR="00197098" w:rsidRPr="00A75BB8" w:rsidRDefault="00732C96" w:rsidP="00732C96">
            <w:pPr>
              <w:spacing w:after="120"/>
              <w:jc w:val="right"/>
              <w:rPr>
                <w:rFonts w:ascii="Times New Roman" w:hAnsi="Times New Roman"/>
                <w:color w:val="000000" w:themeColor="text1"/>
              </w:rPr>
            </w:pPr>
            <w:r w:rsidRPr="00A75BB8">
              <w:rPr>
                <w:rFonts w:ascii="Times New Roman" w:hAnsi="Times New Roman"/>
                <w:color w:val="000000" w:themeColor="text1"/>
              </w:rPr>
              <w:t>Neatkarīgi ieejas kanāli</w:t>
            </w:r>
            <w:r w:rsidR="00197098" w:rsidRPr="00A75BB8">
              <w:rPr>
                <w:rFonts w:ascii="Times New Roman" w:hAnsi="Times New Roman"/>
                <w:color w:val="000000" w:themeColor="text1"/>
              </w:rPr>
              <w:t xml:space="preserve"> (NIM </w:t>
            </w:r>
            <w:r w:rsidRPr="00A75BB8">
              <w:rPr>
                <w:rFonts w:ascii="Times New Roman" w:hAnsi="Times New Roman"/>
                <w:color w:val="000000" w:themeColor="text1"/>
              </w:rPr>
              <w:t>savietojami</w:t>
            </w:r>
            <w:r w:rsidR="00197098" w:rsidRPr="00A75BB8">
              <w:rPr>
                <w:rFonts w:ascii="Times New Roman" w:hAnsi="Times New Roman"/>
                <w:color w:val="000000" w:themeColor="text1"/>
              </w:rPr>
              <w:t>)</w:t>
            </w:r>
          </w:p>
        </w:tc>
        <w:tc>
          <w:tcPr>
            <w:tcW w:w="3827" w:type="dxa"/>
          </w:tcPr>
          <w:p w14:paraId="7E7C1D7C" w14:textId="77777777" w:rsidR="00197098" w:rsidRPr="00670A1B" w:rsidRDefault="00197098" w:rsidP="00197098">
            <w:pPr>
              <w:rPr>
                <w:rFonts w:ascii="Times New Roman" w:hAnsi="Times New Roman"/>
                <w:color w:val="000000" w:themeColor="text1"/>
                <w:lang w:val="en-GB"/>
              </w:rPr>
            </w:pPr>
          </w:p>
        </w:tc>
      </w:tr>
      <w:tr w:rsidR="00197098" w:rsidRPr="00670A1B" w14:paraId="360D6160" w14:textId="77777777" w:rsidTr="0077184B">
        <w:tc>
          <w:tcPr>
            <w:tcW w:w="666" w:type="dxa"/>
          </w:tcPr>
          <w:p w14:paraId="373C0996" w14:textId="4F60AA9B" w:rsidR="00197098" w:rsidRPr="00670A1B" w:rsidRDefault="00197098" w:rsidP="00197098">
            <w:pPr>
              <w:spacing w:after="120"/>
              <w:jc w:val="right"/>
              <w:rPr>
                <w:rFonts w:ascii="Times New Roman" w:hAnsi="Times New Roman"/>
                <w:color w:val="000000" w:themeColor="text1"/>
                <w:lang w:val="en-GB"/>
              </w:rPr>
            </w:pPr>
            <w:r w:rsidRPr="00670A1B">
              <w:rPr>
                <w:rFonts w:ascii="Times New Roman" w:hAnsi="Times New Roman"/>
                <w:color w:val="000000" w:themeColor="text1"/>
                <w:lang w:val="en-GB"/>
              </w:rPr>
              <w:t>1</w:t>
            </w:r>
            <w:r w:rsidR="00DB1527">
              <w:rPr>
                <w:rFonts w:ascii="Times New Roman" w:hAnsi="Times New Roman"/>
                <w:color w:val="000000" w:themeColor="text1"/>
                <w:lang w:val="en-GB"/>
              </w:rPr>
              <w:t>.1</w:t>
            </w:r>
            <w:r w:rsidRPr="00670A1B">
              <w:rPr>
                <w:rFonts w:ascii="Times New Roman" w:hAnsi="Times New Roman"/>
                <w:color w:val="000000" w:themeColor="text1"/>
                <w:lang w:val="en-GB"/>
              </w:rPr>
              <w:t>.2</w:t>
            </w:r>
          </w:p>
        </w:tc>
        <w:tc>
          <w:tcPr>
            <w:tcW w:w="4267" w:type="dxa"/>
          </w:tcPr>
          <w:p w14:paraId="1548815B" w14:textId="772FE2E0"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Discrimination via Constant Fraction Discriminators at all input channels</w:t>
            </w:r>
          </w:p>
        </w:tc>
        <w:tc>
          <w:tcPr>
            <w:tcW w:w="4536" w:type="dxa"/>
          </w:tcPr>
          <w:p w14:paraId="19974CF0" w14:textId="41C83D70" w:rsidR="00197098" w:rsidRPr="00A75BB8" w:rsidRDefault="00732C96" w:rsidP="00197098">
            <w:pPr>
              <w:spacing w:after="120"/>
              <w:jc w:val="right"/>
              <w:rPr>
                <w:rFonts w:ascii="Times New Roman" w:hAnsi="Times New Roman"/>
                <w:color w:val="000000" w:themeColor="text1"/>
              </w:rPr>
            </w:pPr>
            <w:r w:rsidRPr="00A75BB8">
              <w:rPr>
                <w:rFonts w:ascii="Times New Roman" w:hAnsi="Times New Roman"/>
                <w:color w:val="000000" w:themeColor="text1"/>
              </w:rPr>
              <w:t>Diskriminācija visos kanālos, izmantojot konstantus daļas diskriminatorus</w:t>
            </w:r>
          </w:p>
        </w:tc>
        <w:tc>
          <w:tcPr>
            <w:tcW w:w="3827" w:type="dxa"/>
          </w:tcPr>
          <w:p w14:paraId="5C6F5499" w14:textId="77777777" w:rsidR="00197098" w:rsidRPr="00670A1B" w:rsidRDefault="00197098" w:rsidP="00197098">
            <w:pPr>
              <w:rPr>
                <w:rFonts w:ascii="Times New Roman" w:hAnsi="Times New Roman"/>
                <w:color w:val="000000" w:themeColor="text1"/>
                <w:lang w:val="en-GB"/>
              </w:rPr>
            </w:pPr>
          </w:p>
        </w:tc>
      </w:tr>
      <w:tr w:rsidR="00197098" w:rsidRPr="00670A1B" w14:paraId="3780AB94" w14:textId="77777777" w:rsidTr="0077184B">
        <w:tc>
          <w:tcPr>
            <w:tcW w:w="666" w:type="dxa"/>
          </w:tcPr>
          <w:p w14:paraId="3A5D7A04" w14:textId="2A82EC59" w:rsidR="00197098" w:rsidRPr="00670A1B" w:rsidRDefault="00197098" w:rsidP="00197098">
            <w:pPr>
              <w:spacing w:after="120"/>
              <w:jc w:val="right"/>
              <w:rPr>
                <w:rFonts w:ascii="Times New Roman" w:hAnsi="Times New Roman"/>
                <w:color w:val="000000" w:themeColor="text1"/>
                <w:lang w:val="en-GB"/>
              </w:rPr>
            </w:pPr>
            <w:r w:rsidRPr="00670A1B">
              <w:rPr>
                <w:rFonts w:ascii="Times New Roman" w:hAnsi="Times New Roman"/>
                <w:color w:val="000000" w:themeColor="text1"/>
                <w:lang w:val="en-GB"/>
              </w:rPr>
              <w:t>1</w:t>
            </w:r>
            <w:r w:rsidR="00DB1527">
              <w:rPr>
                <w:rFonts w:ascii="Times New Roman" w:hAnsi="Times New Roman"/>
                <w:color w:val="000000" w:themeColor="text1"/>
                <w:lang w:val="en-GB"/>
              </w:rPr>
              <w:t>.1</w:t>
            </w:r>
            <w:r w:rsidRPr="00670A1B">
              <w:rPr>
                <w:rFonts w:ascii="Times New Roman" w:hAnsi="Times New Roman"/>
                <w:color w:val="000000" w:themeColor="text1"/>
                <w:lang w:val="en-GB"/>
              </w:rPr>
              <w:t>.3</w:t>
            </w:r>
          </w:p>
        </w:tc>
        <w:tc>
          <w:tcPr>
            <w:tcW w:w="4267" w:type="dxa"/>
          </w:tcPr>
          <w:p w14:paraId="2F1EB2A3" w14:textId="6C968C53"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Modular hardware design for later </w:t>
            </w:r>
            <w:r>
              <w:rPr>
                <w:rFonts w:ascii="Times New Roman" w:hAnsi="Times New Roman"/>
                <w:color w:val="000000" w:themeColor="text1"/>
                <w:lang w:val="en-GB"/>
              </w:rPr>
              <w:lastRenderedPageBreak/>
              <w:t>upgradability</w:t>
            </w:r>
          </w:p>
        </w:tc>
        <w:tc>
          <w:tcPr>
            <w:tcW w:w="4536" w:type="dxa"/>
          </w:tcPr>
          <w:p w14:paraId="47B7E01F" w14:textId="7B585881" w:rsidR="00197098" w:rsidRPr="00A75BB8" w:rsidRDefault="00732C96" w:rsidP="00197098">
            <w:pPr>
              <w:spacing w:after="120"/>
              <w:jc w:val="right"/>
              <w:rPr>
                <w:rFonts w:ascii="Times New Roman" w:hAnsi="Times New Roman"/>
                <w:color w:val="000000" w:themeColor="text1"/>
              </w:rPr>
            </w:pPr>
            <w:r w:rsidRPr="00A75BB8">
              <w:rPr>
                <w:rFonts w:ascii="Times New Roman" w:hAnsi="Times New Roman"/>
                <w:color w:val="000000" w:themeColor="text1"/>
              </w:rPr>
              <w:lastRenderedPageBreak/>
              <w:t>Modulārais dizains, kas ļauj veikt uzlabojumus</w:t>
            </w:r>
            <w:r w:rsidR="008C5184">
              <w:rPr>
                <w:rFonts w:ascii="Times New Roman" w:hAnsi="Times New Roman"/>
                <w:color w:val="000000" w:themeColor="text1"/>
              </w:rPr>
              <w:t xml:space="preserve"> </w:t>
            </w:r>
            <w:r w:rsidR="008C5184">
              <w:rPr>
                <w:rFonts w:ascii="Times New Roman" w:hAnsi="Times New Roman"/>
                <w:color w:val="000000" w:themeColor="text1"/>
              </w:rPr>
              <w:lastRenderedPageBreak/>
              <w:t>nākotnē</w:t>
            </w:r>
          </w:p>
        </w:tc>
        <w:tc>
          <w:tcPr>
            <w:tcW w:w="3827" w:type="dxa"/>
          </w:tcPr>
          <w:p w14:paraId="741DD4FC" w14:textId="77777777" w:rsidR="00197098" w:rsidRPr="00670A1B" w:rsidRDefault="00197098" w:rsidP="00197098">
            <w:pPr>
              <w:rPr>
                <w:rFonts w:ascii="Times New Roman" w:hAnsi="Times New Roman"/>
                <w:color w:val="000000" w:themeColor="text1"/>
                <w:lang w:val="en-GB"/>
              </w:rPr>
            </w:pPr>
          </w:p>
        </w:tc>
      </w:tr>
      <w:tr w:rsidR="00197098" w:rsidRPr="00670A1B" w14:paraId="4BF3C98B" w14:textId="77777777" w:rsidTr="0077184B">
        <w:tc>
          <w:tcPr>
            <w:tcW w:w="666" w:type="dxa"/>
          </w:tcPr>
          <w:p w14:paraId="025E92D5" w14:textId="07DA1774" w:rsidR="00197098" w:rsidRPr="00670A1B" w:rsidRDefault="00DB1527" w:rsidP="00197098">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1.</w:t>
            </w:r>
            <w:r w:rsidR="00197098" w:rsidRPr="00670A1B">
              <w:rPr>
                <w:rFonts w:ascii="Times New Roman" w:hAnsi="Times New Roman"/>
                <w:b/>
                <w:i/>
                <w:color w:val="000000" w:themeColor="text1"/>
                <w:lang w:val="en-GB"/>
              </w:rPr>
              <w:t>2</w:t>
            </w:r>
          </w:p>
        </w:tc>
        <w:tc>
          <w:tcPr>
            <w:tcW w:w="4267" w:type="dxa"/>
          </w:tcPr>
          <w:p w14:paraId="0133953A" w14:textId="37752558" w:rsidR="00197098" w:rsidRPr="00670A1B" w:rsidRDefault="00197098" w:rsidP="00197098">
            <w:pPr>
              <w:spacing w:after="120"/>
              <w:rPr>
                <w:rFonts w:ascii="Times New Roman" w:hAnsi="Times New Roman"/>
                <w:b/>
                <w:i/>
                <w:color w:val="000000" w:themeColor="text1"/>
                <w:lang w:val="en-GB"/>
              </w:rPr>
            </w:pPr>
            <w:r>
              <w:rPr>
                <w:rFonts w:ascii="Times New Roman" w:hAnsi="Times New Roman"/>
                <w:b/>
                <w:i/>
                <w:color w:val="000000" w:themeColor="text1"/>
                <w:lang w:val="en-GB"/>
              </w:rPr>
              <w:t>Time to Digital Converters</w:t>
            </w:r>
          </w:p>
        </w:tc>
        <w:tc>
          <w:tcPr>
            <w:tcW w:w="4536" w:type="dxa"/>
          </w:tcPr>
          <w:p w14:paraId="32F08D1E" w14:textId="7792CB5A" w:rsidR="00197098" w:rsidRPr="00A75BB8" w:rsidRDefault="00732C96" w:rsidP="00732C96">
            <w:pPr>
              <w:spacing w:after="120"/>
              <w:rPr>
                <w:rFonts w:ascii="Times New Roman" w:hAnsi="Times New Roman"/>
                <w:b/>
                <w:i/>
                <w:color w:val="000000" w:themeColor="text1"/>
              </w:rPr>
            </w:pPr>
            <w:r w:rsidRPr="00A75BB8">
              <w:rPr>
                <w:rFonts w:ascii="Times New Roman" w:hAnsi="Times New Roman"/>
                <w:b/>
                <w:i/>
                <w:color w:val="000000" w:themeColor="text1"/>
              </w:rPr>
              <w:t>Laika konvertori digitālajā signālā</w:t>
            </w:r>
          </w:p>
        </w:tc>
        <w:tc>
          <w:tcPr>
            <w:tcW w:w="3827" w:type="dxa"/>
          </w:tcPr>
          <w:p w14:paraId="51628777" w14:textId="77777777" w:rsidR="00197098" w:rsidRPr="00670A1B" w:rsidRDefault="00197098" w:rsidP="00197098">
            <w:pPr>
              <w:rPr>
                <w:rFonts w:ascii="Times New Roman" w:hAnsi="Times New Roman"/>
                <w:b/>
                <w:i/>
                <w:color w:val="000000" w:themeColor="text1"/>
                <w:lang w:val="en-GB"/>
              </w:rPr>
            </w:pPr>
          </w:p>
        </w:tc>
      </w:tr>
      <w:tr w:rsidR="00197098" w:rsidRPr="00670A1B" w14:paraId="180CFC2B" w14:textId="77777777" w:rsidTr="0077184B">
        <w:tc>
          <w:tcPr>
            <w:tcW w:w="666" w:type="dxa"/>
          </w:tcPr>
          <w:p w14:paraId="6287AB77" w14:textId="213EC713" w:rsidR="00197098" w:rsidRPr="00670A1B"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670A1B">
              <w:rPr>
                <w:rFonts w:ascii="Times New Roman" w:hAnsi="Times New Roman"/>
                <w:color w:val="000000" w:themeColor="text1"/>
                <w:lang w:val="en-GB"/>
              </w:rPr>
              <w:t>2.1</w:t>
            </w:r>
          </w:p>
        </w:tc>
        <w:tc>
          <w:tcPr>
            <w:tcW w:w="4267" w:type="dxa"/>
          </w:tcPr>
          <w:p w14:paraId="5F786BB8" w14:textId="22039AE3" w:rsidR="00732C96"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Minimum time bin width</w:t>
            </w:r>
            <w:r w:rsidR="00732C96">
              <w:rPr>
                <w:rFonts w:ascii="Times New Roman" w:hAnsi="Times New Roman"/>
                <w:color w:val="000000" w:themeColor="text1"/>
                <w:lang w:val="en-GB"/>
              </w:rPr>
              <w:t>:</w:t>
            </w:r>
            <w:r>
              <w:rPr>
                <w:rFonts w:ascii="Times New Roman" w:hAnsi="Times New Roman"/>
                <w:color w:val="000000" w:themeColor="text1"/>
                <w:lang w:val="en-GB"/>
              </w:rPr>
              <w:t xml:space="preserve"> </w:t>
            </w:r>
          </w:p>
          <w:p w14:paraId="09C9E97F" w14:textId="54586DC8"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 ps</w:t>
            </w:r>
          </w:p>
        </w:tc>
        <w:tc>
          <w:tcPr>
            <w:tcW w:w="4536" w:type="dxa"/>
          </w:tcPr>
          <w:p w14:paraId="1D780DBC" w14:textId="5628C3A9" w:rsidR="00732C96" w:rsidRPr="00A75BB8" w:rsidRDefault="00732C96" w:rsidP="00732C96">
            <w:pPr>
              <w:spacing w:after="120"/>
              <w:jc w:val="right"/>
              <w:rPr>
                <w:rFonts w:ascii="Times New Roman" w:hAnsi="Times New Roman"/>
                <w:color w:val="000000" w:themeColor="text1"/>
              </w:rPr>
            </w:pPr>
            <w:r w:rsidRPr="00A75BB8">
              <w:rPr>
                <w:rFonts w:ascii="Times New Roman" w:hAnsi="Times New Roman"/>
                <w:color w:val="000000" w:themeColor="text1"/>
              </w:rPr>
              <w:t>Mazākais laika interv</w:t>
            </w:r>
            <w:r w:rsidR="00A75BB8">
              <w:rPr>
                <w:rFonts w:ascii="Times New Roman" w:hAnsi="Times New Roman"/>
                <w:color w:val="000000" w:themeColor="text1"/>
              </w:rPr>
              <w:t>ā</w:t>
            </w:r>
            <w:r w:rsidRPr="00A75BB8">
              <w:rPr>
                <w:rFonts w:ascii="Times New Roman" w:hAnsi="Times New Roman"/>
                <w:color w:val="000000" w:themeColor="text1"/>
              </w:rPr>
              <w:t>ls:</w:t>
            </w:r>
            <w:r w:rsidR="00197098" w:rsidRPr="00A75BB8">
              <w:rPr>
                <w:rFonts w:ascii="Times New Roman" w:hAnsi="Times New Roman"/>
                <w:color w:val="000000" w:themeColor="text1"/>
              </w:rPr>
              <w:t xml:space="preserve"> </w:t>
            </w:r>
          </w:p>
          <w:p w14:paraId="220F6AE1" w14:textId="17D9E6CD" w:rsidR="00197098" w:rsidRPr="00A75BB8" w:rsidRDefault="00197098" w:rsidP="00732C96">
            <w:pPr>
              <w:spacing w:after="120"/>
              <w:jc w:val="right"/>
              <w:rPr>
                <w:rFonts w:ascii="Times New Roman" w:hAnsi="Times New Roman"/>
                <w:color w:val="000000" w:themeColor="text1"/>
              </w:rPr>
            </w:pPr>
            <w:r w:rsidRPr="00A75BB8">
              <w:rPr>
                <w:rFonts w:ascii="Times New Roman" w:hAnsi="Times New Roman"/>
                <w:color w:val="000000" w:themeColor="text1"/>
              </w:rPr>
              <w:t>1 ps</w:t>
            </w:r>
          </w:p>
        </w:tc>
        <w:tc>
          <w:tcPr>
            <w:tcW w:w="3827" w:type="dxa"/>
          </w:tcPr>
          <w:p w14:paraId="448406FD" w14:textId="77777777" w:rsidR="00197098" w:rsidRPr="00670A1B" w:rsidRDefault="00197098" w:rsidP="00197098">
            <w:pPr>
              <w:rPr>
                <w:rFonts w:ascii="Times New Roman" w:hAnsi="Times New Roman"/>
                <w:color w:val="000000" w:themeColor="text1"/>
                <w:lang w:val="en-GB"/>
              </w:rPr>
            </w:pPr>
          </w:p>
        </w:tc>
      </w:tr>
      <w:tr w:rsidR="00197098" w:rsidRPr="00670A1B" w14:paraId="02E717E7" w14:textId="77777777" w:rsidTr="0077184B">
        <w:tc>
          <w:tcPr>
            <w:tcW w:w="666" w:type="dxa"/>
          </w:tcPr>
          <w:p w14:paraId="4532B272" w14:textId="44FA3B7E" w:rsidR="00197098" w:rsidRPr="00670A1B"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670A1B">
              <w:rPr>
                <w:rFonts w:ascii="Times New Roman" w:hAnsi="Times New Roman"/>
                <w:color w:val="000000" w:themeColor="text1"/>
                <w:lang w:val="en-GB"/>
              </w:rPr>
              <w:t>2.2</w:t>
            </w:r>
          </w:p>
        </w:tc>
        <w:tc>
          <w:tcPr>
            <w:tcW w:w="4267" w:type="dxa"/>
          </w:tcPr>
          <w:p w14:paraId="5F570E4D" w14:textId="77777777" w:rsidR="00732C96"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Single channel timing precision without combining of channels: </w:t>
            </w:r>
          </w:p>
          <w:p w14:paraId="44F49B6D" w14:textId="2CFC1FA7"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&lt;8.5 ps rms</w:t>
            </w:r>
          </w:p>
        </w:tc>
        <w:tc>
          <w:tcPr>
            <w:tcW w:w="4536" w:type="dxa"/>
          </w:tcPr>
          <w:p w14:paraId="2D243DC0" w14:textId="77777777" w:rsidR="00732C96" w:rsidRPr="00A75BB8" w:rsidRDefault="00732C96" w:rsidP="00732C96">
            <w:pPr>
              <w:spacing w:after="120"/>
              <w:jc w:val="right"/>
              <w:rPr>
                <w:rFonts w:ascii="Times New Roman" w:hAnsi="Times New Roman"/>
                <w:color w:val="000000" w:themeColor="text1"/>
              </w:rPr>
            </w:pPr>
            <w:r w:rsidRPr="00A75BB8">
              <w:rPr>
                <w:rFonts w:ascii="Times New Roman" w:hAnsi="Times New Roman"/>
                <w:color w:val="000000" w:themeColor="text1"/>
              </w:rPr>
              <w:t xml:space="preserve">Viena kanāla laika noteikšanas precizitāte, nekombinējot citus kanālus: </w:t>
            </w:r>
          </w:p>
          <w:p w14:paraId="76FB8088" w14:textId="05306877" w:rsidR="00197098" w:rsidRPr="00A75BB8" w:rsidRDefault="00197098" w:rsidP="00732C96">
            <w:pPr>
              <w:spacing w:after="120"/>
              <w:jc w:val="right"/>
              <w:rPr>
                <w:rFonts w:ascii="Times New Roman" w:hAnsi="Times New Roman"/>
                <w:color w:val="000000" w:themeColor="text1"/>
              </w:rPr>
            </w:pPr>
            <w:r w:rsidRPr="00A75BB8">
              <w:rPr>
                <w:rFonts w:ascii="Times New Roman" w:hAnsi="Times New Roman"/>
                <w:color w:val="000000" w:themeColor="text1"/>
              </w:rPr>
              <w:t>&lt;8.5 ps rms</w:t>
            </w:r>
          </w:p>
        </w:tc>
        <w:tc>
          <w:tcPr>
            <w:tcW w:w="3827" w:type="dxa"/>
          </w:tcPr>
          <w:p w14:paraId="297EDCBD" w14:textId="77777777" w:rsidR="00197098" w:rsidRPr="00670A1B" w:rsidRDefault="00197098" w:rsidP="00197098">
            <w:pPr>
              <w:rPr>
                <w:rFonts w:ascii="Times New Roman" w:hAnsi="Times New Roman"/>
                <w:color w:val="000000" w:themeColor="text1"/>
                <w:lang w:val="en-GB"/>
              </w:rPr>
            </w:pPr>
          </w:p>
        </w:tc>
      </w:tr>
      <w:tr w:rsidR="00197098" w:rsidRPr="00670A1B" w14:paraId="658A88AF" w14:textId="77777777" w:rsidTr="0077184B">
        <w:tc>
          <w:tcPr>
            <w:tcW w:w="666" w:type="dxa"/>
          </w:tcPr>
          <w:p w14:paraId="768CB934" w14:textId="5189E965" w:rsidR="00197098" w:rsidRPr="00670A1B"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670A1B">
              <w:rPr>
                <w:rFonts w:ascii="Times New Roman" w:hAnsi="Times New Roman"/>
                <w:color w:val="000000" w:themeColor="text1"/>
                <w:lang w:val="en-GB"/>
              </w:rPr>
              <w:t>2.3</w:t>
            </w:r>
          </w:p>
        </w:tc>
        <w:tc>
          <w:tcPr>
            <w:tcW w:w="4267" w:type="dxa"/>
          </w:tcPr>
          <w:p w14:paraId="4634BD83" w14:textId="77777777" w:rsidR="00732C96"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Maximum count rate per channel: </w:t>
            </w:r>
          </w:p>
          <w:p w14:paraId="0FA9FA41" w14:textId="76195DE9"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&gt; 10 Mcts/s</w:t>
            </w:r>
          </w:p>
        </w:tc>
        <w:tc>
          <w:tcPr>
            <w:tcW w:w="4536" w:type="dxa"/>
          </w:tcPr>
          <w:p w14:paraId="4B2CCEBE" w14:textId="77777777" w:rsidR="00732C96" w:rsidRPr="00A75BB8" w:rsidRDefault="00732C96" w:rsidP="00197098">
            <w:pPr>
              <w:spacing w:after="120"/>
              <w:jc w:val="right"/>
              <w:rPr>
                <w:rFonts w:ascii="Times New Roman" w:hAnsi="Times New Roman"/>
                <w:color w:val="000000" w:themeColor="text1"/>
              </w:rPr>
            </w:pPr>
            <w:r w:rsidRPr="00A75BB8">
              <w:rPr>
                <w:rFonts w:ascii="Times New Roman" w:hAnsi="Times New Roman"/>
                <w:color w:val="000000" w:themeColor="text1"/>
              </w:rPr>
              <w:t>Maksimālais impulsu skaitīšanas ātrums</w:t>
            </w:r>
            <w:r w:rsidR="00197098" w:rsidRPr="00A75BB8">
              <w:rPr>
                <w:rFonts w:ascii="Times New Roman" w:hAnsi="Times New Roman"/>
                <w:color w:val="000000" w:themeColor="text1"/>
              </w:rPr>
              <w:t>:</w:t>
            </w:r>
          </w:p>
          <w:p w14:paraId="06F24B7C" w14:textId="3FB3AE56" w:rsidR="00197098" w:rsidRPr="00A75BB8" w:rsidRDefault="00197098" w:rsidP="00EF224C">
            <w:pPr>
              <w:spacing w:after="120"/>
              <w:jc w:val="right"/>
              <w:rPr>
                <w:rFonts w:ascii="Times New Roman" w:hAnsi="Times New Roman"/>
                <w:color w:val="000000" w:themeColor="text1"/>
              </w:rPr>
            </w:pPr>
            <w:r w:rsidRPr="00A75BB8">
              <w:rPr>
                <w:rFonts w:ascii="Times New Roman" w:hAnsi="Times New Roman"/>
                <w:color w:val="000000" w:themeColor="text1"/>
              </w:rPr>
              <w:t>&gt; 10 M</w:t>
            </w:r>
            <w:r w:rsidR="00EF224C">
              <w:rPr>
                <w:rFonts w:ascii="Times New Roman" w:hAnsi="Times New Roman"/>
                <w:color w:val="000000" w:themeColor="text1"/>
              </w:rPr>
              <w:t>imp</w:t>
            </w:r>
            <w:r w:rsidRPr="00A75BB8">
              <w:rPr>
                <w:rFonts w:ascii="Times New Roman" w:hAnsi="Times New Roman"/>
                <w:color w:val="000000" w:themeColor="text1"/>
              </w:rPr>
              <w:t>/s</w:t>
            </w:r>
          </w:p>
        </w:tc>
        <w:tc>
          <w:tcPr>
            <w:tcW w:w="3827" w:type="dxa"/>
          </w:tcPr>
          <w:p w14:paraId="18468C8C" w14:textId="77777777" w:rsidR="00197098" w:rsidRPr="00670A1B" w:rsidRDefault="00197098" w:rsidP="00197098">
            <w:pPr>
              <w:rPr>
                <w:rFonts w:ascii="Times New Roman" w:hAnsi="Times New Roman"/>
                <w:color w:val="000000" w:themeColor="text1"/>
                <w:lang w:val="en-GB"/>
              </w:rPr>
            </w:pPr>
          </w:p>
        </w:tc>
      </w:tr>
      <w:tr w:rsidR="00197098" w:rsidRPr="00670A1B" w14:paraId="1EFBB7A1" w14:textId="77777777" w:rsidTr="0077184B">
        <w:tc>
          <w:tcPr>
            <w:tcW w:w="666" w:type="dxa"/>
          </w:tcPr>
          <w:p w14:paraId="79A5E73E" w14:textId="29E616B8" w:rsidR="00197098" w:rsidRPr="00A330A0"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A330A0">
              <w:rPr>
                <w:rFonts w:ascii="Times New Roman" w:hAnsi="Times New Roman"/>
                <w:color w:val="000000" w:themeColor="text1"/>
                <w:lang w:val="en-GB"/>
              </w:rPr>
              <w:t>2.4</w:t>
            </w:r>
          </w:p>
        </w:tc>
        <w:tc>
          <w:tcPr>
            <w:tcW w:w="4267" w:type="dxa"/>
          </w:tcPr>
          <w:p w14:paraId="540157CF" w14:textId="77777777" w:rsidR="00732C96"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Differential non-linearity (DNL): </w:t>
            </w:r>
          </w:p>
          <w:p w14:paraId="6CA53426" w14:textId="3184F03E" w:rsidR="00197098" w:rsidRPr="00A330A0"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&lt; 0.2% rms</w:t>
            </w:r>
          </w:p>
        </w:tc>
        <w:tc>
          <w:tcPr>
            <w:tcW w:w="4536" w:type="dxa"/>
          </w:tcPr>
          <w:p w14:paraId="39B9EB6C" w14:textId="77777777" w:rsidR="00732C96" w:rsidRPr="00A75BB8" w:rsidRDefault="00732C96" w:rsidP="00732C96">
            <w:pPr>
              <w:spacing w:after="120"/>
              <w:jc w:val="right"/>
              <w:rPr>
                <w:rFonts w:ascii="Times New Roman" w:hAnsi="Times New Roman"/>
                <w:color w:val="000000" w:themeColor="text1"/>
              </w:rPr>
            </w:pPr>
            <w:r w:rsidRPr="00A75BB8">
              <w:rPr>
                <w:rFonts w:ascii="Times New Roman" w:hAnsi="Times New Roman"/>
                <w:color w:val="000000" w:themeColor="text1"/>
              </w:rPr>
              <w:t>Diferenciālā nelinearitāte:</w:t>
            </w:r>
          </w:p>
          <w:p w14:paraId="18CE951C" w14:textId="676AC8A4" w:rsidR="00197098" w:rsidRPr="00A75BB8" w:rsidRDefault="00197098" w:rsidP="00732C96">
            <w:pPr>
              <w:spacing w:after="120"/>
              <w:jc w:val="right"/>
              <w:rPr>
                <w:rFonts w:ascii="Times New Roman" w:hAnsi="Times New Roman"/>
                <w:b/>
                <w:i/>
                <w:color w:val="000000" w:themeColor="text1"/>
              </w:rPr>
            </w:pPr>
            <w:r w:rsidRPr="00A75BB8">
              <w:rPr>
                <w:rFonts w:ascii="Times New Roman" w:hAnsi="Times New Roman"/>
                <w:color w:val="000000" w:themeColor="text1"/>
              </w:rPr>
              <w:t>&lt; 0.2% rms</w:t>
            </w:r>
          </w:p>
        </w:tc>
        <w:tc>
          <w:tcPr>
            <w:tcW w:w="3827" w:type="dxa"/>
          </w:tcPr>
          <w:p w14:paraId="483B1E06" w14:textId="77777777" w:rsidR="00197098" w:rsidRPr="00670A1B" w:rsidRDefault="00197098" w:rsidP="00197098">
            <w:pPr>
              <w:rPr>
                <w:rFonts w:ascii="Times New Roman" w:hAnsi="Times New Roman"/>
                <w:b/>
                <w:i/>
                <w:color w:val="000000" w:themeColor="text1"/>
                <w:lang w:val="en-GB"/>
              </w:rPr>
            </w:pPr>
          </w:p>
        </w:tc>
      </w:tr>
      <w:tr w:rsidR="00197098" w:rsidRPr="00670A1B" w14:paraId="6C85BEA5" w14:textId="77777777" w:rsidTr="0077184B">
        <w:tc>
          <w:tcPr>
            <w:tcW w:w="666" w:type="dxa"/>
          </w:tcPr>
          <w:p w14:paraId="39C06119" w14:textId="127E039C" w:rsidR="00197098" w:rsidRPr="00670A1B"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Pr>
                <w:rFonts w:ascii="Times New Roman" w:hAnsi="Times New Roman"/>
                <w:color w:val="000000" w:themeColor="text1"/>
                <w:lang w:val="en-GB"/>
              </w:rPr>
              <w:t>2.5</w:t>
            </w:r>
          </w:p>
        </w:tc>
        <w:tc>
          <w:tcPr>
            <w:tcW w:w="4267" w:type="dxa"/>
          </w:tcPr>
          <w:p w14:paraId="3B9257B1" w14:textId="77777777" w:rsidR="00732C96" w:rsidRDefault="00197098" w:rsidP="00732C96">
            <w:pPr>
              <w:spacing w:after="120"/>
              <w:jc w:val="right"/>
              <w:rPr>
                <w:rFonts w:ascii="Times New Roman" w:hAnsi="Times New Roman"/>
                <w:color w:val="000000" w:themeColor="text1"/>
                <w:lang w:val="en-GB"/>
              </w:rPr>
            </w:pPr>
            <w:r>
              <w:rPr>
                <w:rFonts w:ascii="Times New Roman" w:hAnsi="Times New Roman"/>
                <w:color w:val="000000" w:themeColor="text1"/>
                <w:lang w:val="en-GB"/>
              </w:rPr>
              <w:t>Dead time</w:t>
            </w:r>
            <w:r w:rsidR="00732C96">
              <w:rPr>
                <w:rFonts w:ascii="Times New Roman" w:hAnsi="Times New Roman"/>
                <w:color w:val="000000" w:themeColor="text1"/>
                <w:lang w:val="en-GB"/>
              </w:rPr>
              <w:t>:</w:t>
            </w:r>
          </w:p>
          <w:p w14:paraId="2459CC1C" w14:textId="4C9CEF3A" w:rsidR="00197098" w:rsidRPr="00670A1B" w:rsidRDefault="00732C96" w:rsidP="00732C96">
            <w:pPr>
              <w:spacing w:after="120"/>
              <w:jc w:val="right"/>
              <w:rPr>
                <w:rFonts w:ascii="Times New Roman" w:hAnsi="Times New Roman"/>
                <w:color w:val="000000" w:themeColor="text1"/>
                <w:lang w:val="en-GB"/>
              </w:rPr>
            </w:pPr>
            <w:r>
              <w:rPr>
                <w:rFonts w:ascii="Times New Roman" w:hAnsi="Times New Roman"/>
                <w:color w:val="000000" w:themeColor="text1"/>
                <w:lang w:val="en-GB"/>
              </w:rPr>
              <w:t>&lt;</w:t>
            </w:r>
            <w:r w:rsidR="00197098">
              <w:rPr>
                <w:rFonts w:ascii="Times New Roman" w:hAnsi="Times New Roman"/>
                <w:color w:val="000000" w:themeColor="text1"/>
                <w:lang w:val="en-GB"/>
              </w:rPr>
              <w:t xml:space="preserve"> 90 ns</w:t>
            </w:r>
          </w:p>
        </w:tc>
        <w:tc>
          <w:tcPr>
            <w:tcW w:w="4536" w:type="dxa"/>
          </w:tcPr>
          <w:p w14:paraId="028858EC" w14:textId="070F6E22" w:rsidR="00732C96" w:rsidRPr="00A75BB8" w:rsidRDefault="00725039" w:rsidP="00197098">
            <w:pPr>
              <w:pStyle w:val="ListParagraph"/>
              <w:spacing w:after="120"/>
              <w:ind w:left="0"/>
              <w:jc w:val="right"/>
              <w:rPr>
                <w:rFonts w:ascii="Times New Roman" w:hAnsi="Times New Roman"/>
                <w:color w:val="000000" w:themeColor="text1"/>
                <w:lang w:val="lv-LV"/>
              </w:rPr>
            </w:pPr>
            <w:r>
              <w:rPr>
                <w:rFonts w:ascii="Times New Roman" w:hAnsi="Times New Roman"/>
                <w:color w:val="000000" w:themeColor="text1"/>
                <w:lang w:val="lv-LV"/>
              </w:rPr>
              <w:t>Klusēšana</w:t>
            </w:r>
            <w:r w:rsidR="00732C96" w:rsidRPr="00A75BB8">
              <w:rPr>
                <w:rFonts w:ascii="Times New Roman" w:hAnsi="Times New Roman"/>
                <w:color w:val="000000" w:themeColor="text1"/>
                <w:lang w:val="lv-LV"/>
              </w:rPr>
              <w:t>s laiks:</w:t>
            </w:r>
          </w:p>
          <w:p w14:paraId="23F8015A" w14:textId="3D22FE73" w:rsidR="00197098" w:rsidRPr="00A75BB8" w:rsidRDefault="00197098" w:rsidP="00197098">
            <w:pPr>
              <w:pStyle w:val="ListParagraph"/>
              <w:spacing w:after="120"/>
              <w:ind w:left="0"/>
              <w:jc w:val="right"/>
              <w:rPr>
                <w:rFonts w:ascii="Times New Roman" w:hAnsi="Times New Roman"/>
                <w:color w:val="000000" w:themeColor="text1"/>
                <w:lang w:val="lv-LV"/>
              </w:rPr>
            </w:pPr>
            <w:r w:rsidRPr="00A75BB8">
              <w:rPr>
                <w:rFonts w:ascii="Times New Roman" w:hAnsi="Times New Roman"/>
                <w:color w:val="000000" w:themeColor="text1"/>
                <w:lang w:val="lv-LV"/>
              </w:rPr>
              <w:t>&lt; 90 ns</w:t>
            </w:r>
          </w:p>
        </w:tc>
        <w:tc>
          <w:tcPr>
            <w:tcW w:w="3827" w:type="dxa"/>
          </w:tcPr>
          <w:p w14:paraId="7C588F7E" w14:textId="77777777" w:rsidR="00197098" w:rsidRPr="00670A1B" w:rsidRDefault="00197098" w:rsidP="00197098">
            <w:pPr>
              <w:rPr>
                <w:rFonts w:ascii="Times New Roman" w:hAnsi="Times New Roman"/>
                <w:color w:val="000000" w:themeColor="text1"/>
                <w:lang w:val="en-GB"/>
              </w:rPr>
            </w:pPr>
          </w:p>
        </w:tc>
      </w:tr>
      <w:tr w:rsidR="00197098" w:rsidRPr="00670A1B" w14:paraId="1C78FDE8" w14:textId="77777777" w:rsidTr="0077184B">
        <w:tc>
          <w:tcPr>
            <w:tcW w:w="666" w:type="dxa"/>
          </w:tcPr>
          <w:p w14:paraId="61EFB31B" w14:textId="145EE637" w:rsidR="00197098" w:rsidRPr="00670A1B" w:rsidRDefault="00DB1527" w:rsidP="00197098">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1.</w:t>
            </w:r>
            <w:r w:rsidR="00197098">
              <w:rPr>
                <w:rFonts w:ascii="Times New Roman" w:hAnsi="Times New Roman"/>
                <w:b/>
                <w:i/>
                <w:color w:val="000000" w:themeColor="text1"/>
                <w:lang w:val="en-GB"/>
              </w:rPr>
              <w:t>3</w:t>
            </w:r>
          </w:p>
        </w:tc>
        <w:tc>
          <w:tcPr>
            <w:tcW w:w="4267" w:type="dxa"/>
          </w:tcPr>
          <w:p w14:paraId="43B6F3B1" w14:textId="03F7CC4C" w:rsidR="00197098" w:rsidRPr="00670A1B" w:rsidRDefault="00197098" w:rsidP="00197098">
            <w:pPr>
              <w:spacing w:after="120"/>
              <w:rPr>
                <w:rFonts w:ascii="Times New Roman" w:hAnsi="Times New Roman"/>
                <w:b/>
                <w:i/>
                <w:color w:val="000000" w:themeColor="text1"/>
                <w:lang w:val="en-GB"/>
              </w:rPr>
            </w:pPr>
            <w:r>
              <w:rPr>
                <w:rFonts w:ascii="Times New Roman" w:hAnsi="Times New Roman"/>
                <w:b/>
                <w:i/>
                <w:color w:val="000000" w:themeColor="text1"/>
                <w:lang w:val="en-GB"/>
              </w:rPr>
              <w:t>TCSPC Histogrammer</w:t>
            </w:r>
          </w:p>
        </w:tc>
        <w:tc>
          <w:tcPr>
            <w:tcW w:w="4536" w:type="dxa"/>
          </w:tcPr>
          <w:p w14:paraId="5CAFA1D2" w14:textId="25A4388D" w:rsidR="00197098" w:rsidRPr="00A75BB8" w:rsidRDefault="00197098" w:rsidP="00732C96">
            <w:pPr>
              <w:spacing w:after="120"/>
              <w:rPr>
                <w:rFonts w:ascii="Times New Roman" w:hAnsi="Times New Roman"/>
                <w:b/>
                <w:i/>
                <w:color w:val="000000" w:themeColor="text1"/>
              </w:rPr>
            </w:pPr>
            <w:r w:rsidRPr="00A75BB8">
              <w:rPr>
                <w:rFonts w:ascii="Times New Roman" w:hAnsi="Times New Roman"/>
                <w:b/>
                <w:i/>
                <w:color w:val="000000" w:themeColor="text1"/>
              </w:rPr>
              <w:t xml:space="preserve">TCSPC </w:t>
            </w:r>
            <w:r w:rsidR="00732C96" w:rsidRPr="00A75BB8">
              <w:rPr>
                <w:rFonts w:ascii="Times New Roman" w:hAnsi="Times New Roman"/>
                <w:b/>
                <w:i/>
                <w:color w:val="000000" w:themeColor="text1"/>
              </w:rPr>
              <w:t>histogrammu attēlotājs</w:t>
            </w:r>
          </w:p>
        </w:tc>
        <w:tc>
          <w:tcPr>
            <w:tcW w:w="3827" w:type="dxa"/>
          </w:tcPr>
          <w:p w14:paraId="58DFCAEE" w14:textId="77777777" w:rsidR="00197098" w:rsidRPr="00670A1B" w:rsidRDefault="00197098" w:rsidP="00197098">
            <w:pPr>
              <w:rPr>
                <w:rFonts w:ascii="Times New Roman" w:hAnsi="Times New Roman"/>
                <w:b/>
                <w:i/>
                <w:color w:val="000000" w:themeColor="text1"/>
                <w:lang w:val="en-GB"/>
              </w:rPr>
            </w:pPr>
          </w:p>
        </w:tc>
      </w:tr>
      <w:tr w:rsidR="00197098" w:rsidRPr="00670A1B" w14:paraId="2D96E9B1" w14:textId="77777777" w:rsidTr="0077184B">
        <w:tc>
          <w:tcPr>
            <w:tcW w:w="666" w:type="dxa"/>
          </w:tcPr>
          <w:p w14:paraId="68B160E8" w14:textId="1EC81144" w:rsidR="00197098" w:rsidRPr="00C32E6A"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C32E6A">
              <w:rPr>
                <w:rFonts w:ascii="Times New Roman" w:hAnsi="Times New Roman"/>
                <w:color w:val="000000" w:themeColor="text1"/>
                <w:lang w:val="en-GB"/>
              </w:rPr>
              <w:t>3.1</w:t>
            </w:r>
          </w:p>
        </w:tc>
        <w:tc>
          <w:tcPr>
            <w:tcW w:w="4267" w:type="dxa"/>
          </w:tcPr>
          <w:p w14:paraId="77DF83E3" w14:textId="094843D7" w:rsidR="00197098" w:rsidRPr="00670A1B"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Histograms acquired via hardware</w:t>
            </w:r>
          </w:p>
        </w:tc>
        <w:tc>
          <w:tcPr>
            <w:tcW w:w="4536" w:type="dxa"/>
          </w:tcPr>
          <w:p w14:paraId="54D392F9" w14:textId="510E648D" w:rsidR="00197098" w:rsidRPr="00A75BB8" w:rsidRDefault="00732C96" w:rsidP="00732C96">
            <w:pPr>
              <w:spacing w:after="120"/>
              <w:jc w:val="right"/>
              <w:rPr>
                <w:rFonts w:ascii="Times New Roman" w:hAnsi="Times New Roman"/>
                <w:color w:val="000000" w:themeColor="text1"/>
              </w:rPr>
            </w:pPr>
            <w:r w:rsidRPr="00A75BB8">
              <w:rPr>
                <w:rFonts w:ascii="Times New Roman" w:hAnsi="Times New Roman"/>
                <w:color w:val="000000" w:themeColor="text1"/>
              </w:rPr>
              <w:t>Histogrammas tiek veidotas iekārtā</w:t>
            </w:r>
          </w:p>
        </w:tc>
        <w:tc>
          <w:tcPr>
            <w:tcW w:w="3827" w:type="dxa"/>
          </w:tcPr>
          <w:p w14:paraId="53BA4FDE" w14:textId="77777777" w:rsidR="00197098" w:rsidRPr="00670A1B" w:rsidRDefault="00197098" w:rsidP="00197098">
            <w:pPr>
              <w:rPr>
                <w:rFonts w:ascii="Times New Roman" w:hAnsi="Times New Roman"/>
                <w:color w:val="000000" w:themeColor="text1"/>
                <w:lang w:val="en-GB"/>
              </w:rPr>
            </w:pPr>
          </w:p>
        </w:tc>
      </w:tr>
      <w:tr w:rsidR="00197098" w:rsidRPr="00670A1B" w14:paraId="4CD01C82" w14:textId="77777777" w:rsidTr="0077184B">
        <w:tc>
          <w:tcPr>
            <w:tcW w:w="666" w:type="dxa"/>
          </w:tcPr>
          <w:p w14:paraId="118FF050" w14:textId="16D89D81" w:rsidR="00197098" w:rsidRPr="00C32E6A"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C32E6A">
              <w:rPr>
                <w:rFonts w:ascii="Times New Roman" w:hAnsi="Times New Roman"/>
                <w:color w:val="000000" w:themeColor="text1"/>
                <w:lang w:val="en-GB"/>
              </w:rPr>
              <w:t>3.2</w:t>
            </w:r>
          </w:p>
        </w:tc>
        <w:tc>
          <w:tcPr>
            <w:tcW w:w="4267" w:type="dxa"/>
          </w:tcPr>
          <w:p w14:paraId="35B405F9" w14:textId="77777777" w:rsidR="00732C96"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Number of time bins per channel</w:t>
            </w:r>
            <w:r w:rsidR="00732C96">
              <w:rPr>
                <w:rFonts w:ascii="Times New Roman" w:hAnsi="Times New Roman"/>
                <w:color w:val="000000" w:themeColor="text1"/>
                <w:lang w:val="en-GB"/>
              </w:rPr>
              <w:t>:</w:t>
            </w:r>
          </w:p>
          <w:p w14:paraId="5A02EBB4" w14:textId="1FDBE58E" w:rsidR="00197098" w:rsidRPr="00A330A0" w:rsidRDefault="00197098"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&gt;60</w:t>
            </w:r>
            <w:r w:rsidR="00D9276E">
              <w:rPr>
                <w:rFonts w:ascii="Times New Roman" w:hAnsi="Times New Roman"/>
                <w:color w:val="000000" w:themeColor="text1"/>
                <w:lang w:val="en-GB"/>
              </w:rPr>
              <w:t xml:space="preserve"> </w:t>
            </w:r>
            <w:r>
              <w:rPr>
                <w:rFonts w:ascii="Times New Roman" w:hAnsi="Times New Roman"/>
                <w:color w:val="000000" w:themeColor="text1"/>
                <w:lang w:val="en-GB"/>
              </w:rPr>
              <w:t>000</w:t>
            </w:r>
          </w:p>
        </w:tc>
        <w:tc>
          <w:tcPr>
            <w:tcW w:w="4536" w:type="dxa"/>
          </w:tcPr>
          <w:p w14:paraId="3047BCC7" w14:textId="77777777" w:rsidR="00732C96" w:rsidRPr="00A75BB8" w:rsidRDefault="00732C96" w:rsidP="00A75BB8">
            <w:pPr>
              <w:spacing w:after="120"/>
              <w:jc w:val="right"/>
              <w:rPr>
                <w:rFonts w:ascii="Times New Roman" w:hAnsi="Times New Roman"/>
                <w:color w:val="000000" w:themeColor="text1"/>
              </w:rPr>
            </w:pPr>
            <w:r w:rsidRPr="00A75BB8">
              <w:rPr>
                <w:rFonts w:ascii="Times New Roman" w:hAnsi="Times New Roman"/>
                <w:color w:val="000000" w:themeColor="text1"/>
              </w:rPr>
              <w:t>Laika elementu skaits kanālā:</w:t>
            </w:r>
          </w:p>
          <w:p w14:paraId="3D192C89" w14:textId="4C8AC061" w:rsidR="00197098" w:rsidRPr="00A75BB8" w:rsidRDefault="00197098" w:rsidP="00A75BB8">
            <w:pPr>
              <w:spacing w:after="120"/>
              <w:jc w:val="right"/>
              <w:rPr>
                <w:rFonts w:ascii="Times New Roman" w:hAnsi="Times New Roman"/>
                <w:b/>
                <w:i/>
                <w:color w:val="000000" w:themeColor="text1"/>
              </w:rPr>
            </w:pPr>
            <w:r w:rsidRPr="00A75BB8">
              <w:rPr>
                <w:rFonts w:ascii="Times New Roman" w:hAnsi="Times New Roman"/>
                <w:color w:val="000000" w:themeColor="text1"/>
              </w:rPr>
              <w:t>&gt;60</w:t>
            </w:r>
            <w:r w:rsidR="00D9276E">
              <w:rPr>
                <w:rFonts w:ascii="Times New Roman" w:hAnsi="Times New Roman"/>
                <w:color w:val="000000" w:themeColor="text1"/>
              </w:rPr>
              <w:t xml:space="preserve"> </w:t>
            </w:r>
            <w:r w:rsidRPr="00A75BB8">
              <w:rPr>
                <w:rFonts w:ascii="Times New Roman" w:hAnsi="Times New Roman"/>
                <w:color w:val="000000" w:themeColor="text1"/>
              </w:rPr>
              <w:t>000</w:t>
            </w:r>
          </w:p>
        </w:tc>
        <w:tc>
          <w:tcPr>
            <w:tcW w:w="3827" w:type="dxa"/>
          </w:tcPr>
          <w:p w14:paraId="09CE5CF0" w14:textId="77777777" w:rsidR="00197098" w:rsidRPr="00670A1B" w:rsidRDefault="00197098" w:rsidP="00197098">
            <w:pPr>
              <w:rPr>
                <w:rFonts w:ascii="Times New Roman" w:hAnsi="Times New Roman"/>
                <w:b/>
                <w:i/>
                <w:color w:val="000000" w:themeColor="text1"/>
                <w:lang w:val="en-GB"/>
              </w:rPr>
            </w:pPr>
          </w:p>
        </w:tc>
      </w:tr>
      <w:tr w:rsidR="00197098" w:rsidRPr="00670A1B" w14:paraId="6B5A2B16" w14:textId="77777777" w:rsidTr="0077184B">
        <w:tc>
          <w:tcPr>
            <w:tcW w:w="666" w:type="dxa"/>
          </w:tcPr>
          <w:p w14:paraId="66E27F57" w14:textId="1AE4BA6A" w:rsidR="00197098" w:rsidRPr="00C32E6A" w:rsidRDefault="00DB1527"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197098" w:rsidRPr="00C32E6A">
              <w:rPr>
                <w:rFonts w:ascii="Times New Roman" w:hAnsi="Times New Roman"/>
                <w:color w:val="000000" w:themeColor="text1"/>
                <w:lang w:val="en-GB"/>
              </w:rPr>
              <w:t>3.3</w:t>
            </w:r>
          </w:p>
        </w:tc>
        <w:tc>
          <w:tcPr>
            <w:tcW w:w="4267" w:type="dxa"/>
          </w:tcPr>
          <w:p w14:paraId="01AFDE20" w14:textId="77777777" w:rsidR="00732C96" w:rsidRDefault="00732C96"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Count depth:</w:t>
            </w:r>
          </w:p>
          <w:p w14:paraId="1A3C1DD3" w14:textId="55A03907" w:rsidR="00197098" w:rsidRPr="00670A1B" w:rsidRDefault="00732C96" w:rsidP="00197098">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at least </w:t>
            </w:r>
            <w:r w:rsidR="00197098">
              <w:rPr>
                <w:rFonts w:ascii="Times New Roman" w:hAnsi="Times New Roman"/>
                <w:color w:val="000000" w:themeColor="text1"/>
                <w:lang w:val="en-GB"/>
              </w:rPr>
              <w:t>32 bit</w:t>
            </w:r>
          </w:p>
        </w:tc>
        <w:tc>
          <w:tcPr>
            <w:tcW w:w="4536" w:type="dxa"/>
          </w:tcPr>
          <w:p w14:paraId="33F4AC24" w14:textId="77777777" w:rsidR="00732C96" w:rsidRPr="00A75BB8" w:rsidRDefault="00732C96" w:rsidP="00197098">
            <w:pPr>
              <w:spacing w:after="120"/>
              <w:jc w:val="right"/>
              <w:rPr>
                <w:rFonts w:ascii="Times New Roman" w:hAnsi="Times New Roman"/>
                <w:color w:val="000000" w:themeColor="text1"/>
              </w:rPr>
            </w:pPr>
            <w:r w:rsidRPr="00A75BB8">
              <w:rPr>
                <w:rFonts w:ascii="Times New Roman" w:hAnsi="Times New Roman"/>
                <w:color w:val="000000" w:themeColor="text1"/>
              </w:rPr>
              <w:t>Skaitīšanas bitu dziļums:</w:t>
            </w:r>
          </w:p>
          <w:p w14:paraId="0F50ECBD" w14:textId="16533C32" w:rsidR="00197098" w:rsidRPr="00A75BB8" w:rsidRDefault="00732C96" w:rsidP="00197098">
            <w:pPr>
              <w:spacing w:after="120"/>
              <w:jc w:val="right"/>
              <w:rPr>
                <w:rFonts w:ascii="Times New Roman" w:hAnsi="Times New Roman"/>
                <w:color w:val="000000" w:themeColor="text1"/>
              </w:rPr>
            </w:pPr>
            <w:r w:rsidRPr="00A75BB8">
              <w:rPr>
                <w:rFonts w:ascii="Times New Roman" w:hAnsi="Times New Roman"/>
                <w:color w:val="000000" w:themeColor="text1"/>
              </w:rPr>
              <w:t xml:space="preserve">vismaz </w:t>
            </w:r>
            <w:r w:rsidR="00197098" w:rsidRPr="00A75BB8">
              <w:rPr>
                <w:rFonts w:ascii="Times New Roman" w:hAnsi="Times New Roman"/>
                <w:color w:val="000000" w:themeColor="text1"/>
              </w:rPr>
              <w:t>32 bit</w:t>
            </w:r>
          </w:p>
        </w:tc>
        <w:tc>
          <w:tcPr>
            <w:tcW w:w="3827" w:type="dxa"/>
          </w:tcPr>
          <w:p w14:paraId="2E96D445" w14:textId="77777777" w:rsidR="00197098" w:rsidRPr="00670A1B" w:rsidRDefault="00197098" w:rsidP="00197098">
            <w:pPr>
              <w:rPr>
                <w:rFonts w:ascii="Times New Roman" w:hAnsi="Times New Roman"/>
                <w:color w:val="000000" w:themeColor="text1"/>
              </w:rPr>
            </w:pPr>
          </w:p>
        </w:tc>
      </w:tr>
      <w:tr w:rsidR="00A330A0" w:rsidRPr="00670A1B" w14:paraId="41A7CD23" w14:textId="77777777" w:rsidTr="0077184B">
        <w:tc>
          <w:tcPr>
            <w:tcW w:w="666" w:type="dxa"/>
          </w:tcPr>
          <w:p w14:paraId="7D33EAE4" w14:textId="0E99C43A" w:rsidR="00A330A0" w:rsidRPr="00670A1B" w:rsidRDefault="00DB1527" w:rsidP="00A330A0">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1.</w:t>
            </w:r>
            <w:r w:rsidR="00400D60">
              <w:rPr>
                <w:rFonts w:ascii="Times New Roman" w:hAnsi="Times New Roman"/>
                <w:b/>
                <w:i/>
                <w:color w:val="000000" w:themeColor="text1"/>
                <w:lang w:val="en-GB"/>
              </w:rPr>
              <w:t>4</w:t>
            </w:r>
          </w:p>
        </w:tc>
        <w:tc>
          <w:tcPr>
            <w:tcW w:w="4267" w:type="dxa"/>
          </w:tcPr>
          <w:p w14:paraId="4BC72F6E" w14:textId="2126B5B6" w:rsidR="00A330A0" w:rsidRPr="00670A1B" w:rsidRDefault="00400D60" w:rsidP="00A330A0">
            <w:pPr>
              <w:spacing w:after="120"/>
              <w:rPr>
                <w:rFonts w:ascii="Times New Roman" w:hAnsi="Times New Roman"/>
                <w:b/>
                <w:i/>
                <w:color w:val="000000" w:themeColor="text1"/>
                <w:lang w:val="en-GB"/>
              </w:rPr>
            </w:pPr>
            <w:r>
              <w:rPr>
                <w:rFonts w:ascii="Times New Roman" w:hAnsi="Times New Roman"/>
                <w:b/>
                <w:i/>
                <w:color w:val="000000" w:themeColor="text1"/>
                <w:lang w:val="en-GB"/>
              </w:rPr>
              <w:t>Interface</w:t>
            </w:r>
          </w:p>
        </w:tc>
        <w:tc>
          <w:tcPr>
            <w:tcW w:w="4536" w:type="dxa"/>
          </w:tcPr>
          <w:p w14:paraId="33735984" w14:textId="1D08FC7E" w:rsidR="00A330A0" w:rsidRPr="00A75BB8" w:rsidRDefault="00A75BB8" w:rsidP="00A330A0">
            <w:pPr>
              <w:spacing w:after="120"/>
              <w:rPr>
                <w:rFonts w:ascii="Times New Roman" w:hAnsi="Times New Roman"/>
                <w:b/>
                <w:i/>
                <w:color w:val="000000" w:themeColor="text1"/>
              </w:rPr>
            </w:pPr>
            <w:r>
              <w:rPr>
                <w:rFonts w:ascii="Times New Roman" w:hAnsi="Times New Roman"/>
                <w:b/>
                <w:i/>
                <w:color w:val="000000" w:themeColor="text1"/>
              </w:rPr>
              <w:t>Saziņa ar iekāru</w:t>
            </w:r>
          </w:p>
        </w:tc>
        <w:tc>
          <w:tcPr>
            <w:tcW w:w="3827" w:type="dxa"/>
          </w:tcPr>
          <w:p w14:paraId="6B3DEC86" w14:textId="77777777" w:rsidR="00A330A0" w:rsidRPr="00670A1B" w:rsidRDefault="00A330A0" w:rsidP="00A330A0">
            <w:pPr>
              <w:rPr>
                <w:rFonts w:ascii="Times New Roman" w:hAnsi="Times New Roman"/>
                <w:b/>
                <w:i/>
                <w:color w:val="000000" w:themeColor="text1"/>
                <w:lang w:val="en-GB"/>
              </w:rPr>
            </w:pPr>
          </w:p>
        </w:tc>
      </w:tr>
      <w:tr w:rsidR="00A330A0" w:rsidRPr="00670A1B" w14:paraId="21621FBF" w14:textId="77777777" w:rsidTr="0077184B">
        <w:tc>
          <w:tcPr>
            <w:tcW w:w="666" w:type="dxa"/>
          </w:tcPr>
          <w:p w14:paraId="5D758650" w14:textId="674B63CB" w:rsidR="00A330A0" w:rsidRPr="00670A1B"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983281">
              <w:rPr>
                <w:rFonts w:ascii="Times New Roman" w:hAnsi="Times New Roman"/>
                <w:color w:val="000000" w:themeColor="text1"/>
                <w:lang w:val="en-GB"/>
              </w:rPr>
              <w:t>4.1</w:t>
            </w:r>
          </w:p>
        </w:tc>
        <w:tc>
          <w:tcPr>
            <w:tcW w:w="4267" w:type="dxa"/>
          </w:tcPr>
          <w:p w14:paraId="00AE99A9" w14:textId="06BACE7E" w:rsidR="00A330A0" w:rsidRPr="00670A1B" w:rsidRDefault="00400D60" w:rsidP="00A75BB8">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PC Interface </w:t>
            </w:r>
            <w:r w:rsidR="00983281">
              <w:rPr>
                <w:rFonts w:ascii="Times New Roman" w:hAnsi="Times New Roman"/>
                <w:color w:val="000000" w:themeColor="text1"/>
                <w:lang w:val="en-GB"/>
              </w:rPr>
              <w:t>(</w:t>
            </w:r>
            <w:r>
              <w:rPr>
                <w:rFonts w:ascii="Times New Roman" w:hAnsi="Times New Roman"/>
                <w:color w:val="000000" w:themeColor="text1"/>
                <w:lang w:val="en-GB"/>
              </w:rPr>
              <w:t>US</w:t>
            </w:r>
            <w:r w:rsidR="00983281">
              <w:rPr>
                <w:rFonts w:ascii="Times New Roman" w:hAnsi="Times New Roman"/>
                <w:color w:val="000000" w:themeColor="text1"/>
                <w:lang w:val="en-GB"/>
              </w:rPr>
              <w:t>B 3.0) via software and custom programs (supplied .DLL and library for LabVIEW, C++, Delphi, Matlab)</w:t>
            </w:r>
          </w:p>
        </w:tc>
        <w:tc>
          <w:tcPr>
            <w:tcW w:w="4536" w:type="dxa"/>
          </w:tcPr>
          <w:p w14:paraId="45499FC4" w14:textId="7E6273B8" w:rsidR="00A330A0" w:rsidRPr="00670A1B" w:rsidRDefault="00A75BB8" w:rsidP="00A330A0">
            <w:pPr>
              <w:spacing w:after="120"/>
              <w:jc w:val="right"/>
              <w:rPr>
                <w:rFonts w:ascii="Times New Roman" w:hAnsi="Times New Roman"/>
                <w:color w:val="000000" w:themeColor="text1"/>
              </w:rPr>
            </w:pPr>
            <w:r>
              <w:rPr>
                <w:rFonts w:ascii="Times New Roman" w:hAnsi="Times New Roman"/>
                <w:color w:val="000000" w:themeColor="text1"/>
              </w:rPr>
              <w:t>Datora interfeiss (USB 3.0) ar programmatūru un klienta veidotām programmām (.dll bibliotēka kā arī LabVIEW, C++, Delphi, Matlab bibliotēkām)</w:t>
            </w:r>
          </w:p>
        </w:tc>
        <w:tc>
          <w:tcPr>
            <w:tcW w:w="3827" w:type="dxa"/>
          </w:tcPr>
          <w:p w14:paraId="348304F6" w14:textId="77777777" w:rsidR="00A330A0" w:rsidRPr="00670A1B" w:rsidRDefault="00A330A0" w:rsidP="00A330A0">
            <w:pPr>
              <w:rPr>
                <w:rFonts w:ascii="Times New Roman" w:hAnsi="Times New Roman"/>
                <w:color w:val="000000" w:themeColor="text1"/>
                <w:lang w:val="en-GB"/>
              </w:rPr>
            </w:pPr>
          </w:p>
        </w:tc>
      </w:tr>
      <w:tr w:rsidR="00A330A0" w:rsidRPr="00670A1B" w14:paraId="6AE0E462" w14:textId="77777777" w:rsidTr="0077184B">
        <w:tc>
          <w:tcPr>
            <w:tcW w:w="666" w:type="dxa"/>
          </w:tcPr>
          <w:p w14:paraId="4C6895B6" w14:textId="224D31AB" w:rsidR="00A330A0" w:rsidRPr="00A879B4"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1.</w:t>
            </w:r>
            <w:r w:rsidR="00A879B4" w:rsidRPr="00A879B4">
              <w:rPr>
                <w:rFonts w:ascii="Times New Roman" w:hAnsi="Times New Roman"/>
                <w:color w:val="000000" w:themeColor="text1"/>
                <w:lang w:val="en-GB"/>
              </w:rPr>
              <w:t>4.2</w:t>
            </w:r>
          </w:p>
        </w:tc>
        <w:tc>
          <w:tcPr>
            <w:tcW w:w="4267" w:type="dxa"/>
          </w:tcPr>
          <w:p w14:paraId="63445137" w14:textId="25D7D203" w:rsidR="00A330A0" w:rsidRPr="00A879B4" w:rsidRDefault="00A879B4" w:rsidP="00A75BB8">
            <w:pPr>
              <w:spacing w:after="120"/>
              <w:jc w:val="right"/>
              <w:rPr>
                <w:rFonts w:ascii="Times New Roman" w:hAnsi="Times New Roman"/>
                <w:color w:val="000000" w:themeColor="text1"/>
                <w:lang w:val="en-GB"/>
              </w:rPr>
            </w:pPr>
            <w:r w:rsidRPr="00A879B4">
              <w:rPr>
                <w:rFonts w:ascii="Times New Roman" w:hAnsi="Times New Roman"/>
                <w:color w:val="000000" w:themeColor="text1"/>
                <w:lang w:val="en-GB"/>
              </w:rPr>
              <w:t>Output data compatible with quoted fluorescence lifetime software</w:t>
            </w:r>
            <w:r w:rsidR="00A75BB8">
              <w:rPr>
                <w:rFonts w:ascii="Times New Roman" w:hAnsi="Times New Roman"/>
                <w:color w:val="000000" w:themeColor="text1"/>
                <w:lang w:val="en-GB"/>
              </w:rPr>
              <w:t xml:space="preserve"> (described in </w:t>
            </w:r>
            <w:r w:rsidR="00A75BB8">
              <w:rPr>
                <w:rFonts w:ascii="Times New Roman" w:hAnsi="Times New Roman"/>
                <w:color w:val="000000" w:themeColor="text1"/>
                <w:lang w:val="en-GB"/>
              </w:rPr>
              <w:lastRenderedPageBreak/>
              <w:t>section 4. Fluorescence lifetime analysis software)</w:t>
            </w:r>
          </w:p>
        </w:tc>
        <w:tc>
          <w:tcPr>
            <w:tcW w:w="4536" w:type="dxa"/>
          </w:tcPr>
          <w:p w14:paraId="4EEC8C9D" w14:textId="0AAB7670" w:rsidR="00A330A0" w:rsidRPr="00A75BB8" w:rsidRDefault="00A75BB8" w:rsidP="00A75BB8">
            <w:pPr>
              <w:spacing w:after="120"/>
              <w:jc w:val="right"/>
              <w:rPr>
                <w:rFonts w:ascii="Times New Roman" w:hAnsi="Times New Roman"/>
                <w:color w:val="000000" w:themeColor="text1"/>
              </w:rPr>
            </w:pPr>
            <w:r w:rsidRPr="00A75BB8">
              <w:rPr>
                <w:rFonts w:ascii="Times New Roman" w:hAnsi="Times New Roman"/>
                <w:color w:val="000000" w:themeColor="text1"/>
              </w:rPr>
              <w:lastRenderedPageBreak/>
              <w:t xml:space="preserve">Izejas dati ir savietojami ar analīzes programmatūru (aprakstīts punktā 4. </w:t>
            </w:r>
            <w:r w:rsidRPr="00A75BB8">
              <w:rPr>
                <w:rFonts w:ascii="Times New Roman" w:hAnsi="Times New Roman"/>
                <w:color w:val="000000" w:themeColor="text1"/>
              </w:rPr>
              <w:lastRenderedPageBreak/>
              <w:t xml:space="preserve">Fluorescences dzišanas laika analīzes programma) </w:t>
            </w:r>
          </w:p>
        </w:tc>
        <w:tc>
          <w:tcPr>
            <w:tcW w:w="3827" w:type="dxa"/>
          </w:tcPr>
          <w:p w14:paraId="63DB3082" w14:textId="77777777" w:rsidR="00A330A0" w:rsidRPr="00670A1B" w:rsidRDefault="00A330A0" w:rsidP="00A330A0">
            <w:pPr>
              <w:rPr>
                <w:rFonts w:ascii="Times New Roman" w:hAnsi="Times New Roman"/>
                <w:b/>
                <w:i/>
                <w:color w:val="000000" w:themeColor="text1"/>
              </w:rPr>
            </w:pPr>
          </w:p>
        </w:tc>
      </w:tr>
      <w:tr w:rsidR="00A330A0" w:rsidRPr="00670A1B" w14:paraId="728FA668" w14:textId="77777777" w:rsidTr="0077184B">
        <w:tc>
          <w:tcPr>
            <w:tcW w:w="666" w:type="dxa"/>
          </w:tcPr>
          <w:p w14:paraId="69ABCDC8" w14:textId="77777777" w:rsidR="00A330A0" w:rsidRPr="00670A1B" w:rsidRDefault="00A330A0" w:rsidP="00A330A0">
            <w:pPr>
              <w:spacing w:after="120"/>
              <w:jc w:val="right"/>
              <w:rPr>
                <w:rFonts w:ascii="Times New Roman" w:hAnsi="Times New Roman"/>
                <w:color w:val="000000" w:themeColor="text1"/>
                <w:sz w:val="28"/>
                <w:u w:val="single"/>
                <w:lang w:val="en-GB"/>
              </w:rPr>
            </w:pPr>
          </w:p>
        </w:tc>
        <w:tc>
          <w:tcPr>
            <w:tcW w:w="4267" w:type="dxa"/>
          </w:tcPr>
          <w:p w14:paraId="7F0260C5" w14:textId="2305023A" w:rsidR="00A330A0" w:rsidRPr="00F72EAD" w:rsidRDefault="00A879B4" w:rsidP="00A75BB8">
            <w:pPr>
              <w:pStyle w:val="ListParagraph"/>
              <w:numPr>
                <w:ilvl w:val="0"/>
                <w:numId w:val="9"/>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Photon counting detectors</w:t>
            </w:r>
          </w:p>
        </w:tc>
        <w:tc>
          <w:tcPr>
            <w:tcW w:w="4536" w:type="dxa"/>
          </w:tcPr>
          <w:p w14:paraId="19477415" w14:textId="35A082D7" w:rsidR="00A330A0" w:rsidRPr="00F72EAD" w:rsidRDefault="00DC6582" w:rsidP="00DC6582">
            <w:pPr>
              <w:pStyle w:val="ListParagraph"/>
              <w:numPr>
                <w:ilvl w:val="0"/>
                <w:numId w:val="11"/>
              </w:numPr>
              <w:spacing w:after="120"/>
              <w:rPr>
                <w:rFonts w:ascii="Times New Roman" w:hAnsi="Times New Roman"/>
                <w:b/>
                <w:color w:val="000000" w:themeColor="text1"/>
                <w:u w:val="single"/>
              </w:rPr>
            </w:pPr>
            <w:r w:rsidRPr="00F72EAD">
              <w:rPr>
                <w:rFonts w:ascii="Times New Roman" w:hAnsi="Times New Roman"/>
                <w:b/>
                <w:color w:val="000000" w:themeColor="text1"/>
                <w:u w:val="single"/>
              </w:rPr>
              <w:t>Fotonu skaitīšanas detektori</w:t>
            </w:r>
          </w:p>
        </w:tc>
        <w:tc>
          <w:tcPr>
            <w:tcW w:w="3827" w:type="dxa"/>
          </w:tcPr>
          <w:p w14:paraId="653D0FAF" w14:textId="77777777" w:rsidR="00A330A0" w:rsidRPr="00670A1B" w:rsidRDefault="00A330A0" w:rsidP="00A330A0">
            <w:pPr>
              <w:rPr>
                <w:rFonts w:ascii="Times New Roman" w:hAnsi="Times New Roman"/>
                <w:color w:val="000000" w:themeColor="text1"/>
                <w:sz w:val="28"/>
                <w:u w:val="single"/>
                <w:lang w:val="en-GB"/>
              </w:rPr>
            </w:pPr>
          </w:p>
        </w:tc>
      </w:tr>
      <w:tr w:rsidR="00A330A0" w:rsidRPr="00670A1B" w14:paraId="5EDB2677" w14:textId="77777777" w:rsidTr="0077184B">
        <w:tc>
          <w:tcPr>
            <w:tcW w:w="666" w:type="dxa"/>
          </w:tcPr>
          <w:p w14:paraId="0BEFCAF6" w14:textId="035E09B0" w:rsidR="00A330A0" w:rsidRPr="00670A1B" w:rsidRDefault="00DB1527" w:rsidP="00A330A0">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2.</w:t>
            </w:r>
            <w:r w:rsidR="00A330A0" w:rsidRPr="00670A1B">
              <w:rPr>
                <w:rFonts w:ascii="Times New Roman" w:hAnsi="Times New Roman"/>
                <w:b/>
                <w:i/>
                <w:color w:val="000000" w:themeColor="text1"/>
                <w:lang w:val="en-GB"/>
              </w:rPr>
              <w:t>1</w:t>
            </w:r>
          </w:p>
        </w:tc>
        <w:tc>
          <w:tcPr>
            <w:tcW w:w="4267" w:type="dxa"/>
          </w:tcPr>
          <w:p w14:paraId="0949F77E" w14:textId="5C17E7FF" w:rsidR="00A330A0" w:rsidRPr="00670A1B" w:rsidRDefault="00A879B4" w:rsidP="00A879B4">
            <w:pPr>
              <w:spacing w:after="120"/>
              <w:rPr>
                <w:rFonts w:ascii="Times New Roman" w:hAnsi="Times New Roman"/>
                <w:b/>
                <w:i/>
                <w:color w:val="000000" w:themeColor="text1"/>
                <w:lang w:val="en-GB"/>
              </w:rPr>
            </w:pPr>
            <w:r>
              <w:rPr>
                <w:rFonts w:ascii="Times New Roman" w:hAnsi="Times New Roman"/>
                <w:b/>
                <w:i/>
                <w:color w:val="000000" w:themeColor="text1"/>
                <w:lang w:val="en-GB"/>
              </w:rPr>
              <w:t>General specifications (apply to both detectors)</w:t>
            </w:r>
          </w:p>
        </w:tc>
        <w:tc>
          <w:tcPr>
            <w:tcW w:w="4536" w:type="dxa"/>
          </w:tcPr>
          <w:p w14:paraId="75A8521F" w14:textId="4E297D24" w:rsidR="00A330A0" w:rsidRPr="00670A1B" w:rsidRDefault="00DC6582" w:rsidP="00A330A0">
            <w:pPr>
              <w:spacing w:after="120"/>
              <w:rPr>
                <w:rFonts w:ascii="Times New Roman" w:hAnsi="Times New Roman"/>
                <w:b/>
                <w:i/>
                <w:color w:val="000000" w:themeColor="text1"/>
              </w:rPr>
            </w:pPr>
            <w:r>
              <w:rPr>
                <w:rFonts w:ascii="Times New Roman" w:hAnsi="Times New Roman"/>
                <w:b/>
                <w:i/>
                <w:color w:val="000000" w:themeColor="text1"/>
              </w:rPr>
              <w:t>Vispārējās specifikācijas (attiecināmas uz abiem detektoriem)</w:t>
            </w:r>
          </w:p>
        </w:tc>
        <w:tc>
          <w:tcPr>
            <w:tcW w:w="3827" w:type="dxa"/>
          </w:tcPr>
          <w:p w14:paraId="556355B0" w14:textId="77777777" w:rsidR="00A330A0" w:rsidRPr="00670A1B" w:rsidRDefault="00A330A0" w:rsidP="00A330A0">
            <w:pPr>
              <w:rPr>
                <w:rFonts w:ascii="Times New Roman" w:hAnsi="Times New Roman"/>
                <w:b/>
                <w:i/>
                <w:color w:val="000000" w:themeColor="text1"/>
                <w:lang w:val="en-GB"/>
              </w:rPr>
            </w:pPr>
          </w:p>
        </w:tc>
      </w:tr>
      <w:tr w:rsidR="00A330A0" w:rsidRPr="00670A1B" w14:paraId="6E70A8A3" w14:textId="77777777" w:rsidTr="0077184B">
        <w:tc>
          <w:tcPr>
            <w:tcW w:w="666" w:type="dxa"/>
          </w:tcPr>
          <w:p w14:paraId="185F81CB" w14:textId="37953DDA" w:rsidR="00A330A0" w:rsidRPr="00670A1B"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A330A0" w:rsidRPr="00670A1B">
              <w:rPr>
                <w:rFonts w:ascii="Times New Roman" w:hAnsi="Times New Roman"/>
                <w:color w:val="000000" w:themeColor="text1"/>
                <w:lang w:val="en-GB"/>
              </w:rPr>
              <w:t>1.1</w:t>
            </w:r>
          </w:p>
        </w:tc>
        <w:tc>
          <w:tcPr>
            <w:tcW w:w="4267" w:type="dxa"/>
          </w:tcPr>
          <w:p w14:paraId="23030511" w14:textId="17B0E98B" w:rsidR="00A330A0" w:rsidRPr="00670A1B" w:rsidRDefault="00B6554E"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Shutter and o</w:t>
            </w:r>
            <w:r w:rsidR="00A879B4">
              <w:rPr>
                <w:rFonts w:ascii="Times New Roman" w:hAnsi="Times New Roman"/>
                <w:color w:val="000000" w:themeColor="text1"/>
                <w:lang w:val="en-GB"/>
              </w:rPr>
              <w:t>verload protection</w:t>
            </w:r>
          </w:p>
        </w:tc>
        <w:tc>
          <w:tcPr>
            <w:tcW w:w="4536" w:type="dxa"/>
          </w:tcPr>
          <w:p w14:paraId="45E6191E" w14:textId="12502899" w:rsidR="00A330A0" w:rsidRPr="00670A1B" w:rsidRDefault="00DC6582" w:rsidP="00725039">
            <w:pPr>
              <w:spacing w:after="120"/>
              <w:jc w:val="right"/>
              <w:rPr>
                <w:rFonts w:ascii="Times New Roman" w:hAnsi="Times New Roman"/>
                <w:color w:val="000000" w:themeColor="text1"/>
              </w:rPr>
            </w:pPr>
            <w:r>
              <w:rPr>
                <w:rFonts w:ascii="Times New Roman" w:hAnsi="Times New Roman"/>
                <w:color w:val="000000" w:themeColor="text1"/>
              </w:rPr>
              <w:t>Slē</w:t>
            </w:r>
            <w:r w:rsidR="00725039">
              <w:rPr>
                <w:rFonts w:ascii="Times New Roman" w:hAnsi="Times New Roman"/>
                <w:color w:val="000000" w:themeColor="text1"/>
              </w:rPr>
              <w:t>g</w:t>
            </w:r>
            <w:r>
              <w:rPr>
                <w:rFonts w:ascii="Times New Roman" w:hAnsi="Times New Roman"/>
                <w:color w:val="000000" w:themeColor="text1"/>
              </w:rPr>
              <w:t>s un pārslodzes aizsardzība</w:t>
            </w:r>
          </w:p>
        </w:tc>
        <w:tc>
          <w:tcPr>
            <w:tcW w:w="3827" w:type="dxa"/>
          </w:tcPr>
          <w:p w14:paraId="275E79BA" w14:textId="77777777" w:rsidR="00A330A0" w:rsidRPr="00670A1B" w:rsidRDefault="00A330A0" w:rsidP="00A330A0">
            <w:pPr>
              <w:rPr>
                <w:rFonts w:ascii="Times New Roman" w:hAnsi="Times New Roman"/>
                <w:color w:val="000000" w:themeColor="text1"/>
                <w:lang w:val="en-GB"/>
              </w:rPr>
            </w:pPr>
          </w:p>
        </w:tc>
      </w:tr>
      <w:tr w:rsidR="00A330A0" w:rsidRPr="00670A1B" w14:paraId="3AF12283" w14:textId="77777777" w:rsidTr="0077184B">
        <w:tc>
          <w:tcPr>
            <w:tcW w:w="666" w:type="dxa"/>
          </w:tcPr>
          <w:p w14:paraId="73026DC6" w14:textId="68F3012D" w:rsidR="00A330A0" w:rsidRPr="00A879B4" w:rsidRDefault="00DB1527" w:rsidP="00A879B4">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C32E6A">
              <w:rPr>
                <w:rFonts w:ascii="Times New Roman" w:hAnsi="Times New Roman"/>
                <w:color w:val="000000" w:themeColor="text1"/>
                <w:lang w:val="en-GB"/>
              </w:rPr>
              <w:t>1.2</w:t>
            </w:r>
          </w:p>
        </w:tc>
        <w:tc>
          <w:tcPr>
            <w:tcW w:w="4267" w:type="dxa"/>
          </w:tcPr>
          <w:p w14:paraId="2043D28D" w14:textId="77777777" w:rsidR="00DC6582" w:rsidRDefault="00A879B4" w:rsidP="00A879B4">
            <w:pPr>
              <w:spacing w:after="120"/>
              <w:jc w:val="right"/>
              <w:rPr>
                <w:rFonts w:ascii="Times New Roman" w:hAnsi="Times New Roman"/>
                <w:color w:val="000000" w:themeColor="text1"/>
                <w:lang w:val="en-GB"/>
              </w:rPr>
            </w:pPr>
            <w:r w:rsidRPr="00A879B4">
              <w:rPr>
                <w:rFonts w:ascii="Times New Roman" w:hAnsi="Times New Roman"/>
                <w:color w:val="000000" w:themeColor="text1"/>
                <w:lang w:val="en-GB"/>
              </w:rPr>
              <w:t>Dead time</w:t>
            </w:r>
            <w:r w:rsidR="00DC6582">
              <w:rPr>
                <w:rFonts w:ascii="Times New Roman" w:hAnsi="Times New Roman"/>
                <w:color w:val="000000" w:themeColor="text1"/>
                <w:lang w:val="en-GB"/>
              </w:rPr>
              <w:t>:</w:t>
            </w:r>
          </w:p>
          <w:p w14:paraId="3F3A28CF" w14:textId="27230D96" w:rsidR="00A330A0" w:rsidRPr="00A879B4" w:rsidRDefault="00A879B4" w:rsidP="00A879B4">
            <w:pPr>
              <w:spacing w:after="120"/>
              <w:jc w:val="right"/>
              <w:rPr>
                <w:rFonts w:ascii="Times New Roman" w:hAnsi="Times New Roman"/>
                <w:color w:val="000000" w:themeColor="text1"/>
                <w:lang w:val="en-GB"/>
              </w:rPr>
            </w:pPr>
            <w:r w:rsidRPr="00A879B4">
              <w:rPr>
                <w:rFonts w:ascii="Times New Roman" w:hAnsi="Times New Roman"/>
                <w:color w:val="000000" w:themeColor="text1"/>
                <w:lang w:val="en-GB"/>
              </w:rPr>
              <w:t>&lt; 1 ns</w:t>
            </w:r>
          </w:p>
        </w:tc>
        <w:tc>
          <w:tcPr>
            <w:tcW w:w="4536" w:type="dxa"/>
          </w:tcPr>
          <w:p w14:paraId="1F12BA3F" w14:textId="20C85194" w:rsidR="00A330A0" w:rsidRPr="00DC6582" w:rsidRDefault="00725039" w:rsidP="00DC6582">
            <w:pPr>
              <w:spacing w:after="120"/>
              <w:jc w:val="right"/>
              <w:rPr>
                <w:rFonts w:ascii="Times New Roman" w:hAnsi="Times New Roman"/>
                <w:color w:val="000000" w:themeColor="text1"/>
              </w:rPr>
            </w:pPr>
            <w:r>
              <w:rPr>
                <w:rFonts w:ascii="Times New Roman" w:hAnsi="Times New Roman"/>
                <w:color w:val="000000" w:themeColor="text1"/>
              </w:rPr>
              <w:t>Klusēšanas</w:t>
            </w:r>
            <w:r w:rsidR="00DC6582" w:rsidRPr="00DC6582">
              <w:rPr>
                <w:rFonts w:ascii="Times New Roman" w:hAnsi="Times New Roman"/>
                <w:color w:val="000000" w:themeColor="text1"/>
              </w:rPr>
              <w:t xml:space="preserve"> laiks:</w:t>
            </w:r>
          </w:p>
          <w:p w14:paraId="353C6BFC" w14:textId="31F04126" w:rsidR="00DC6582" w:rsidRPr="00670A1B" w:rsidRDefault="00DC6582" w:rsidP="00DC6582">
            <w:pPr>
              <w:spacing w:after="120"/>
              <w:jc w:val="right"/>
              <w:rPr>
                <w:rFonts w:ascii="Times New Roman" w:hAnsi="Times New Roman"/>
                <w:b/>
                <w:i/>
                <w:color w:val="000000" w:themeColor="text1"/>
              </w:rPr>
            </w:pPr>
            <w:r w:rsidRPr="00DC6582">
              <w:rPr>
                <w:rFonts w:ascii="Times New Roman" w:hAnsi="Times New Roman"/>
                <w:color w:val="000000" w:themeColor="text1"/>
              </w:rPr>
              <w:t>&lt; 1 ns</w:t>
            </w:r>
          </w:p>
        </w:tc>
        <w:tc>
          <w:tcPr>
            <w:tcW w:w="3827" w:type="dxa"/>
          </w:tcPr>
          <w:p w14:paraId="6A0773C4" w14:textId="77777777" w:rsidR="00A330A0" w:rsidRPr="00670A1B" w:rsidRDefault="00A330A0" w:rsidP="00A330A0">
            <w:pPr>
              <w:rPr>
                <w:rFonts w:ascii="Times New Roman" w:hAnsi="Times New Roman"/>
                <w:b/>
                <w:i/>
                <w:color w:val="000000" w:themeColor="text1"/>
                <w:lang w:val="en-GB"/>
              </w:rPr>
            </w:pPr>
          </w:p>
        </w:tc>
      </w:tr>
      <w:tr w:rsidR="00A330A0" w:rsidRPr="00670A1B" w14:paraId="54BB4C26" w14:textId="77777777" w:rsidTr="0077184B">
        <w:tc>
          <w:tcPr>
            <w:tcW w:w="666" w:type="dxa"/>
          </w:tcPr>
          <w:p w14:paraId="4FC5BC2D" w14:textId="4A68E645" w:rsidR="00A330A0" w:rsidRPr="00670A1B"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C32E6A">
              <w:rPr>
                <w:rFonts w:ascii="Times New Roman" w:hAnsi="Times New Roman"/>
                <w:color w:val="000000" w:themeColor="text1"/>
                <w:lang w:val="en-GB"/>
              </w:rPr>
              <w:t>1.3</w:t>
            </w:r>
          </w:p>
        </w:tc>
        <w:tc>
          <w:tcPr>
            <w:tcW w:w="4267" w:type="dxa"/>
            <w:shd w:val="clear" w:color="auto" w:fill="auto"/>
          </w:tcPr>
          <w:p w14:paraId="0A9E5F8B" w14:textId="77777777" w:rsidR="00DC6582" w:rsidRDefault="00B6554E"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Detector area diameter</w:t>
            </w:r>
            <w:r w:rsidR="00DC6582">
              <w:rPr>
                <w:rFonts w:ascii="Times New Roman" w:hAnsi="Times New Roman"/>
                <w:color w:val="000000" w:themeColor="text1"/>
                <w:lang w:val="en-GB"/>
              </w:rPr>
              <w:t>:</w:t>
            </w:r>
          </w:p>
          <w:p w14:paraId="6FD0FA37" w14:textId="3221553C" w:rsidR="00A330A0" w:rsidRPr="00670A1B" w:rsidRDefault="00B6554E"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 xml:space="preserve">&gt; 2 mm </w:t>
            </w:r>
          </w:p>
        </w:tc>
        <w:tc>
          <w:tcPr>
            <w:tcW w:w="4536" w:type="dxa"/>
          </w:tcPr>
          <w:p w14:paraId="02E9B2B5" w14:textId="77777777" w:rsidR="00A330A0" w:rsidRDefault="00DC6582" w:rsidP="00A330A0">
            <w:pPr>
              <w:spacing w:after="120"/>
              <w:jc w:val="right"/>
              <w:rPr>
                <w:rFonts w:ascii="Times New Roman" w:hAnsi="Times New Roman"/>
                <w:color w:val="000000" w:themeColor="text1"/>
              </w:rPr>
            </w:pPr>
            <w:r>
              <w:rPr>
                <w:rFonts w:ascii="Times New Roman" w:hAnsi="Times New Roman"/>
                <w:color w:val="000000" w:themeColor="text1"/>
              </w:rPr>
              <w:t>Detektora gaismas jutīga apgabala diametrs:</w:t>
            </w:r>
          </w:p>
          <w:p w14:paraId="3F1BF117" w14:textId="5C8923F5" w:rsidR="00DC6582" w:rsidRPr="00670A1B" w:rsidRDefault="00DC6582" w:rsidP="00A330A0">
            <w:pPr>
              <w:spacing w:after="120"/>
              <w:jc w:val="right"/>
              <w:rPr>
                <w:rFonts w:ascii="Times New Roman" w:hAnsi="Times New Roman"/>
                <w:color w:val="000000" w:themeColor="text1"/>
              </w:rPr>
            </w:pPr>
            <w:r>
              <w:rPr>
                <w:rFonts w:ascii="Times New Roman" w:hAnsi="Times New Roman"/>
                <w:color w:val="000000" w:themeColor="text1"/>
              </w:rPr>
              <w:t>&gt; 2 mm</w:t>
            </w:r>
          </w:p>
        </w:tc>
        <w:tc>
          <w:tcPr>
            <w:tcW w:w="3827" w:type="dxa"/>
          </w:tcPr>
          <w:p w14:paraId="2DFCC26B" w14:textId="77777777" w:rsidR="00A330A0" w:rsidRPr="00670A1B" w:rsidRDefault="00A330A0" w:rsidP="00A330A0">
            <w:pPr>
              <w:rPr>
                <w:rFonts w:ascii="Times New Roman" w:hAnsi="Times New Roman"/>
                <w:color w:val="000000" w:themeColor="text1"/>
                <w:lang w:val="en-GB"/>
              </w:rPr>
            </w:pPr>
          </w:p>
        </w:tc>
      </w:tr>
      <w:tr w:rsidR="00A330A0" w:rsidRPr="00670A1B" w14:paraId="2052AF53" w14:textId="77777777" w:rsidTr="0077184B">
        <w:tc>
          <w:tcPr>
            <w:tcW w:w="666" w:type="dxa"/>
          </w:tcPr>
          <w:p w14:paraId="3065405F" w14:textId="13B67573" w:rsidR="00A330A0" w:rsidRPr="00670A1B"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C32E6A">
              <w:rPr>
                <w:rFonts w:ascii="Times New Roman" w:hAnsi="Times New Roman"/>
                <w:color w:val="000000" w:themeColor="text1"/>
                <w:lang w:val="en-GB"/>
              </w:rPr>
              <w:t>1.4</w:t>
            </w:r>
          </w:p>
        </w:tc>
        <w:tc>
          <w:tcPr>
            <w:tcW w:w="4267" w:type="dxa"/>
            <w:shd w:val="clear" w:color="auto" w:fill="auto"/>
          </w:tcPr>
          <w:p w14:paraId="6A179F11" w14:textId="1E53845E" w:rsidR="00A330A0" w:rsidRDefault="00DC6582"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A</w:t>
            </w:r>
            <w:r w:rsidR="00C32E6A">
              <w:rPr>
                <w:rFonts w:ascii="Times New Roman" w:hAnsi="Times New Roman"/>
                <w:color w:val="000000" w:themeColor="text1"/>
                <w:lang w:val="en-GB"/>
              </w:rPr>
              <w:t>dapter</w:t>
            </w:r>
            <w:r>
              <w:rPr>
                <w:rFonts w:ascii="Times New Roman" w:hAnsi="Times New Roman"/>
                <w:color w:val="000000" w:themeColor="text1"/>
                <w:lang w:val="en-GB"/>
              </w:rPr>
              <w:t>:</w:t>
            </w:r>
          </w:p>
          <w:p w14:paraId="37634BF0" w14:textId="7419A586" w:rsidR="00DC6582" w:rsidRPr="00670A1B" w:rsidRDefault="00DC6582"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C-mount</w:t>
            </w:r>
          </w:p>
        </w:tc>
        <w:tc>
          <w:tcPr>
            <w:tcW w:w="4536" w:type="dxa"/>
          </w:tcPr>
          <w:p w14:paraId="2EBD5968" w14:textId="77777777" w:rsidR="00A330A0" w:rsidRDefault="00DC6582" w:rsidP="00A330A0">
            <w:pPr>
              <w:spacing w:after="120"/>
              <w:jc w:val="right"/>
              <w:rPr>
                <w:rFonts w:ascii="Times New Roman" w:hAnsi="Times New Roman"/>
                <w:color w:val="000000" w:themeColor="text1"/>
              </w:rPr>
            </w:pPr>
            <w:r>
              <w:rPr>
                <w:rFonts w:ascii="Times New Roman" w:hAnsi="Times New Roman"/>
                <w:color w:val="000000" w:themeColor="text1"/>
              </w:rPr>
              <w:t>Pievienošanas konstrukcija:</w:t>
            </w:r>
          </w:p>
          <w:p w14:paraId="7764FE57" w14:textId="6B620744" w:rsidR="00DC6582" w:rsidRPr="00670A1B" w:rsidRDefault="00DC6582" w:rsidP="00A330A0">
            <w:pPr>
              <w:spacing w:after="120"/>
              <w:jc w:val="right"/>
              <w:rPr>
                <w:rFonts w:ascii="Times New Roman" w:hAnsi="Times New Roman"/>
                <w:color w:val="000000" w:themeColor="text1"/>
              </w:rPr>
            </w:pPr>
            <w:r>
              <w:rPr>
                <w:rFonts w:ascii="Times New Roman" w:hAnsi="Times New Roman"/>
                <w:color w:val="000000" w:themeColor="text1"/>
              </w:rPr>
              <w:t>C-mount</w:t>
            </w:r>
          </w:p>
        </w:tc>
        <w:tc>
          <w:tcPr>
            <w:tcW w:w="3827" w:type="dxa"/>
          </w:tcPr>
          <w:p w14:paraId="787E4CBC" w14:textId="77777777" w:rsidR="00A330A0" w:rsidRPr="00670A1B" w:rsidRDefault="00A330A0" w:rsidP="00A330A0">
            <w:pPr>
              <w:rPr>
                <w:rFonts w:ascii="Times New Roman" w:hAnsi="Times New Roman"/>
                <w:color w:val="000000" w:themeColor="text1"/>
                <w:lang w:val="en-GB"/>
              </w:rPr>
            </w:pPr>
          </w:p>
        </w:tc>
      </w:tr>
      <w:tr w:rsidR="00A330A0" w:rsidRPr="00670A1B" w14:paraId="5CA69A4F" w14:textId="77777777" w:rsidTr="0077184B">
        <w:tc>
          <w:tcPr>
            <w:tcW w:w="666" w:type="dxa"/>
          </w:tcPr>
          <w:p w14:paraId="1F1CD3B4" w14:textId="1CABB228" w:rsidR="00A330A0" w:rsidRPr="00C32E6A" w:rsidRDefault="00DB1527" w:rsidP="00A330A0">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2.</w:t>
            </w:r>
            <w:r w:rsidR="00C32E6A" w:rsidRPr="00C32E6A">
              <w:rPr>
                <w:rFonts w:ascii="Times New Roman" w:hAnsi="Times New Roman"/>
                <w:b/>
                <w:i/>
                <w:color w:val="000000" w:themeColor="text1"/>
                <w:lang w:val="en-GB"/>
              </w:rPr>
              <w:t>2</w:t>
            </w:r>
          </w:p>
        </w:tc>
        <w:tc>
          <w:tcPr>
            <w:tcW w:w="4267" w:type="dxa"/>
            <w:shd w:val="clear" w:color="auto" w:fill="auto"/>
          </w:tcPr>
          <w:p w14:paraId="2FF25DFC" w14:textId="18E36F1A" w:rsidR="00A330A0" w:rsidRPr="00B6554E" w:rsidRDefault="00B6554E" w:rsidP="00DC6582">
            <w:pPr>
              <w:spacing w:after="120"/>
              <w:rPr>
                <w:rFonts w:ascii="Times New Roman" w:hAnsi="Times New Roman"/>
                <w:b/>
                <w:i/>
                <w:color w:val="000000" w:themeColor="text1"/>
                <w:lang w:val="en-GB"/>
              </w:rPr>
            </w:pPr>
            <w:r>
              <w:rPr>
                <w:rFonts w:ascii="Times New Roman" w:hAnsi="Times New Roman"/>
                <w:b/>
                <w:i/>
                <w:color w:val="000000" w:themeColor="text1"/>
                <w:lang w:val="en-GB"/>
              </w:rPr>
              <w:t>Specifications detector one</w:t>
            </w:r>
          </w:p>
        </w:tc>
        <w:tc>
          <w:tcPr>
            <w:tcW w:w="4536" w:type="dxa"/>
          </w:tcPr>
          <w:p w14:paraId="000C4BDE" w14:textId="0C0C08DD" w:rsidR="00A330A0" w:rsidRPr="00DC6582" w:rsidRDefault="00DC6582" w:rsidP="00DC6582">
            <w:pPr>
              <w:spacing w:after="120"/>
              <w:rPr>
                <w:rFonts w:ascii="Times New Roman" w:hAnsi="Times New Roman"/>
                <w:b/>
                <w:i/>
                <w:color w:val="000000" w:themeColor="text1"/>
              </w:rPr>
            </w:pPr>
            <w:r w:rsidRPr="00DC6582">
              <w:rPr>
                <w:rFonts w:ascii="Times New Roman" w:hAnsi="Times New Roman"/>
                <w:b/>
                <w:i/>
                <w:color w:val="000000" w:themeColor="text1"/>
              </w:rPr>
              <w:t>Pirmā detektora specifikācija</w:t>
            </w:r>
          </w:p>
        </w:tc>
        <w:tc>
          <w:tcPr>
            <w:tcW w:w="3827" w:type="dxa"/>
          </w:tcPr>
          <w:p w14:paraId="72C7236A" w14:textId="77777777" w:rsidR="00A330A0" w:rsidRPr="00670A1B" w:rsidRDefault="00A330A0" w:rsidP="00A330A0">
            <w:pPr>
              <w:rPr>
                <w:rFonts w:ascii="Times New Roman" w:hAnsi="Times New Roman"/>
                <w:color w:val="000000" w:themeColor="text1"/>
                <w:lang w:val="en-GB"/>
              </w:rPr>
            </w:pPr>
          </w:p>
        </w:tc>
      </w:tr>
      <w:tr w:rsidR="00A330A0" w:rsidRPr="00670A1B" w14:paraId="2C59F66D" w14:textId="77777777" w:rsidTr="0077184B">
        <w:tc>
          <w:tcPr>
            <w:tcW w:w="666" w:type="dxa"/>
          </w:tcPr>
          <w:p w14:paraId="7E7AB976" w14:textId="77A86CA4" w:rsidR="00A330A0" w:rsidRPr="00670A1B" w:rsidRDefault="00DB1527" w:rsidP="00C32E6A">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A330A0" w:rsidRPr="00670A1B">
              <w:rPr>
                <w:rFonts w:ascii="Times New Roman" w:hAnsi="Times New Roman"/>
                <w:color w:val="000000" w:themeColor="text1"/>
                <w:lang w:val="en-GB"/>
              </w:rPr>
              <w:t>2.</w:t>
            </w:r>
            <w:r w:rsidR="00C32E6A">
              <w:rPr>
                <w:rFonts w:ascii="Times New Roman" w:hAnsi="Times New Roman"/>
                <w:color w:val="000000" w:themeColor="text1"/>
                <w:lang w:val="en-GB"/>
              </w:rPr>
              <w:t>1</w:t>
            </w:r>
          </w:p>
        </w:tc>
        <w:tc>
          <w:tcPr>
            <w:tcW w:w="4267" w:type="dxa"/>
            <w:shd w:val="clear" w:color="auto" w:fill="auto"/>
          </w:tcPr>
          <w:p w14:paraId="605FFCD9" w14:textId="77777777" w:rsidR="00DC6582" w:rsidRDefault="00B6554E"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Wavelength range</w:t>
            </w:r>
            <w:r w:rsidR="00DC6582">
              <w:rPr>
                <w:rFonts w:ascii="Times New Roman" w:hAnsi="Times New Roman"/>
                <w:color w:val="000000" w:themeColor="text1"/>
                <w:lang w:val="en-GB"/>
              </w:rPr>
              <w:t>:</w:t>
            </w:r>
          </w:p>
          <w:p w14:paraId="4529F23B" w14:textId="792565F7" w:rsidR="00A330A0" w:rsidRPr="00670A1B" w:rsidRDefault="00DC6582"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at least</w:t>
            </w:r>
            <w:r w:rsidR="00B6554E">
              <w:rPr>
                <w:rFonts w:ascii="Times New Roman" w:hAnsi="Times New Roman"/>
                <w:color w:val="000000" w:themeColor="text1"/>
                <w:lang w:val="en-GB"/>
              </w:rPr>
              <w:t xml:space="preserve"> 220 – 850 nm</w:t>
            </w:r>
          </w:p>
        </w:tc>
        <w:tc>
          <w:tcPr>
            <w:tcW w:w="4536" w:type="dxa"/>
          </w:tcPr>
          <w:p w14:paraId="4860AE78" w14:textId="77777777" w:rsidR="00A330A0"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Viļņa garumu diapazons:</w:t>
            </w:r>
          </w:p>
          <w:p w14:paraId="753E9FC4" w14:textId="39E7C063"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vismaz 220 nm – 850 nm</w:t>
            </w:r>
          </w:p>
        </w:tc>
        <w:tc>
          <w:tcPr>
            <w:tcW w:w="3827" w:type="dxa"/>
          </w:tcPr>
          <w:p w14:paraId="7E841657" w14:textId="77777777" w:rsidR="00A330A0" w:rsidRPr="00670A1B" w:rsidRDefault="00A330A0" w:rsidP="00A330A0">
            <w:pPr>
              <w:rPr>
                <w:rFonts w:ascii="Times New Roman" w:hAnsi="Times New Roman"/>
                <w:color w:val="000000" w:themeColor="text1"/>
                <w:lang w:val="en-GB"/>
              </w:rPr>
            </w:pPr>
          </w:p>
        </w:tc>
      </w:tr>
      <w:tr w:rsidR="00A330A0" w:rsidRPr="00670A1B" w14:paraId="521768B7" w14:textId="77777777" w:rsidTr="0077184B">
        <w:tc>
          <w:tcPr>
            <w:tcW w:w="666" w:type="dxa"/>
          </w:tcPr>
          <w:p w14:paraId="124F7FF4" w14:textId="6145136F" w:rsidR="00A330A0" w:rsidRPr="00670A1B"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C32E6A">
              <w:rPr>
                <w:rFonts w:ascii="Times New Roman" w:hAnsi="Times New Roman"/>
                <w:color w:val="000000" w:themeColor="text1"/>
                <w:lang w:val="en-GB"/>
              </w:rPr>
              <w:t>2.2</w:t>
            </w:r>
          </w:p>
        </w:tc>
        <w:tc>
          <w:tcPr>
            <w:tcW w:w="4267" w:type="dxa"/>
            <w:shd w:val="clear" w:color="auto" w:fill="auto"/>
          </w:tcPr>
          <w:p w14:paraId="2C763969" w14:textId="77777777" w:rsidR="00DC6582" w:rsidRDefault="00B6554E"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Dark count rate</w:t>
            </w:r>
            <w:r w:rsidR="00DC6582">
              <w:rPr>
                <w:rFonts w:ascii="Times New Roman" w:hAnsi="Times New Roman"/>
                <w:color w:val="000000" w:themeColor="text1"/>
                <w:lang w:val="en-GB"/>
              </w:rPr>
              <w:t>:</w:t>
            </w:r>
          </w:p>
          <w:p w14:paraId="0EEC6AA4" w14:textId="24FD0E8C" w:rsidR="00A330A0" w:rsidRPr="00670A1B" w:rsidRDefault="00B6554E"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&lt;250 cps</w:t>
            </w:r>
          </w:p>
        </w:tc>
        <w:tc>
          <w:tcPr>
            <w:tcW w:w="4536" w:type="dxa"/>
          </w:tcPr>
          <w:p w14:paraId="799093C3" w14:textId="77777777" w:rsidR="00A330A0"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Tumsas impulsu skaits sekundē:</w:t>
            </w:r>
          </w:p>
          <w:p w14:paraId="1EC3D57F" w14:textId="71AC840E"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&lt; 250</w:t>
            </w:r>
          </w:p>
        </w:tc>
        <w:tc>
          <w:tcPr>
            <w:tcW w:w="3827" w:type="dxa"/>
          </w:tcPr>
          <w:p w14:paraId="59E21A4A" w14:textId="77777777" w:rsidR="00A330A0" w:rsidRPr="00670A1B" w:rsidRDefault="00A330A0" w:rsidP="00A330A0">
            <w:pPr>
              <w:rPr>
                <w:rFonts w:ascii="Times New Roman" w:hAnsi="Times New Roman"/>
                <w:color w:val="000000" w:themeColor="text1"/>
                <w:lang w:val="en-GB"/>
              </w:rPr>
            </w:pPr>
          </w:p>
        </w:tc>
      </w:tr>
      <w:tr w:rsidR="00A330A0" w:rsidRPr="00670A1B" w14:paraId="3C351ECA" w14:textId="77777777" w:rsidTr="0077184B">
        <w:tc>
          <w:tcPr>
            <w:tcW w:w="666" w:type="dxa"/>
          </w:tcPr>
          <w:p w14:paraId="67191A88" w14:textId="5C61B1A9" w:rsidR="00A330A0" w:rsidRPr="00670A1B" w:rsidRDefault="00DB1527" w:rsidP="00A330A0">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C32E6A">
              <w:rPr>
                <w:rFonts w:ascii="Times New Roman" w:hAnsi="Times New Roman"/>
                <w:color w:val="000000" w:themeColor="text1"/>
                <w:lang w:val="en-GB"/>
              </w:rPr>
              <w:t>2.3</w:t>
            </w:r>
          </w:p>
        </w:tc>
        <w:tc>
          <w:tcPr>
            <w:tcW w:w="4267" w:type="dxa"/>
            <w:shd w:val="clear" w:color="auto" w:fill="auto"/>
          </w:tcPr>
          <w:p w14:paraId="3F408407" w14:textId="77777777" w:rsidR="00DC6582" w:rsidRDefault="00B6554E"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Transient time spread</w:t>
            </w:r>
            <w:r w:rsidR="00DC6582">
              <w:rPr>
                <w:rFonts w:ascii="Times New Roman" w:hAnsi="Times New Roman"/>
                <w:color w:val="000000" w:themeColor="text1"/>
                <w:lang w:val="en-GB"/>
              </w:rPr>
              <w:t>:</w:t>
            </w:r>
          </w:p>
          <w:p w14:paraId="491BBC61" w14:textId="3688F58A" w:rsidR="00A330A0" w:rsidRPr="00670A1B" w:rsidRDefault="00B6554E"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&lt;70 ps FWHM</w:t>
            </w:r>
          </w:p>
        </w:tc>
        <w:tc>
          <w:tcPr>
            <w:tcW w:w="4536" w:type="dxa"/>
          </w:tcPr>
          <w:p w14:paraId="3B57F61C" w14:textId="77777777" w:rsidR="00A330A0"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Impulsa platums:</w:t>
            </w:r>
          </w:p>
          <w:p w14:paraId="4816C16F" w14:textId="6A92FF87"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&lt; 70 ps (FWHM)</w:t>
            </w:r>
          </w:p>
        </w:tc>
        <w:tc>
          <w:tcPr>
            <w:tcW w:w="3827" w:type="dxa"/>
          </w:tcPr>
          <w:p w14:paraId="2C07A441" w14:textId="77777777" w:rsidR="00A330A0" w:rsidRPr="00670A1B" w:rsidRDefault="00A330A0" w:rsidP="00A330A0">
            <w:pPr>
              <w:rPr>
                <w:rFonts w:ascii="Times New Roman" w:hAnsi="Times New Roman"/>
                <w:color w:val="000000" w:themeColor="text1"/>
                <w:lang w:val="en-GB"/>
              </w:rPr>
            </w:pPr>
          </w:p>
        </w:tc>
      </w:tr>
      <w:tr w:rsidR="00DC6582" w:rsidRPr="00670A1B" w14:paraId="57D43435" w14:textId="77777777" w:rsidTr="0077184B">
        <w:tc>
          <w:tcPr>
            <w:tcW w:w="666" w:type="dxa"/>
          </w:tcPr>
          <w:p w14:paraId="5CEB08AB" w14:textId="7437E3F7" w:rsidR="00DC6582" w:rsidRPr="00C32E6A" w:rsidRDefault="00DB1527" w:rsidP="00DC6582">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2.</w:t>
            </w:r>
            <w:r w:rsidR="00DC6582" w:rsidRPr="00C32E6A">
              <w:rPr>
                <w:rFonts w:ascii="Times New Roman" w:hAnsi="Times New Roman"/>
                <w:b/>
                <w:i/>
                <w:color w:val="000000" w:themeColor="text1"/>
                <w:lang w:val="en-GB"/>
              </w:rPr>
              <w:t>3</w:t>
            </w:r>
          </w:p>
        </w:tc>
        <w:tc>
          <w:tcPr>
            <w:tcW w:w="4267" w:type="dxa"/>
            <w:shd w:val="clear" w:color="auto" w:fill="auto"/>
          </w:tcPr>
          <w:p w14:paraId="3FB8676E" w14:textId="343522C6" w:rsidR="00DC6582" w:rsidRPr="00B6554E" w:rsidRDefault="00DC6582" w:rsidP="00DC6582">
            <w:pPr>
              <w:spacing w:after="120"/>
              <w:rPr>
                <w:rFonts w:ascii="Times New Roman" w:hAnsi="Times New Roman"/>
                <w:b/>
                <w:i/>
                <w:color w:val="000000" w:themeColor="text1"/>
                <w:lang w:val="en-GB"/>
              </w:rPr>
            </w:pPr>
            <w:r w:rsidRPr="00B6554E">
              <w:rPr>
                <w:rFonts w:ascii="Times New Roman" w:hAnsi="Times New Roman"/>
                <w:b/>
                <w:i/>
                <w:color w:val="000000" w:themeColor="text1"/>
                <w:lang w:val="en-GB"/>
              </w:rPr>
              <w:t>Specifications detector two</w:t>
            </w:r>
          </w:p>
        </w:tc>
        <w:tc>
          <w:tcPr>
            <w:tcW w:w="4536" w:type="dxa"/>
          </w:tcPr>
          <w:p w14:paraId="2064C29A" w14:textId="5E3AE5C3" w:rsidR="00DC6582" w:rsidRPr="00DC6582" w:rsidRDefault="00DC6582" w:rsidP="00DC6582">
            <w:pPr>
              <w:spacing w:after="120"/>
              <w:rPr>
                <w:rFonts w:ascii="Times New Roman" w:hAnsi="Times New Roman"/>
                <w:color w:val="000000" w:themeColor="text1"/>
              </w:rPr>
            </w:pPr>
            <w:r w:rsidRPr="00DC6582">
              <w:rPr>
                <w:rFonts w:ascii="Times New Roman" w:hAnsi="Times New Roman"/>
                <w:b/>
                <w:i/>
                <w:color w:val="000000" w:themeColor="text1"/>
              </w:rPr>
              <w:t>Otrā detektora specifikācija</w:t>
            </w:r>
          </w:p>
        </w:tc>
        <w:tc>
          <w:tcPr>
            <w:tcW w:w="3827" w:type="dxa"/>
          </w:tcPr>
          <w:p w14:paraId="548A470A" w14:textId="77777777" w:rsidR="00DC6582" w:rsidRPr="00670A1B" w:rsidRDefault="00DC6582" w:rsidP="00DC6582">
            <w:pPr>
              <w:rPr>
                <w:rFonts w:ascii="Times New Roman" w:hAnsi="Times New Roman"/>
                <w:color w:val="000000" w:themeColor="text1"/>
                <w:lang w:val="en-GB"/>
              </w:rPr>
            </w:pPr>
          </w:p>
        </w:tc>
      </w:tr>
      <w:tr w:rsidR="00DC6582" w:rsidRPr="00670A1B" w14:paraId="6220CF8B" w14:textId="77777777" w:rsidTr="0077184B">
        <w:tc>
          <w:tcPr>
            <w:tcW w:w="666" w:type="dxa"/>
          </w:tcPr>
          <w:p w14:paraId="02E3AC79" w14:textId="2BFE6FEA" w:rsidR="00DC6582" w:rsidRPr="00670A1B" w:rsidRDefault="00DB1527"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DC6582">
              <w:rPr>
                <w:rFonts w:ascii="Times New Roman" w:hAnsi="Times New Roman"/>
                <w:color w:val="000000" w:themeColor="text1"/>
                <w:lang w:val="en-GB"/>
              </w:rPr>
              <w:t>3.1</w:t>
            </w:r>
          </w:p>
        </w:tc>
        <w:tc>
          <w:tcPr>
            <w:tcW w:w="4267" w:type="dxa"/>
            <w:shd w:val="clear" w:color="auto" w:fill="auto"/>
          </w:tcPr>
          <w:p w14:paraId="735C61EA" w14:textId="3E07659D" w:rsidR="00DC6582" w:rsidRPr="00670A1B" w:rsidRDefault="00DC6582"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Wavelength range 380 – 890 nm</w:t>
            </w:r>
          </w:p>
        </w:tc>
        <w:tc>
          <w:tcPr>
            <w:tcW w:w="4536" w:type="dxa"/>
          </w:tcPr>
          <w:p w14:paraId="6864F29B" w14:textId="77777777"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Viļņa garumu diapazons:</w:t>
            </w:r>
          </w:p>
          <w:p w14:paraId="3A25448C" w14:textId="41E99FBF"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 xml:space="preserve">vismaz </w:t>
            </w:r>
            <w:r>
              <w:rPr>
                <w:rFonts w:ascii="Times New Roman" w:hAnsi="Times New Roman"/>
                <w:color w:val="000000" w:themeColor="text1"/>
              </w:rPr>
              <w:t>38</w:t>
            </w:r>
            <w:r w:rsidRPr="00DC6582">
              <w:rPr>
                <w:rFonts w:ascii="Times New Roman" w:hAnsi="Times New Roman"/>
                <w:color w:val="000000" w:themeColor="text1"/>
              </w:rPr>
              <w:t>0 nm – 8</w:t>
            </w:r>
            <w:r>
              <w:rPr>
                <w:rFonts w:ascii="Times New Roman" w:hAnsi="Times New Roman"/>
                <w:color w:val="000000" w:themeColor="text1"/>
              </w:rPr>
              <w:t>9</w:t>
            </w:r>
            <w:r w:rsidRPr="00DC6582">
              <w:rPr>
                <w:rFonts w:ascii="Times New Roman" w:hAnsi="Times New Roman"/>
                <w:color w:val="000000" w:themeColor="text1"/>
              </w:rPr>
              <w:t>0 nm</w:t>
            </w:r>
          </w:p>
        </w:tc>
        <w:tc>
          <w:tcPr>
            <w:tcW w:w="3827" w:type="dxa"/>
          </w:tcPr>
          <w:p w14:paraId="42C3870D" w14:textId="77777777" w:rsidR="00DC6582" w:rsidRPr="00670A1B" w:rsidRDefault="00DC6582" w:rsidP="00DC6582">
            <w:pPr>
              <w:rPr>
                <w:rFonts w:ascii="Times New Roman" w:hAnsi="Times New Roman"/>
                <w:color w:val="000000" w:themeColor="text1"/>
                <w:lang w:val="en-GB"/>
              </w:rPr>
            </w:pPr>
          </w:p>
        </w:tc>
      </w:tr>
      <w:tr w:rsidR="00DC6582" w:rsidRPr="00670A1B" w14:paraId="25334E54" w14:textId="77777777" w:rsidTr="0077184B">
        <w:tc>
          <w:tcPr>
            <w:tcW w:w="666" w:type="dxa"/>
          </w:tcPr>
          <w:p w14:paraId="1FC6EED3" w14:textId="356344DA" w:rsidR="00DC6582" w:rsidRPr="00670A1B" w:rsidRDefault="00DB1527"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2.</w:t>
            </w:r>
            <w:r w:rsidR="00DC6582">
              <w:rPr>
                <w:rFonts w:ascii="Times New Roman" w:hAnsi="Times New Roman"/>
                <w:color w:val="000000" w:themeColor="text1"/>
                <w:lang w:val="en-GB"/>
              </w:rPr>
              <w:t>3.2</w:t>
            </w:r>
          </w:p>
        </w:tc>
        <w:tc>
          <w:tcPr>
            <w:tcW w:w="4267" w:type="dxa"/>
            <w:shd w:val="clear" w:color="auto" w:fill="auto"/>
          </w:tcPr>
          <w:p w14:paraId="2DC4DAA3" w14:textId="600AA6CE" w:rsidR="00DC6582" w:rsidRPr="00670A1B" w:rsidRDefault="00DC6582"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Dark count rate &lt;1200 cps</w:t>
            </w:r>
          </w:p>
        </w:tc>
        <w:tc>
          <w:tcPr>
            <w:tcW w:w="4536" w:type="dxa"/>
          </w:tcPr>
          <w:p w14:paraId="5E9EA323" w14:textId="77777777"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Tumsas impulsu skaits sekundē:</w:t>
            </w:r>
          </w:p>
          <w:p w14:paraId="74046BB7" w14:textId="7A602971"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 xml:space="preserve">&lt; </w:t>
            </w:r>
            <w:r>
              <w:rPr>
                <w:rFonts w:ascii="Times New Roman" w:hAnsi="Times New Roman"/>
                <w:color w:val="000000" w:themeColor="text1"/>
              </w:rPr>
              <w:t>1200</w:t>
            </w:r>
          </w:p>
        </w:tc>
        <w:tc>
          <w:tcPr>
            <w:tcW w:w="3827" w:type="dxa"/>
          </w:tcPr>
          <w:p w14:paraId="68A536C7" w14:textId="77777777" w:rsidR="00DC6582" w:rsidRPr="00670A1B" w:rsidRDefault="00DC6582" w:rsidP="00DC6582">
            <w:pPr>
              <w:rPr>
                <w:rFonts w:ascii="Times New Roman" w:hAnsi="Times New Roman"/>
                <w:color w:val="000000" w:themeColor="text1"/>
                <w:lang w:val="en-GB"/>
              </w:rPr>
            </w:pPr>
          </w:p>
        </w:tc>
      </w:tr>
      <w:tr w:rsidR="00DC6582" w:rsidRPr="00670A1B" w14:paraId="53C33CBE" w14:textId="77777777" w:rsidTr="0077184B">
        <w:tc>
          <w:tcPr>
            <w:tcW w:w="666" w:type="dxa"/>
          </w:tcPr>
          <w:p w14:paraId="3C50C4C8" w14:textId="568D0F0C" w:rsidR="00DC6582" w:rsidRPr="00670A1B" w:rsidRDefault="00DB1527"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lastRenderedPageBreak/>
              <w:t>2.</w:t>
            </w:r>
            <w:r w:rsidR="00DC6582">
              <w:rPr>
                <w:rFonts w:ascii="Times New Roman" w:hAnsi="Times New Roman"/>
                <w:color w:val="000000" w:themeColor="text1"/>
                <w:lang w:val="en-GB"/>
              </w:rPr>
              <w:t>3.3</w:t>
            </w:r>
          </w:p>
        </w:tc>
        <w:tc>
          <w:tcPr>
            <w:tcW w:w="4267" w:type="dxa"/>
            <w:shd w:val="clear" w:color="auto" w:fill="auto"/>
          </w:tcPr>
          <w:p w14:paraId="019A0573" w14:textId="1B67714A" w:rsidR="00DC6582" w:rsidRPr="00670A1B" w:rsidRDefault="00DC6582" w:rsidP="00DC6582">
            <w:pPr>
              <w:spacing w:after="120"/>
              <w:jc w:val="right"/>
              <w:rPr>
                <w:rFonts w:ascii="Times New Roman" w:hAnsi="Times New Roman"/>
                <w:color w:val="000000" w:themeColor="text1"/>
                <w:lang w:val="en-GB"/>
              </w:rPr>
            </w:pPr>
            <w:r>
              <w:rPr>
                <w:rFonts w:ascii="Times New Roman" w:hAnsi="Times New Roman"/>
                <w:color w:val="000000" w:themeColor="text1"/>
                <w:lang w:val="en-GB"/>
              </w:rPr>
              <w:t>Transient time spread &lt;180 ps FWHM</w:t>
            </w:r>
          </w:p>
        </w:tc>
        <w:tc>
          <w:tcPr>
            <w:tcW w:w="4536" w:type="dxa"/>
          </w:tcPr>
          <w:p w14:paraId="2A543C48" w14:textId="77777777"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Impulsa platums:</w:t>
            </w:r>
          </w:p>
          <w:p w14:paraId="0CCFC99F" w14:textId="40F95C6E" w:rsidR="00DC6582" w:rsidRPr="00DC6582" w:rsidRDefault="00DC6582" w:rsidP="00DC6582">
            <w:pPr>
              <w:spacing w:after="120"/>
              <w:jc w:val="right"/>
              <w:rPr>
                <w:rFonts w:ascii="Times New Roman" w:hAnsi="Times New Roman"/>
                <w:color w:val="000000" w:themeColor="text1"/>
              </w:rPr>
            </w:pPr>
            <w:r w:rsidRPr="00DC6582">
              <w:rPr>
                <w:rFonts w:ascii="Times New Roman" w:hAnsi="Times New Roman"/>
                <w:color w:val="000000" w:themeColor="text1"/>
              </w:rPr>
              <w:t xml:space="preserve">&lt; </w:t>
            </w:r>
            <w:r>
              <w:rPr>
                <w:rFonts w:ascii="Times New Roman" w:hAnsi="Times New Roman"/>
                <w:color w:val="000000" w:themeColor="text1"/>
              </w:rPr>
              <w:t>18</w:t>
            </w:r>
            <w:r w:rsidRPr="00DC6582">
              <w:rPr>
                <w:rFonts w:ascii="Times New Roman" w:hAnsi="Times New Roman"/>
                <w:color w:val="000000" w:themeColor="text1"/>
              </w:rPr>
              <w:t>0 ps (FWHM)</w:t>
            </w:r>
          </w:p>
        </w:tc>
        <w:tc>
          <w:tcPr>
            <w:tcW w:w="3827" w:type="dxa"/>
          </w:tcPr>
          <w:p w14:paraId="1A769F20" w14:textId="77777777" w:rsidR="00DC6582" w:rsidRPr="00670A1B" w:rsidRDefault="00DC6582" w:rsidP="00DC6582">
            <w:pPr>
              <w:rPr>
                <w:rFonts w:ascii="Times New Roman" w:hAnsi="Times New Roman"/>
                <w:color w:val="000000" w:themeColor="text1"/>
                <w:lang w:val="en-GB"/>
              </w:rPr>
            </w:pPr>
          </w:p>
        </w:tc>
      </w:tr>
      <w:tr w:rsidR="00DC6582" w:rsidRPr="00670A1B" w14:paraId="7E3F2C88" w14:textId="77777777" w:rsidTr="0077184B">
        <w:tc>
          <w:tcPr>
            <w:tcW w:w="666" w:type="dxa"/>
          </w:tcPr>
          <w:p w14:paraId="32205D6D" w14:textId="4299C015" w:rsidR="00DC6582" w:rsidRPr="00670A1B" w:rsidRDefault="00DC6582" w:rsidP="00DC6582">
            <w:pPr>
              <w:spacing w:after="120"/>
              <w:jc w:val="right"/>
              <w:rPr>
                <w:rFonts w:ascii="Times New Roman" w:hAnsi="Times New Roman"/>
                <w:color w:val="000000" w:themeColor="text1"/>
                <w:lang w:val="en-GB"/>
              </w:rPr>
            </w:pPr>
          </w:p>
        </w:tc>
        <w:tc>
          <w:tcPr>
            <w:tcW w:w="4267" w:type="dxa"/>
            <w:shd w:val="clear" w:color="auto" w:fill="auto"/>
          </w:tcPr>
          <w:p w14:paraId="1EACF4FE" w14:textId="14C4C85A" w:rsidR="00DC6582" w:rsidRPr="00F72EAD" w:rsidRDefault="00DC6582" w:rsidP="00DC6582">
            <w:pPr>
              <w:pStyle w:val="ListParagraph"/>
              <w:numPr>
                <w:ilvl w:val="0"/>
                <w:numId w:val="11"/>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Trigger diode</w:t>
            </w:r>
          </w:p>
        </w:tc>
        <w:tc>
          <w:tcPr>
            <w:tcW w:w="4536" w:type="dxa"/>
          </w:tcPr>
          <w:p w14:paraId="6C3F784E" w14:textId="5392229F" w:rsidR="00DC6582" w:rsidRPr="00F72EAD" w:rsidRDefault="00DC6582" w:rsidP="00D9276E">
            <w:pPr>
              <w:pStyle w:val="ListParagraph"/>
              <w:numPr>
                <w:ilvl w:val="0"/>
                <w:numId w:val="13"/>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Trigera diode</w:t>
            </w:r>
          </w:p>
        </w:tc>
        <w:tc>
          <w:tcPr>
            <w:tcW w:w="3827" w:type="dxa"/>
          </w:tcPr>
          <w:p w14:paraId="59F745D7" w14:textId="77777777" w:rsidR="00DC6582" w:rsidRPr="00670A1B" w:rsidRDefault="00DC6582" w:rsidP="00DC6582">
            <w:pPr>
              <w:rPr>
                <w:rFonts w:ascii="Times New Roman" w:hAnsi="Times New Roman"/>
                <w:color w:val="000000" w:themeColor="text1"/>
                <w:lang w:val="en-GB"/>
              </w:rPr>
            </w:pPr>
          </w:p>
        </w:tc>
      </w:tr>
      <w:tr w:rsidR="00B6554E" w:rsidRPr="00670A1B" w14:paraId="07AF327B" w14:textId="77777777" w:rsidTr="0077184B">
        <w:tc>
          <w:tcPr>
            <w:tcW w:w="666" w:type="dxa"/>
          </w:tcPr>
          <w:p w14:paraId="589C5F08" w14:textId="2A7BFFCF"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3.1</w:t>
            </w:r>
          </w:p>
        </w:tc>
        <w:tc>
          <w:tcPr>
            <w:tcW w:w="4267" w:type="dxa"/>
            <w:shd w:val="clear" w:color="auto" w:fill="auto"/>
          </w:tcPr>
          <w:p w14:paraId="06B55799" w14:textId="77777777" w:rsidR="00D9276E" w:rsidRDefault="00235631" w:rsidP="00235631">
            <w:pPr>
              <w:tabs>
                <w:tab w:val="left" w:pos="3090"/>
              </w:tabs>
              <w:spacing w:after="120"/>
              <w:jc w:val="right"/>
              <w:rPr>
                <w:rFonts w:ascii="Times New Roman" w:hAnsi="Times New Roman"/>
                <w:color w:val="000000" w:themeColor="text1"/>
                <w:lang w:val="en-GB"/>
              </w:rPr>
            </w:pPr>
            <w:r>
              <w:rPr>
                <w:rFonts w:ascii="Times New Roman" w:hAnsi="Times New Roman"/>
                <w:color w:val="000000" w:themeColor="text1"/>
                <w:lang w:val="en-GB"/>
              </w:rPr>
              <w:t>Wavelength range</w:t>
            </w:r>
            <w:r w:rsidR="00D9276E">
              <w:rPr>
                <w:rFonts w:ascii="Times New Roman" w:hAnsi="Times New Roman"/>
                <w:color w:val="000000" w:themeColor="text1"/>
                <w:lang w:val="en-GB"/>
              </w:rPr>
              <w:t>:</w:t>
            </w:r>
          </w:p>
          <w:p w14:paraId="01F6990A" w14:textId="329308BE" w:rsidR="00B6554E" w:rsidRPr="00670A1B" w:rsidRDefault="00D9276E" w:rsidP="00D9276E">
            <w:pPr>
              <w:tabs>
                <w:tab w:val="left" w:pos="3090"/>
              </w:tabs>
              <w:spacing w:after="120"/>
              <w:jc w:val="right"/>
              <w:rPr>
                <w:rFonts w:ascii="Times New Roman" w:hAnsi="Times New Roman"/>
                <w:color w:val="000000" w:themeColor="text1"/>
                <w:lang w:val="en-GB"/>
              </w:rPr>
            </w:pPr>
            <w:r>
              <w:rPr>
                <w:rFonts w:ascii="Times New Roman" w:hAnsi="Times New Roman"/>
                <w:color w:val="000000" w:themeColor="text1"/>
                <w:lang w:val="en-GB"/>
              </w:rPr>
              <w:t>at least</w:t>
            </w:r>
            <w:r w:rsidR="00235631">
              <w:rPr>
                <w:rFonts w:ascii="Times New Roman" w:hAnsi="Times New Roman"/>
                <w:color w:val="000000" w:themeColor="text1"/>
                <w:lang w:val="en-GB"/>
              </w:rPr>
              <w:t xml:space="preserve"> 350 – 1100 nm </w:t>
            </w:r>
          </w:p>
        </w:tc>
        <w:tc>
          <w:tcPr>
            <w:tcW w:w="4536" w:type="dxa"/>
          </w:tcPr>
          <w:p w14:paraId="2938658B" w14:textId="77777777" w:rsidR="00D9276E" w:rsidRPr="00DC6582" w:rsidRDefault="00D9276E" w:rsidP="00D9276E">
            <w:pPr>
              <w:spacing w:after="120"/>
              <w:jc w:val="right"/>
              <w:rPr>
                <w:rFonts w:ascii="Times New Roman" w:hAnsi="Times New Roman"/>
                <w:color w:val="000000" w:themeColor="text1"/>
              </w:rPr>
            </w:pPr>
            <w:r w:rsidRPr="00DC6582">
              <w:rPr>
                <w:rFonts w:ascii="Times New Roman" w:hAnsi="Times New Roman"/>
                <w:color w:val="000000" w:themeColor="text1"/>
              </w:rPr>
              <w:t>Viļņa garumu diapazons:</w:t>
            </w:r>
          </w:p>
          <w:p w14:paraId="6C59D405" w14:textId="49DC47E8" w:rsidR="00B6554E" w:rsidRPr="00DC6582" w:rsidRDefault="00D9276E" w:rsidP="00D9276E">
            <w:pPr>
              <w:spacing w:after="120"/>
              <w:jc w:val="right"/>
              <w:rPr>
                <w:rFonts w:ascii="Times New Roman" w:hAnsi="Times New Roman"/>
                <w:color w:val="000000" w:themeColor="text1"/>
              </w:rPr>
            </w:pPr>
            <w:r w:rsidRPr="00DC6582">
              <w:rPr>
                <w:rFonts w:ascii="Times New Roman" w:hAnsi="Times New Roman"/>
                <w:color w:val="000000" w:themeColor="text1"/>
              </w:rPr>
              <w:t xml:space="preserve">vismaz </w:t>
            </w:r>
            <w:r>
              <w:rPr>
                <w:rFonts w:ascii="Times New Roman" w:hAnsi="Times New Roman"/>
                <w:color w:val="000000" w:themeColor="text1"/>
              </w:rPr>
              <w:t>35</w:t>
            </w:r>
            <w:r w:rsidRPr="00DC6582">
              <w:rPr>
                <w:rFonts w:ascii="Times New Roman" w:hAnsi="Times New Roman"/>
                <w:color w:val="000000" w:themeColor="text1"/>
              </w:rPr>
              <w:t xml:space="preserve">0 nm – </w:t>
            </w:r>
            <w:r>
              <w:rPr>
                <w:rFonts w:ascii="Times New Roman" w:hAnsi="Times New Roman"/>
                <w:color w:val="000000" w:themeColor="text1"/>
              </w:rPr>
              <w:t>110</w:t>
            </w:r>
            <w:r w:rsidRPr="00DC6582">
              <w:rPr>
                <w:rFonts w:ascii="Times New Roman" w:hAnsi="Times New Roman"/>
                <w:color w:val="000000" w:themeColor="text1"/>
              </w:rPr>
              <w:t>0 nm</w:t>
            </w:r>
          </w:p>
        </w:tc>
        <w:tc>
          <w:tcPr>
            <w:tcW w:w="3827" w:type="dxa"/>
          </w:tcPr>
          <w:p w14:paraId="4D27B748" w14:textId="77777777" w:rsidR="00B6554E" w:rsidRPr="00670A1B" w:rsidRDefault="00B6554E" w:rsidP="00B6554E">
            <w:pPr>
              <w:rPr>
                <w:rFonts w:ascii="Times New Roman" w:hAnsi="Times New Roman"/>
                <w:color w:val="000000" w:themeColor="text1"/>
                <w:lang w:val="en-GB"/>
              </w:rPr>
            </w:pPr>
          </w:p>
        </w:tc>
      </w:tr>
      <w:tr w:rsidR="00B6554E" w:rsidRPr="00670A1B" w14:paraId="6D6CDEC0" w14:textId="77777777" w:rsidTr="0077184B">
        <w:tc>
          <w:tcPr>
            <w:tcW w:w="666" w:type="dxa"/>
          </w:tcPr>
          <w:p w14:paraId="67304CAF" w14:textId="14120554" w:rsidR="00B6554E" w:rsidRPr="00670A1B" w:rsidRDefault="00DB1527" w:rsidP="00C32E6A">
            <w:pPr>
              <w:spacing w:after="120"/>
              <w:jc w:val="right"/>
              <w:rPr>
                <w:rFonts w:ascii="Times New Roman" w:hAnsi="Times New Roman"/>
                <w:color w:val="000000" w:themeColor="text1"/>
                <w:lang w:val="en-GB"/>
              </w:rPr>
            </w:pPr>
            <w:r>
              <w:rPr>
                <w:rFonts w:ascii="Times New Roman" w:hAnsi="Times New Roman"/>
                <w:color w:val="000000" w:themeColor="text1"/>
                <w:lang w:val="en-GB"/>
              </w:rPr>
              <w:t>3.</w:t>
            </w:r>
            <w:r w:rsidR="00B6554E" w:rsidRPr="00670A1B">
              <w:rPr>
                <w:rFonts w:ascii="Times New Roman" w:hAnsi="Times New Roman"/>
                <w:color w:val="000000" w:themeColor="text1"/>
                <w:lang w:val="en-GB"/>
              </w:rPr>
              <w:t>2</w:t>
            </w:r>
          </w:p>
        </w:tc>
        <w:tc>
          <w:tcPr>
            <w:tcW w:w="4267" w:type="dxa"/>
            <w:shd w:val="clear" w:color="auto" w:fill="auto"/>
          </w:tcPr>
          <w:p w14:paraId="42FAB1A9" w14:textId="3FC1C293" w:rsidR="00B6554E" w:rsidRPr="00670A1B" w:rsidRDefault="00235631" w:rsidP="00235631">
            <w:pPr>
              <w:spacing w:after="120"/>
              <w:jc w:val="right"/>
              <w:rPr>
                <w:rFonts w:ascii="Times New Roman" w:hAnsi="Times New Roman"/>
                <w:color w:val="000000" w:themeColor="text1"/>
                <w:lang w:val="en-GB"/>
              </w:rPr>
            </w:pPr>
            <w:r>
              <w:rPr>
                <w:rFonts w:ascii="Times New Roman" w:hAnsi="Times New Roman"/>
                <w:color w:val="000000" w:themeColor="text1"/>
                <w:lang w:val="en-GB"/>
              </w:rPr>
              <w:t>Rise/fall time &lt; 400 ps</w:t>
            </w:r>
          </w:p>
        </w:tc>
        <w:tc>
          <w:tcPr>
            <w:tcW w:w="4536" w:type="dxa"/>
          </w:tcPr>
          <w:p w14:paraId="098E9025" w14:textId="77777777" w:rsidR="00B6554E" w:rsidRDefault="00D9276E" w:rsidP="00B6554E">
            <w:pPr>
              <w:spacing w:after="120"/>
              <w:jc w:val="right"/>
              <w:rPr>
                <w:rFonts w:ascii="Times New Roman" w:hAnsi="Times New Roman"/>
                <w:color w:val="000000" w:themeColor="text1"/>
              </w:rPr>
            </w:pPr>
            <w:r>
              <w:rPr>
                <w:rFonts w:ascii="Times New Roman" w:hAnsi="Times New Roman"/>
                <w:color w:val="000000" w:themeColor="text1"/>
              </w:rPr>
              <w:t>Augšanas/dilšanas laiks:</w:t>
            </w:r>
          </w:p>
          <w:p w14:paraId="267E834D" w14:textId="34E12D44" w:rsidR="00D9276E" w:rsidRPr="00DC6582" w:rsidRDefault="00D9276E" w:rsidP="00B6554E">
            <w:pPr>
              <w:spacing w:after="120"/>
              <w:jc w:val="right"/>
              <w:rPr>
                <w:rFonts w:ascii="Times New Roman" w:hAnsi="Times New Roman"/>
                <w:color w:val="000000" w:themeColor="text1"/>
              </w:rPr>
            </w:pPr>
            <w:r>
              <w:rPr>
                <w:rFonts w:ascii="Times New Roman" w:hAnsi="Times New Roman"/>
                <w:color w:val="000000" w:themeColor="text1"/>
              </w:rPr>
              <w:t>&lt; 400 ps</w:t>
            </w:r>
          </w:p>
        </w:tc>
        <w:tc>
          <w:tcPr>
            <w:tcW w:w="3827" w:type="dxa"/>
          </w:tcPr>
          <w:p w14:paraId="5E7FF1D2" w14:textId="77777777" w:rsidR="00B6554E" w:rsidRPr="00670A1B" w:rsidRDefault="00B6554E" w:rsidP="00B6554E">
            <w:pPr>
              <w:rPr>
                <w:rFonts w:ascii="Times New Roman" w:hAnsi="Times New Roman"/>
                <w:color w:val="000000" w:themeColor="text1"/>
                <w:lang w:val="en-GB"/>
              </w:rPr>
            </w:pPr>
          </w:p>
        </w:tc>
      </w:tr>
      <w:tr w:rsidR="00B6554E" w:rsidRPr="00670A1B" w14:paraId="41BDC44D" w14:textId="77777777" w:rsidTr="0077184B">
        <w:tc>
          <w:tcPr>
            <w:tcW w:w="666" w:type="dxa"/>
          </w:tcPr>
          <w:p w14:paraId="04AA6750" w14:textId="3806CE4C"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3.</w:t>
            </w:r>
            <w:r w:rsidR="00C32E6A">
              <w:rPr>
                <w:rFonts w:ascii="Times New Roman" w:hAnsi="Times New Roman"/>
                <w:color w:val="000000" w:themeColor="text1"/>
                <w:lang w:val="en-GB"/>
              </w:rPr>
              <w:t>3</w:t>
            </w:r>
          </w:p>
        </w:tc>
        <w:tc>
          <w:tcPr>
            <w:tcW w:w="4267" w:type="dxa"/>
            <w:shd w:val="clear" w:color="auto" w:fill="auto"/>
          </w:tcPr>
          <w:p w14:paraId="184A0969" w14:textId="423E824F" w:rsidR="00B6554E" w:rsidRPr="00670A1B" w:rsidRDefault="00235631" w:rsidP="00235631">
            <w:pPr>
              <w:tabs>
                <w:tab w:val="center" w:pos="2536"/>
                <w:tab w:val="right" w:pos="5072"/>
              </w:tabs>
              <w:spacing w:after="120"/>
              <w:jc w:val="right"/>
              <w:rPr>
                <w:rFonts w:ascii="Times New Roman" w:hAnsi="Times New Roman"/>
                <w:color w:val="000000" w:themeColor="text1"/>
                <w:lang w:val="en-GB"/>
              </w:rPr>
            </w:pPr>
            <w:r>
              <w:rPr>
                <w:rFonts w:ascii="Times New Roman" w:hAnsi="Times New Roman"/>
                <w:color w:val="000000" w:themeColor="text1"/>
                <w:lang w:val="en-GB"/>
              </w:rPr>
              <w:t>Active area diameter &gt; 0.2 mm</w:t>
            </w:r>
          </w:p>
        </w:tc>
        <w:tc>
          <w:tcPr>
            <w:tcW w:w="4536" w:type="dxa"/>
          </w:tcPr>
          <w:p w14:paraId="6F1AC85D" w14:textId="77777777" w:rsidR="00B6554E" w:rsidRDefault="00D9276E" w:rsidP="00B6554E">
            <w:pPr>
              <w:spacing w:after="120"/>
              <w:jc w:val="right"/>
              <w:rPr>
                <w:rFonts w:ascii="Times New Roman" w:hAnsi="Times New Roman"/>
                <w:color w:val="000000" w:themeColor="text1"/>
              </w:rPr>
            </w:pPr>
            <w:r>
              <w:rPr>
                <w:rFonts w:ascii="Times New Roman" w:hAnsi="Times New Roman"/>
                <w:color w:val="000000" w:themeColor="text1"/>
              </w:rPr>
              <w:t>Aktīvā laukuma diametrs:</w:t>
            </w:r>
          </w:p>
          <w:p w14:paraId="6B57AE19" w14:textId="6DEB90EC" w:rsidR="00D9276E" w:rsidRPr="00D9276E" w:rsidRDefault="00D9276E" w:rsidP="00D9276E">
            <w:pPr>
              <w:spacing w:after="120"/>
              <w:ind w:left="720"/>
              <w:jc w:val="right"/>
              <w:rPr>
                <w:rFonts w:ascii="Times New Roman" w:hAnsi="Times New Roman"/>
                <w:color w:val="000000" w:themeColor="text1"/>
              </w:rPr>
            </w:pPr>
            <w:r>
              <w:rPr>
                <w:rFonts w:ascii="Times New Roman" w:hAnsi="Times New Roman"/>
                <w:color w:val="000000" w:themeColor="text1"/>
              </w:rPr>
              <w:t xml:space="preserve">&gt; </w:t>
            </w:r>
            <w:r w:rsidRPr="00D9276E">
              <w:rPr>
                <w:rFonts w:ascii="Times New Roman" w:hAnsi="Times New Roman"/>
                <w:color w:val="000000" w:themeColor="text1"/>
              </w:rPr>
              <w:t>0,2 mm</w:t>
            </w:r>
          </w:p>
        </w:tc>
        <w:tc>
          <w:tcPr>
            <w:tcW w:w="3827" w:type="dxa"/>
          </w:tcPr>
          <w:p w14:paraId="1DBEF4B0" w14:textId="77777777" w:rsidR="00B6554E" w:rsidRPr="00670A1B" w:rsidRDefault="00B6554E" w:rsidP="00B6554E">
            <w:pPr>
              <w:rPr>
                <w:rFonts w:ascii="Times New Roman" w:hAnsi="Times New Roman"/>
                <w:color w:val="000000" w:themeColor="text1"/>
                <w:lang w:val="en-GB"/>
              </w:rPr>
            </w:pPr>
          </w:p>
        </w:tc>
      </w:tr>
      <w:tr w:rsidR="00B6554E" w:rsidRPr="00670A1B" w14:paraId="45718E0C" w14:textId="77777777" w:rsidTr="0077184B">
        <w:tc>
          <w:tcPr>
            <w:tcW w:w="666" w:type="dxa"/>
          </w:tcPr>
          <w:p w14:paraId="282098F0" w14:textId="63F95DF5"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3.</w:t>
            </w:r>
            <w:r w:rsidR="00C32E6A">
              <w:rPr>
                <w:rFonts w:ascii="Times New Roman" w:hAnsi="Times New Roman"/>
                <w:color w:val="000000" w:themeColor="text1"/>
                <w:lang w:val="en-GB"/>
              </w:rPr>
              <w:t>4</w:t>
            </w:r>
          </w:p>
        </w:tc>
        <w:tc>
          <w:tcPr>
            <w:tcW w:w="4267" w:type="dxa"/>
            <w:shd w:val="clear" w:color="auto" w:fill="auto"/>
          </w:tcPr>
          <w:p w14:paraId="0597F64C" w14:textId="3FE1B15E" w:rsidR="00B6554E" w:rsidRPr="00670A1B" w:rsidRDefault="00235631" w:rsidP="00235631">
            <w:pPr>
              <w:spacing w:after="120"/>
              <w:jc w:val="right"/>
              <w:rPr>
                <w:rFonts w:ascii="Times New Roman" w:hAnsi="Times New Roman"/>
                <w:color w:val="000000" w:themeColor="text1"/>
                <w:lang w:val="en-GB"/>
              </w:rPr>
            </w:pPr>
            <w:r>
              <w:rPr>
                <w:rFonts w:ascii="Times New Roman" w:hAnsi="Times New Roman"/>
                <w:color w:val="000000" w:themeColor="text1"/>
                <w:lang w:val="en-GB"/>
              </w:rPr>
              <w:t>Monitoring for output voltage</w:t>
            </w:r>
          </w:p>
        </w:tc>
        <w:tc>
          <w:tcPr>
            <w:tcW w:w="4536" w:type="dxa"/>
          </w:tcPr>
          <w:p w14:paraId="31D0838C" w14:textId="133ECC6B" w:rsidR="00B6554E" w:rsidRPr="00DC6582" w:rsidRDefault="00D9276E" w:rsidP="00B6554E">
            <w:pPr>
              <w:spacing w:after="120"/>
              <w:jc w:val="right"/>
              <w:rPr>
                <w:rFonts w:ascii="Times New Roman" w:hAnsi="Times New Roman"/>
                <w:color w:val="000000" w:themeColor="text1"/>
              </w:rPr>
            </w:pPr>
            <w:r>
              <w:rPr>
                <w:rFonts w:ascii="Times New Roman" w:hAnsi="Times New Roman"/>
                <w:color w:val="000000" w:themeColor="text1"/>
              </w:rPr>
              <w:t>Izejas sprieguma monitorēšana</w:t>
            </w:r>
          </w:p>
        </w:tc>
        <w:tc>
          <w:tcPr>
            <w:tcW w:w="3827" w:type="dxa"/>
          </w:tcPr>
          <w:p w14:paraId="275365B5" w14:textId="77777777" w:rsidR="00B6554E" w:rsidRPr="00670A1B" w:rsidRDefault="00B6554E" w:rsidP="00B6554E">
            <w:pPr>
              <w:rPr>
                <w:rFonts w:ascii="Times New Roman" w:hAnsi="Times New Roman"/>
                <w:color w:val="000000" w:themeColor="text1"/>
                <w:lang w:val="en-GB"/>
              </w:rPr>
            </w:pPr>
          </w:p>
        </w:tc>
      </w:tr>
      <w:tr w:rsidR="00B6554E" w:rsidRPr="00670A1B" w14:paraId="6BFCF05E" w14:textId="77777777" w:rsidTr="0077184B">
        <w:tc>
          <w:tcPr>
            <w:tcW w:w="666" w:type="dxa"/>
          </w:tcPr>
          <w:p w14:paraId="30632C2A" w14:textId="549E95CD" w:rsidR="00B6554E" w:rsidRPr="00670A1B" w:rsidRDefault="00B6554E" w:rsidP="00B6554E">
            <w:pPr>
              <w:spacing w:after="120"/>
              <w:jc w:val="right"/>
              <w:rPr>
                <w:rFonts w:ascii="Times New Roman" w:hAnsi="Times New Roman"/>
                <w:color w:val="000000" w:themeColor="text1"/>
                <w:lang w:val="en-GB"/>
              </w:rPr>
            </w:pPr>
          </w:p>
        </w:tc>
        <w:tc>
          <w:tcPr>
            <w:tcW w:w="4267" w:type="dxa"/>
            <w:shd w:val="clear" w:color="auto" w:fill="auto"/>
          </w:tcPr>
          <w:p w14:paraId="67A21DDF" w14:textId="330A645D" w:rsidR="00B6554E" w:rsidRPr="00F72EAD" w:rsidRDefault="00C32E6A" w:rsidP="00EF224C">
            <w:pPr>
              <w:pStyle w:val="ListParagraph"/>
              <w:numPr>
                <w:ilvl w:val="0"/>
                <w:numId w:val="13"/>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Fluorescence lifetime analysis software</w:t>
            </w:r>
          </w:p>
        </w:tc>
        <w:tc>
          <w:tcPr>
            <w:tcW w:w="4536" w:type="dxa"/>
          </w:tcPr>
          <w:p w14:paraId="5160F350" w14:textId="0B642717" w:rsidR="00B6554E" w:rsidRPr="00F72EAD" w:rsidRDefault="00EF224C" w:rsidP="00EF224C">
            <w:pPr>
              <w:pStyle w:val="ListParagraph"/>
              <w:numPr>
                <w:ilvl w:val="0"/>
                <w:numId w:val="16"/>
              </w:numPr>
              <w:spacing w:after="120"/>
              <w:rPr>
                <w:rFonts w:ascii="Times New Roman" w:hAnsi="Times New Roman"/>
                <w:color w:val="000000" w:themeColor="text1"/>
              </w:rPr>
            </w:pPr>
            <w:r w:rsidRPr="00F72EAD">
              <w:rPr>
                <w:rFonts w:ascii="Times New Roman" w:hAnsi="Times New Roman"/>
                <w:b/>
                <w:color w:val="000000" w:themeColor="text1"/>
                <w:u w:val="single"/>
                <w:lang w:val="lv-LV"/>
              </w:rPr>
              <w:t>Fluorescences dzišanas laika analīzes programma</w:t>
            </w:r>
          </w:p>
        </w:tc>
        <w:tc>
          <w:tcPr>
            <w:tcW w:w="3827" w:type="dxa"/>
          </w:tcPr>
          <w:p w14:paraId="0F633535" w14:textId="77777777" w:rsidR="00B6554E" w:rsidRPr="00670A1B" w:rsidRDefault="00B6554E" w:rsidP="00B6554E">
            <w:pPr>
              <w:rPr>
                <w:rFonts w:ascii="Times New Roman" w:hAnsi="Times New Roman"/>
                <w:color w:val="000000" w:themeColor="text1"/>
                <w:lang w:val="en-GB"/>
              </w:rPr>
            </w:pPr>
          </w:p>
        </w:tc>
      </w:tr>
      <w:tr w:rsidR="00B6554E" w:rsidRPr="00670A1B" w14:paraId="580513EA" w14:textId="77777777" w:rsidTr="0077184B">
        <w:tc>
          <w:tcPr>
            <w:tcW w:w="666" w:type="dxa"/>
          </w:tcPr>
          <w:p w14:paraId="619E363D" w14:textId="11626E30"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4.</w:t>
            </w:r>
            <w:r w:rsidR="00C32E6A">
              <w:rPr>
                <w:rFonts w:ascii="Times New Roman" w:hAnsi="Times New Roman"/>
                <w:color w:val="000000" w:themeColor="text1"/>
                <w:lang w:val="en-GB"/>
              </w:rPr>
              <w:t>1</w:t>
            </w:r>
          </w:p>
        </w:tc>
        <w:tc>
          <w:tcPr>
            <w:tcW w:w="4267" w:type="dxa"/>
            <w:shd w:val="clear" w:color="auto" w:fill="auto"/>
          </w:tcPr>
          <w:p w14:paraId="5932AB59" w14:textId="77777777" w:rsidR="00EF224C"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Fitting exponential decay</w:t>
            </w:r>
            <w:r w:rsidR="00EF224C">
              <w:rPr>
                <w:rFonts w:ascii="Times New Roman" w:hAnsi="Times New Roman"/>
                <w:color w:val="000000" w:themeColor="text1"/>
                <w:lang w:val="en-GB"/>
              </w:rPr>
              <w:t>:</w:t>
            </w:r>
          </w:p>
          <w:p w14:paraId="0D93B82D" w14:textId="0431748F" w:rsidR="00B6554E" w:rsidRPr="00670A1B"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up to 5</w:t>
            </w:r>
            <w:r w:rsidRPr="00C32E6A">
              <w:rPr>
                <w:rFonts w:ascii="Times New Roman" w:hAnsi="Times New Roman"/>
                <w:color w:val="000000" w:themeColor="text1"/>
                <w:vertAlign w:val="superscript"/>
                <w:lang w:val="en-GB"/>
              </w:rPr>
              <w:t>th</w:t>
            </w:r>
            <w:r>
              <w:rPr>
                <w:rFonts w:ascii="Times New Roman" w:hAnsi="Times New Roman"/>
                <w:color w:val="000000" w:themeColor="text1"/>
                <w:lang w:val="en-GB"/>
              </w:rPr>
              <w:t xml:space="preserve"> order</w:t>
            </w:r>
          </w:p>
        </w:tc>
        <w:tc>
          <w:tcPr>
            <w:tcW w:w="4536" w:type="dxa"/>
          </w:tcPr>
          <w:p w14:paraId="2F577843" w14:textId="77777777" w:rsidR="00B6554E" w:rsidRPr="00EF224C" w:rsidRDefault="00EF224C" w:rsidP="00B6554E">
            <w:pPr>
              <w:spacing w:after="120"/>
              <w:jc w:val="right"/>
              <w:rPr>
                <w:rFonts w:ascii="Times New Roman" w:hAnsi="Times New Roman"/>
                <w:color w:val="000000" w:themeColor="text1"/>
              </w:rPr>
            </w:pPr>
            <w:r w:rsidRPr="00EF224C">
              <w:rPr>
                <w:rFonts w:ascii="Times New Roman" w:hAnsi="Times New Roman"/>
                <w:color w:val="000000" w:themeColor="text1"/>
              </w:rPr>
              <w:t>Eksponenciālā aproksimācija:</w:t>
            </w:r>
          </w:p>
          <w:p w14:paraId="770D4D0B" w14:textId="28F7EF69" w:rsidR="00EF224C" w:rsidRPr="00EF224C" w:rsidRDefault="00EF224C" w:rsidP="00B6554E">
            <w:pPr>
              <w:spacing w:after="120"/>
              <w:jc w:val="right"/>
              <w:rPr>
                <w:rFonts w:ascii="Times New Roman" w:hAnsi="Times New Roman"/>
                <w:color w:val="000000" w:themeColor="text1"/>
              </w:rPr>
            </w:pPr>
            <w:r w:rsidRPr="00EF224C">
              <w:rPr>
                <w:rFonts w:ascii="Times New Roman" w:hAnsi="Times New Roman"/>
                <w:color w:val="000000" w:themeColor="text1"/>
              </w:rPr>
              <w:t>līdz 5. pakāpei</w:t>
            </w:r>
          </w:p>
        </w:tc>
        <w:tc>
          <w:tcPr>
            <w:tcW w:w="3827" w:type="dxa"/>
          </w:tcPr>
          <w:p w14:paraId="54518FC3" w14:textId="77777777" w:rsidR="00B6554E" w:rsidRPr="00670A1B" w:rsidRDefault="00B6554E" w:rsidP="00B6554E">
            <w:pPr>
              <w:rPr>
                <w:rFonts w:ascii="Times New Roman" w:hAnsi="Times New Roman"/>
                <w:color w:val="000000" w:themeColor="text1"/>
                <w:lang w:val="en-GB"/>
              </w:rPr>
            </w:pPr>
          </w:p>
        </w:tc>
      </w:tr>
      <w:tr w:rsidR="00B6554E" w:rsidRPr="00670A1B" w14:paraId="5057A750" w14:textId="77777777" w:rsidTr="0077184B">
        <w:tc>
          <w:tcPr>
            <w:tcW w:w="666" w:type="dxa"/>
          </w:tcPr>
          <w:p w14:paraId="55D9DD4F" w14:textId="11379B46"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4.</w:t>
            </w:r>
            <w:r w:rsidR="00C32E6A">
              <w:rPr>
                <w:rFonts w:ascii="Times New Roman" w:hAnsi="Times New Roman"/>
                <w:color w:val="000000" w:themeColor="text1"/>
                <w:lang w:val="en-GB"/>
              </w:rPr>
              <w:t>2</w:t>
            </w:r>
          </w:p>
        </w:tc>
        <w:tc>
          <w:tcPr>
            <w:tcW w:w="4267" w:type="dxa"/>
            <w:shd w:val="clear" w:color="auto" w:fill="auto"/>
          </w:tcPr>
          <w:p w14:paraId="1E216FDA" w14:textId="77777777" w:rsidR="00EF224C"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Lifetime distributions</w:t>
            </w:r>
            <w:r w:rsidR="00EF224C">
              <w:rPr>
                <w:rFonts w:ascii="Times New Roman" w:hAnsi="Times New Roman"/>
                <w:color w:val="000000" w:themeColor="text1"/>
                <w:lang w:val="en-GB"/>
              </w:rPr>
              <w:t>:</w:t>
            </w:r>
          </w:p>
          <w:p w14:paraId="220C0FB8" w14:textId="6597DCA3" w:rsidR="00B6554E" w:rsidRPr="00670A1B"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Gaussian, Lorentzian, Stretched Exponential</w:t>
            </w:r>
          </w:p>
        </w:tc>
        <w:tc>
          <w:tcPr>
            <w:tcW w:w="4536" w:type="dxa"/>
          </w:tcPr>
          <w:p w14:paraId="5BD59C2A" w14:textId="3E03A1FF" w:rsidR="00B6554E" w:rsidRPr="00EF224C" w:rsidRDefault="00EF224C" w:rsidP="00B6554E">
            <w:pPr>
              <w:spacing w:after="120"/>
              <w:jc w:val="right"/>
              <w:rPr>
                <w:rFonts w:ascii="Times New Roman" w:hAnsi="Times New Roman"/>
                <w:color w:val="000000" w:themeColor="text1"/>
              </w:rPr>
            </w:pPr>
            <w:r w:rsidRPr="00EF224C">
              <w:rPr>
                <w:rFonts w:ascii="Times New Roman" w:hAnsi="Times New Roman"/>
                <w:color w:val="000000" w:themeColor="text1"/>
              </w:rPr>
              <w:t>Raksturīgā laika sadalījumi:</w:t>
            </w:r>
          </w:p>
          <w:p w14:paraId="43C3CE86" w14:textId="2317193C" w:rsidR="00EF224C" w:rsidRPr="00EF224C" w:rsidRDefault="00EF224C" w:rsidP="00B6554E">
            <w:pPr>
              <w:spacing w:after="120"/>
              <w:jc w:val="right"/>
              <w:rPr>
                <w:rFonts w:ascii="Times New Roman" w:hAnsi="Times New Roman"/>
                <w:color w:val="000000" w:themeColor="text1"/>
              </w:rPr>
            </w:pPr>
            <w:r w:rsidRPr="00EF224C">
              <w:rPr>
                <w:rFonts w:ascii="Times New Roman" w:hAnsi="Times New Roman"/>
                <w:color w:val="000000" w:themeColor="text1"/>
              </w:rPr>
              <w:t>Gausa, Lorenca, izstieptā eksponenta</w:t>
            </w:r>
          </w:p>
        </w:tc>
        <w:tc>
          <w:tcPr>
            <w:tcW w:w="3827" w:type="dxa"/>
          </w:tcPr>
          <w:p w14:paraId="49D6CBDD" w14:textId="77777777" w:rsidR="00B6554E" w:rsidRPr="00670A1B" w:rsidRDefault="00B6554E" w:rsidP="00B6554E">
            <w:pPr>
              <w:rPr>
                <w:rFonts w:ascii="Times New Roman" w:hAnsi="Times New Roman"/>
                <w:color w:val="000000" w:themeColor="text1"/>
                <w:lang w:val="en-GB"/>
              </w:rPr>
            </w:pPr>
          </w:p>
        </w:tc>
      </w:tr>
      <w:tr w:rsidR="00B6554E" w:rsidRPr="00670A1B" w14:paraId="1482D860" w14:textId="77777777" w:rsidTr="0077184B">
        <w:tc>
          <w:tcPr>
            <w:tcW w:w="666" w:type="dxa"/>
          </w:tcPr>
          <w:p w14:paraId="4DBA9396" w14:textId="17B538FE"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4.</w:t>
            </w:r>
            <w:r w:rsidR="00C32E6A">
              <w:rPr>
                <w:rFonts w:ascii="Times New Roman" w:hAnsi="Times New Roman"/>
                <w:color w:val="000000" w:themeColor="text1"/>
                <w:lang w:val="en-GB"/>
              </w:rPr>
              <w:t>3</w:t>
            </w:r>
          </w:p>
        </w:tc>
        <w:tc>
          <w:tcPr>
            <w:tcW w:w="4267" w:type="dxa"/>
            <w:shd w:val="clear" w:color="auto" w:fill="auto"/>
          </w:tcPr>
          <w:p w14:paraId="758AA8C3" w14:textId="77777777" w:rsidR="00EF224C"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Anisotropy fitting</w:t>
            </w:r>
            <w:r w:rsidR="00EF224C">
              <w:rPr>
                <w:rFonts w:ascii="Times New Roman" w:hAnsi="Times New Roman"/>
                <w:color w:val="000000" w:themeColor="text1"/>
                <w:lang w:val="en-GB"/>
              </w:rPr>
              <w:t>:</w:t>
            </w:r>
          </w:p>
          <w:p w14:paraId="09BCAE13" w14:textId="09ED1AED" w:rsidR="00B6554E" w:rsidRPr="00670A1B"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up to 3</w:t>
            </w:r>
            <w:r w:rsidRPr="00C32E6A">
              <w:rPr>
                <w:rFonts w:ascii="Times New Roman" w:hAnsi="Times New Roman"/>
                <w:color w:val="000000" w:themeColor="text1"/>
                <w:vertAlign w:val="superscript"/>
                <w:lang w:val="en-GB"/>
              </w:rPr>
              <w:t>rd</w:t>
            </w:r>
            <w:r>
              <w:rPr>
                <w:rFonts w:ascii="Times New Roman" w:hAnsi="Times New Roman"/>
                <w:color w:val="000000" w:themeColor="text1"/>
                <w:lang w:val="en-GB"/>
              </w:rPr>
              <w:t xml:space="preserve"> order exponential deca</w:t>
            </w:r>
            <w:r w:rsidR="00EF224C">
              <w:rPr>
                <w:rFonts w:ascii="Times New Roman" w:hAnsi="Times New Roman"/>
                <w:color w:val="000000" w:themeColor="text1"/>
                <w:lang w:val="en-GB"/>
              </w:rPr>
              <w:t>y</w:t>
            </w:r>
            <w:r>
              <w:rPr>
                <w:rFonts w:ascii="Times New Roman" w:hAnsi="Times New Roman"/>
                <w:color w:val="000000" w:themeColor="text1"/>
                <w:lang w:val="en-GB"/>
              </w:rPr>
              <w:t xml:space="preserve"> model</w:t>
            </w:r>
          </w:p>
        </w:tc>
        <w:tc>
          <w:tcPr>
            <w:tcW w:w="4536" w:type="dxa"/>
          </w:tcPr>
          <w:p w14:paraId="30FEA378" w14:textId="77777777" w:rsidR="00B6554E" w:rsidRDefault="00EF224C" w:rsidP="00B6554E">
            <w:pPr>
              <w:spacing w:after="120"/>
              <w:jc w:val="right"/>
              <w:rPr>
                <w:rFonts w:ascii="Times New Roman" w:hAnsi="Times New Roman"/>
                <w:color w:val="000000" w:themeColor="text1"/>
              </w:rPr>
            </w:pPr>
            <w:r w:rsidRPr="00EF224C">
              <w:rPr>
                <w:rFonts w:ascii="Times New Roman" w:hAnsi="Times New Roman"/>
                <w:color w:val="000000" w:themeColor="text1"/>
              </w:rPr>
              <w:t>Anizotropijas aproksimācija:</w:t>
            </w:r>
          </w:p>
          <w:p w14:paraId="266EB471" w14:textId="11A08673" w:rsidR="00EF224C" w:rsidRPr="00EF224C" w:rsidRDefault="00EF224C" w:rsidP="00B6554E">
            <w:pPr>
              <w:spacing w:after="120"/>
              <w:jc w:val="right"/>
              <w:rPr>
                <w:rFonts w:ascii="Times New Roman" w:hAnsi="Times New Roman"/>
                <w:color w:val="000000" w:themeColor="text1"/>
              </w:rPr>
            </w:pPr>
            <w:r>
              <w:rPr>
                <w:rFonts w:ascii="Times New Roman" w:hAnsi="Times New Roman"/>
                <w:color w:val="000000" w:themeColor="text1"/>
              </w:rPr>
              <w:t>līdz 3. pakāpes eksponenciāla dzišana</w:t>
            </w:r>
          </w:p>
        </w:tc>
        <w:tc>
          <w:tcPr>
            <w:tcW w:w="3827" w:type="dxa"/>
          </w:tcPr>
          <w:p w14:paraId="000D2CF8" w14:textId="77777777" w:rsidR="00B6554E" w:rsidRPr="00670A1B" w:rsidRDefault="00B6554E" w:rsidP="00B6554E">
            <w:pPr>
              <w:rPr>
                <w:rFonts w:ascii="Times New Roman" w:hAnsi="Times New Roman"/>
                <w:color w:val="000000" w:themeColor="text1"/>
                <w:lang w:val="en-GB"/>
              </w:rPr>
            </w:pPr>
          </w:p>
        </w:tc>
      </w:tr>
      <w:tr w:rsidR="00B6554E" w:rsidRPr="00670A1B" w14:paraId="192DBD15" w14:textId="77777777" w:rsidTr="0077184B">
        <w:tc>
          <w:tcPr>
            <w:tcW w:w="666" w:type="dxa"/>
          </w:tcPr>
          <w:p w14:paraId="7AB389C7" w14:textId="1727B2C8"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4.</w:t>
            </w:r>
            <w:r w:rsidR="00C32E6A">
              <w:rPr>
                <w:rFonts w:ascii="Times New Roman" w:hAnsi="Times New Roman"/>
                <w:color w:val="000000" w:themeColor="text1"/>
                <w:lang w:val="en-GB"/>
              </w:rPr>
              <w:t>4</w:t>
            </w:r>
          </w:p>
        </w:tc>
        <w:tc>
          <w:tcPr>
            <w:tcW w:w="4267" w:type="dxa"/>
            <w:shd w:val="clear" w:color="auto" w:fill="auto"/>
          </w:tcPr>
          <w:p w14:paraId="461F0A7D" w14:textId="77777777" w:rsidR="008C5184" w:rsidRDefault="008C5184" w:rsidP="008C5184">
            <w:pPr>
              <w:spacing w:after="120"/>
              <w:jc w:val="right"/>
              <w:rPr>
                <w:rFonts w:ascii="Times New Roman" w:hAnsi="Times New Roman"/>
                <w:color w:val="000000" w:themeColor="text1"/>
                <w:lang w:val="en-GB"/>
              </w:rPr>
            </w:pPr>
            <w:r>
              <w:rPr>
                <w:rFonts w:ascii="Times New Roman" w:hAnsi="Times New Roman"/>
                <w:color w:val="000000" w:themeColor="text1"/>
                <w:lang w:val="en-GB"/>
              </w:rPr>
              <w:t>Parameters for r</w:t>
            </w:r>
            <w:r w:rsidR="00C32E6A">
              <w:rPr>
                <w:rFonts w:ascii="Times New Roman" w:hAnsi="Times New Roman"/>
                <w:color w:val="000000" w:themeColor="text1"/>
                <w:lang w:val="en-GB"/>
              </w:rPr>
              <w:t>econvolution fits</w:t>
            </w:r>
            <w:r>
              <w:rPr>
                <w:rFonts w:ascii="Times New Roman" w:hAnsi="Times New Roman"/>
                <w:color w:val="000000" w:themeColor="text1"/>
                <w:lang w:val="en-GB"/>
              </w:rPr>
              <w:t>:</w:t>
            </w:r>
          </w:p>
          <w:p w14:paraId="54B999E9" w14:textId="50938340" w:rsidR="00B6554E" w:rsidRPr="00670A1B" w:rsidRDefault="00C32E6A" w:rsidP="008C5184">
            <w:pPr>
              <w:spacing w:after="120"/>
              <w:jc w:val="right"/>
              <w:rPr>
                <w:rFonts w:ascii="Times New Roman" w:hAnsi="Times New Roman"/>
                <w:color w:val="000000" w:themeColor="text1"/>
                <w:lang w:val="en-GB"/>
              </w:rPr>
            </w:pPr>
            <w:r>
              <w:rPr>
                <w:rFonts w:ascii="Times New Roman" w:hAnsi="Times New Roman"/>
                <w:color w:val="000000" w:themeColor="text1"/>
                <w:lang w:val="en-GB"/>
              </w:rPr>
              <w:t>Background, time shift, scattered light, repetition rate</w:t>
            </w:r>
          </w:p>
        </w:tc>
        <w:tc>
          <w:tcPr>
            <w:tcW w:w="4536" w:type="dxa"/>
          </w:tcPr>
          <w:p w14:paraId="2D307EC5" w14:textId="77777777" w:rsidR="00B6554E" w:rsidRDefault="00EF224C" w:rsidP="00B6554E">
            <w:pPr>
              <w:spacing w:after="120"/>
              <w:jc w:val="right"/>
              <w:rPr>
                <w:rFonts w:ascii="Times New Roman" w:hAnsi="Times New Roman"/>
                <w:color w:val="000000" w:themeColor="text1"/>
              </w:rPr>
            </w:pPr>
            <w:r>
              <w:rPr>
                <w:rFonts w:ascii="Times New Roman" w:hAnsi="Times New Roman"/>
                <w:color w:val="000000" w:themeColor="text1"/>
              </w:rPr>
              <w:t>Rekonvolūcijas parametri:</w:t>
            </w:r>
          </w:p>
          <w:p w14:paraId="6F5268C4" w14:textId="5DEBBC29" w:rsidR="00EF224C" w:rsidRPr="00EF224C" w:rsidRDefault="00EF224C" w:rsidP="00B6554E">
            <w:pPr>
              <w:spacing w:after="120"/>
              <w:jc w:val="right"/>
              <w:rPr>
                <w:rFonts w:ascii="Times New Roman" w:hAnsi="Times New Roman"/>
                <w:color w:val="000000" w:themeColor="text1"/>
              </w:rPr>
            </w:pPr>
            <w:r>
              <w:rPr>
                <w:rFonts w:ascii="Times New Roman" w:hAnsi="Times New Roman"/>
                <w:color w:val="000000" w:themeColor="text1"/>
              </w:rPr>
              <w:t xml:space="preserve">fons, </w:t>
            </w:r>
            <w:r w:rsidR="008C5184">
              <w:rPr>
                <w:rFonts w:ascii="Times New Roman" w:hAnsi="Times New Roman"/>
                <w:color w:val="000000" w:themeColor="text1"/>
              </w:rPr>
              <w:t>laika nobīde, izkliedētā gaisma, atkārtošanās frekvence</w:t>
            </w:r>
          </w:p>
        </w:tc>
        <w:tc>
          <w:tcPr>
            <w:tcW w:w="3827" w:type="dxa"/>
          </w:tcPr>
          <w:p w14:paraId="478A2156" w14:textId="77777777" w:rsidR="00B6554E" w:rsidRPr="008C5184" w:rsidRDefault="00B6554E" w:rsidP="00B6554E">
            <w:pPr>
              <w:rPr>
                <w:rFonts w:ascii="Times New Roman" w:hAnsi="Times New Roman"/>
                <w:color w:val="000000" w:themeColor="text1"/>
              </w:rPr>
            </w:pPr>
          </w:p>
        </w:tc>
      </w:tr>
      <w:tr w:rsidR="00B6554E" w:rsidRPr="00670A1B" w14:paraId="60991AC7" w14:textId="77777777" w:rsidTr="0077184B">
        <w:tc>
          <w:tcPr>
            <w:tcW w:w="666" w:type="dxa"/>
          </w:tcPr>
          <w:p w14:paraId="0ABB8422" w14:textId="44B979D1"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4.</w:t>
            </w:r>
            <w:r w:rsidR="00C32E6A">
              <w:rPr>
                <w:rFonts w:ascii="Times New Roman" w:hAnsi="Times New Roman"/>
                <w:color w:val="000000" w:themeColor="text1"/>
                <w:lang w:val="en-GB"/>
              </w:rPr>
              <w:t>5</w:t>
            </w:r>
          </w:p>
        </w:tc>
        <w:tc>
          <w:tcPr>
            <w:tcW w:w="4267" w:type="dxa"/>
            <w:shd w:val="clear" w:color="auto" w:fill="auto"/>
          </w:tcPr>
          <w:p w14:paraId="56C8B3FD" w14:textId="2FD6936D" w:rsidR="00B6554E" w:rsidRPr="00670A1B" w:rsidRDefault="00C32E6A" w:rsidP="008C5184">
            <w:pPr>
              <w:spacing w:after="120"/>
              <w:jc w:val="right"/>
              <w:rPr>
                <w:rFonts w:ascii="Times New Roman" w:hAnsi="Times New Roman"/>
                <w:color w:val="000000" w:themeColor="text1"/>
                <w:lang w:val="en-GB"/>
              </w:rPr>
            </w:pPr>
            <w:r>
              <w:rPr>
                <w:rFonts w:ascii="Times New Roman" w:hAnsi="Times New Roman"/>
                <w:color w:val="000000" w:themeColor="text1"/>
                <w:lang w:val="en-GB"/>
              </w:rPr>
              <w:t>Windows 10 compatible</w:t>
            </w:r>
          </w:p>
        </w:tc>
        <w:tc>
          <w:tcPr>
            <w:tcW w:w="4536" w:type="dxa"/>
          </w:tcPr>
          <w:p w14:paraId="6CADCE1E" w14:textId="070C6D7C" w:rsidR="00B6554E" w:rsidRPr="00EF224C" w:rsidRDefault="008C5184" w:rsidP="00B6554E">
            <w:pPr>
              <w:spacing w:after="120"/>
              <w:jc w:val="right"/>
              <w:rPr>
                <w:rFonts w:ascii="Times New Roman" w:hAnsi="Times New Roman"/>
                <w:color w:val="000000" w:themeColor="text1"/>
              </w:rPr>
            </w:pPr>
            <w:r>
              <w:rPr>
                <w:rFonts w:ascii="Times New Roman" w:hAnsi="Times New Roman"/>
                <w:color w:val="000000" w:themeColor="text1"/>
              </w:rPr>
              <w:t>Savietojams ar Windows 10</w:t>
            </w:r>
          </w:p>
        </w:tc>
        <w:tc>
          <w:tcPr>
            <w:tcW w:w="3827" w:type="dxa"/>
          </w:tcPr>
          <w:p w14:paraId="62C9539A" w14:textId="77777777" w:rsidR="00B6554E" w:rsidRPr="00670A1B" w:rsidRDefault="00B6554E" w:rsidP="00B6554E">
            <w:pPr>
              <w:rPr>
                <w:rFonts w:ascii="Times New Roman" w:hAnsi="Times New Roman"/>
                <w:color w:val="000000" w:themeColor="text1"/>
                <w:lang w:val="en-GB"/>
              </w:rPr>
            </w:pPr>
          </w:p>
        </w:tc>
      </w:tr>
      <w:tr w:rsidR="00B6554E" w:rsidRPr="00670A1B" w14:paraId="6E31217D" w14:textId="77777777" w:rsidTr="0077184B">
        <w:tc>
          <w:tcPr>
            <w:tcW w:w="666" w:type="dxa"/>
          </w:tcPr>
          <w:p w14:paraId="6CA52A58" w14:textId="7481F512"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4.</w:t>
            </w:r>
            <w:r w:rsidR="008C5184">
              <w:rPr>
                <w:rFonts w:ascii="Times New Roman" w:hAnsi="Times New Roman"/>
                <w:color w:val="000000" w:themeColor="text1"/>
                <w:lang w:val="en-GB"/>
              </w:rPr>
              <w:t>6</w:t>
            </w:r>
          </w:p>
        </w:tc>
        <w:tc>
          <w:tcPr>
            <w:tcW w:w="4267" w:type="dxa"/>
            <w:shd w:val="clear" w:color="auto" w:fill="auto"/>
          </w:tcPr>
          <w:p w14:paraId="17565AF2" w14:textId="2204E321" w:rsidR="00B6554E" w:rsidRPr="00670A1B" w:rsidRDefault="00C32E6A"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Direct compatible with output data format of quoted Time tagging electronics</w:t>
            </w:r>
          </w:p>
        </w:tc>
        <w:tc>
          <w:tcPr>
            <w:tcW w:w="4536" w:type="dxa"/>
          </w:tcPr>
          <w:p w14:paraId="66EBBBD2" w14:textId="7065C614" w:rsidR="00B6554E" w:rsidRPr="00EF224C" w:rsidRDefault="008C5184" w:rsidP="008C5184">
            <w:pPr>
              <w:spacing w:after="120"/>
              <w:jc w:val="right"/>
              <w:rPr>
                <w:rFonts w:ascii="Times New Roman" w:hAnsi="Times New Roman"/>
                <w:color w:val="000000" w:themeColor="text1"/>
              </w:rPr>
            </w:pPr>
            <w:r>
              <w:rPr>
                <w:rFonts w:ascii="Times New Roman" w:hAnsi="Times New Roman"/>
                <w:color w:val="000000" w:themeColor="text1"/>
              </w:rPr>
              <w:t>Tieši savietojams ar datiem, ko iegūst no m</w:t>
            </w:r>
            <w:r w:rsidRPr="008C5184">
              <w:rPr>
                <w:rFonts w:ascii="Times New Roman" w:hAnsi="Times New Roman"/>
                <w:color w:val="000000" w:themeColor="text1"/>
              </w:rPr>
              <w:t>odulāra lai</w:t>
            </w:r>
            <w:r>
              <w:rPr>
                <w:rFonts w:ascii="Times New Roman" w:hAnsi="Times New Roman"/>
                <w:color w:val="000000" w:themeColor="text1"/>
              </w:rPr>
              <w:t>ka marķēšanas elektronikas bloka (šīs specifikācijas 1. punkt: M</w:t>
            </w:r>
            <w:r w:rsidRPr="008C5184">
              <w:rPr>
                <w:rFonts w:ascii="Times New Roman" w:hAnsi="Times New Roman"/>
                <w:color w:val="000000" w:themeColor="text1"/>
              </w:rPr>
              <w:t>odulārs laika marķēšanas elektronikas bloks</w:t>
            </w:r>
            <w:r>
              <w:rPr>
                <w:rFonts w:ascii="Times New Roman" w:hAnsi="Times New Roman"/>
                <w:color w:val="000000" w:themeColor="text1"/>
              </w:rPr>
              <w:t xml:space="preserve">)  </w:t>
            </w:r>
          </w:p>
        </w:tc>
        <w:tc>
          <w:tcPr>
            <w:tcW w:w="3827" w:type="dxa"/>
          </w:tcPr>
          <w:p w14:paraId="7C91532F" w14:textId="77777777" w:rsidR="00B6554E" w:rsidRPr="00670A1B" w:rsidRDefault="00B6554E" w:rsidP="00B6554E">
            <w:pPr>
              <w:rPr>
                <w:rFonts w:ascii="Times New Roman" w:hAnsi="Times New Roman"/>
                <w:color w:val="000000" w:themeColor="text1"/>
                <w:lang w:val="en-GB"/>
              </w:rPr>
            </w:pPr>
          </w:p>
        </w:tc>
      </w:tr>
      <w:tr w:rsidR="00B6554E" w:rsidRPr="00670A1B" w14:paraId="6D2EB796" w14:textId="77777777" w:rsidTr="0077184B">
        <w:tc>
          <w:tcPr>
            <w:tcW w:w="666" w:type="dxa"/>
          </w:tcPr>
          <w:p w14:paraId="453BF1B1" w14:textId="77777777" w:rsidR="00B6554E" w:rsidRPr="00670A1B" w:rsidRDefault="00B6554E" w:rsidP="00B6554E">
            <w:pPr>
              <w:spacing w:after="120"/>
              <w:jc w:val="right"/>
              <w:rPr>
                <w:rFonts w:ascii="Times New Roman" w:hAnsi="Times New Roman"/>
                <w:color w:val="000000" w:themeColor="text1"/>
                <w:sz w:val="28"/>
                <w:u w:val="single"/>
                <w:lang w:val="en-GB"/>
              </w:rPr>
            </w:pPr>
          </w:p>
        </w:tc>
        <w:tc>
          <w:tcPr>
            <w:tcW w:w="4267" w:type="dxa"/>
          </w:tcPr>
          <w:p w14:paraId="27B3DF34" w14:textId="5CF96953" w:rsidR="00B6554E" w:rsidRPr="00F72EAD" w:rsidRDefault="00B6554E" w:rsidP="00DB1527">
            <w:pPr>
              <w:pStyle w:val="ListParagraph"/>
              <w:numPr>
                <w:ilvl w:val="0"/>
                <w:numId w:val="16"/>
              </w:numPr>
              <w:spacing w:after="120"/>
              <w:rPr>
                <w:rFonts w:ascii="Times New Roman" w:hAnsi="Times New Roman"/>
                <w:b/>
                <w:color w:val="000000" w:themeColor="text1"/>
                <w:u w:val="single"/>
                <w:lang w:val="en-GB"/>
              </w:rPr>
            </w:pPr>
            <w:r w:rsidRPr="00F72EAD">
              <w:rPr>
                <w:rFonts w:ascii="Times New Roman" w:hAnsi="Times New Roman"/>
                <w:b/>
                <w:color w:val="000000" w:themeColor="text1"/>
                <w:u w:val="single"/>
                <w:lang w:val="en-GB"/>
              </w:rPr>
              <w:t>General conditions</w:t>
            </w:r>
          </w:p>
        </w:tc>
        <w:tc>
          <w:tcPr>
            <w:tcW w:w="4536" w:type="dxa"/>
          </w:tcPr>
          <w:p w14:paraId="3A86A7CE" w14:textId="2EFF8401" w:rsidR="00B6554E" w:rsidRPr="00F72EAD" w:rsidRDefault="008C5184" w:rsidP="00DB1527">
            <w:pPr>
              <w:pStyle w:val="ListParagraph"/>
              <w:numPr>
                <w:ilvl w:val="0"/>
                <w:numId w:val="17"/>
              </w:numPr>
              <w:spacing w:after="120"/>
              <w:rPr>
                <w:rFonts w:ascii="Times New Roman" w:hAnsi="Times New Roman"/>
                <w:b/>
                <w:color w:val="000000" w:themeColor="text1"/>
                <w:u w:val="single"/>
              </w:rPr>
            </w:pPr>
            <w:r w:rsidRPr="00F72EAD">
              <w:rPr>
                <w:rFonts w:ascii="Times New Roman" w:hAnsi="Times New Roman"/>
                <w:b/>
                <w:color w:val="000000" w:themeColor="text1"/>
                <w:u w:val="single"/>
              </w:rPr>
              <w:t>Vispārējie nosacījumi</w:t>
            </w:r>
          </w:p>
        </w:tc>
        <w:tc>
          <w:tcPr>
            <w:tcW w:w="3827" w:type="dxa"/>
          </w:tcPr>
          <w:p w14:paraId="5AE0627A" w14:textId="77777777" w:rsidR="00B6554E" w:rsidRPr="00670A1B" w:rsidRDefault="00B6554E" w:rsidP="00B6554E">
            <w:pPr>
              <w:rPr>
                <w:rFonts w:ascii="Times New Roman" w:hAnsi="Times New Roman"/>
                <w:color w:val="000000" w:themeColor="text1"/>
                <w:sz w:val="28"/>
                <w:u w:val="single"/>
                <w:lang w:val="en-GB"/>
              </w:rPr>
            </w:pPr>
          </w:p>
        </w:tc>
      </w:tr>
      <w:tr w:rsidR="00B6554E" w:rsidRPr="00670A1B" w14:paraId="539AA1DF" w14:textId="77777777" w:rsidTr="0077184B">
        <w:tc>
          <w:tcPr>
            <w:tcW w:w="666" w:type="dxa"/>
          </w:tcPr>
          <w:p w14:paraId="3445EA75" w14:textId="61D766AD" w:rsidR="00B6554E" w:rsidRPr="00670A1B" w:rsidRDefault="00DB1527" w:rsidP="00B6554E">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5.</w:t>
            </w:r>
            <w:r w:rsidR="00B6554E" w:rsidRPr="00670A1B">
              <w:rPr>
                <w:rFonts w:ascii="Times New Roman" w:hAnsi="Times New Roman"/>
                <w:b/>
                <w:i/>
                <w:color w:val="000000" w:themeColor="text1"/>
                <w:lang w:val="en-GB"/>
              </w:rPr>
              <w:t>1</w:t>
            </w:r>
          </w:p>
        </w:tc>
        <w:tc>
          <w:tcPr>
            <w:tcW w:w="4267" w:type="dxa"/>
          </w:tcPr>
          <w:p w14:paraId="794052CE" w14:textId="77777777" w:rsidR="00B6554E" w:rsidRPr="00670A1B" w:rsidRDefault="00B6554E" w:rsidP="00B6554E">
            <w:pPr>
              <w:spacing w:after="120"/>
              <w:rPr>
                <w:rFonts w:ascii="Times New Roman" w:hAnsi="Times New Roman"/>
                <w:b/>
                <w:i/>
                <w:color w:val="000000" w:themeColor="text1"/>
                <w:lang w:val="en-GB"/>
              </w:rPr>
            </w:pPr>
            <w:r w:rsidRPr="00670A1B">
              <w:rPr>
                <w:rFonts w:ascii="Times New Roman" w:hAnsi="Times New Roman"/>
                <w:b/>
                <w:i/>
                <w:color w:val="000000" w:themeColor="text1"/>
                <w:lang w:val="en-GB"/>
              </w:rPr>
              <w:t>Warranty</w:t>
            </w:r>
          </w:p>
        </w:tc>
        <w:tc>
          <w:tcPr>
            <w:tcW w:w="4536" w:type="dxa"/>
          </w:tcPr>
          <w:p w14:paraId="33B5B3E7" w14:textId="11D454A3" w:rsidR="00B6554E" w:rsidRPr="00EF224C" w:rsidRDefault="008C5184" w:rsidP="00B6554E">
            <w:pPr>
              <w:spacing w:after="120"/>
              <w:rPr>
                <w:rFonts w:ascii="Times New Roman" w:hAnsi="Times New Roman"/>
                <w:b/>
                <w:i/>
                <w:color w:val="000000" w:themeColor="text1"/>
              </w:rPr>
            </w:pPr>
            <w:r>
              <w:rPr>
                <w:rFonts w:ascii="Times New Roman" w:hAnsi="Times New Roman"/>
                <w:b/>
                <w:i/>
                <w:color w:val="000000" w:themeColor="text1"/>
              </w:rPr>
              <w:t>Garantija</w:t>
            </w:r>
          </w:p>
        </w:tc>
        <w:tc>
          <w:tcPr>
            <w:tcW w:w="3827" w:type="dxa"/>
          </w:tcPr>
          <w:p w14:paraId="5CC3838D" w14:textId="77777777" w:rsidR="00B6554E" w:rsidRPr="00670A1B" w:rsidRDefault="00B6554E" w:rsidP="00B6554E">
            <w:pPr>
              <w:rPr>
                <w:rFonts w:ascii="Times New Roman" w:hAnsi="Times New Roman"/>
                <w:b/>
                <w:i/>
                <w:color w:val="000000" w:themeColor="text1"/>
                <w:lang w:val="en-GB"/>
              </w:rPr>
            </w:pPr>
          </w:p>
        </w:tc>
      </w:tr>
      <w:tr w:rsidR="00B6554E" w:rsidRPr="00670A1B" w14:paraId="49E21313" w14:textId="77777777" w:rsidTr="0077184B">
        <w:tc>
          <w:tcPr>
            <w:tcW w:w="666" w:type="dxa"/>
          </w:tcPr>
          <w:p w14:paraId="6E40C632" w14:textId="776DAD0B"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5.</w:t>
            </w:r>
            <w:r w:rsidR="00B6554E" w:rsidRPr="00670A1B">
              <w:rPr>
                <w:rFonts w:ascii="Times New Roman" w:hAnsi="Times New Roman"/>
                <w:color w:val="000000" w:themeColor="text1"/>
                <w:lang w:val="en-GB"/>
              </w:rPr>
              <w:t>1.1</w:t>
            </w:r>
          </w:p>
        </w:tc>
        <w:tc>
          <w:tcPr>
            <w:tcW w:w="4267" w:type="dxa"/>
          </w:tcPr>
          <w:p w14:paraId="4600525E" w14:textId="3FFF96EE"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A</w:t>
            </w:r>
            <w:r w:rsidR="00B6554E" w:rsidRPr="00670A1B">
              <w:rPr>
                <w:rFonts w:ascii="Times New Roman" w:hAnsi="Times New Roman"/>
                <w:color w:val="000000" w:themeColor="text1"/>
                <w:lang w:val="en-GB"/>
              </w:rPr>
              <w:t xml:space="preserve">t least </w:t>
            </w:r>
            <w:r w:rsidR="00B6554E">
              <w:rPr>
                <w:rFonts w:ascii="Times New Roman" w:hAnsi="Times New Roman"/>
                <w:color w:val="000000" w:themeColor="text1"/>
                <w:lang w:val="en-GB"/>
              </w:rPr>
              <w:t>48</w:t>
            </w:r>
            <w:r w:rsidR="00B6554E" w:rsidRPr="00670A1B">
              <w:rPr>
                <w:rFonts w:ascii="Times New Roman" w:hAnsi="Times New Roman"/>
                <w:color w:val="000000" w:themeColor="text1"/>
                <w:lang w:val="en-GB"/>
              </w:rPr>
              <w:t xml:space="preserve"> months for </w:t>
            </w:r>
            <w:r w:rsidR="00B6554E">
              <w:rPr>
                <w:rFonts w:ascii="Times New Roman" w:hAnsi="Times New Roman"/>
                <w:color w:val="000000" w:themeColor="text1"/>
                <w:lang w:val="en-GB"/>
              </w:rPr>
              <w:t>Time tagging electronics</w:t>
            </w:r>
          </w:p>
        </w:tc>
        <w:tc>
          <w:tcPr>
            <w:tcW w:w="4536" w:type="dxa"/>
          </w:tcPr>
          <w:p w14:paraId="1564B0B3" w14:textId="595CCE9E" w:rsidR="00B6554E" w:rsidRPr="00EF224C" w:rsidRDefault="008C5184" w:rsidP="00B6554E">
            <w:pPr>
              <w:spacing w:after="120"/>
              <w:jc w:val="right"/>
              <w:rPr>
                <w:rFonts w:ascii="Times New Roman" w:hAnsi="Times New Roman"/>
                <w:color w:val="000000" w:themeColor="text1"/>
              </w:rPr>
            </w:pPr>
            <w:r>
              <w:rPr>
                <w:rFonts w:ascii="Times New Roman" w:hAnsi="Times New Roman"/>
                <w:color w:val="000000" w:themeColor="text1"/>
              </w:rPr>
              <w:t>Vismaz 48 mēneši m</w:t>
            </w:r>
            <w:r w:rsidRPr="008C5184">
              <w:rPr>
                <w:rFonts w:ascii="Times New Roman" w:hAnsi="Times New Roman"/>
                <w:color w:val="000000" w:themeColor="text1"/>
              </w:rPr>
              <w:t>odulāra</w:t>
            </w:r>
            <w:r>
              <w:rPr>
                <w:rFonts w:ascii="Times New Roman" w:hAnsi="Times New Roman"/>
                <w:color w:val="000000" w:themeColor="text1"/>
              </w:rPr>
              <w:t>m</w:t>
            </w:r>
            <w:r w:rsidRPr="008C5184">
              <w:rPr>
                <w:rFonts w:ascii="Times New Roman" w:hAnsi="Times New Roman"/>
                <w:color w:val="000000" w:themeColor="text1"/>
              </w:rPr>
              <w:t xml:space="preserve"> lai</w:t>
            </w:r>
            <w:r>
              <w:rPr>
                <w:rFonts w:ascii="Times New Roman" w:hAnsi="Times New Roman"/>
                <w:color w:val="000000" w:themeColor="text1"/>
              </w:rPr>
              <w:t>ka marķēšanas elektronikas blokam</w:t>
            </w:r>
          </w:p>
        </w:tc>
        <w:tc>
          <w:tcPr>
            <w:tcW w:w="3827" w:type="dxa"/>
          </w:tcPr>
          <w:p w14:paraId="52DB809E" w14:textId="77777777" w:rsidR="00B6554E" w:rsidRPr="00670A1B" w:rsidRDefault="00B6554E" w:rsidP="00B6554E">
            <w:pPr>
              <w:rPr>
                <w:rFonts w:ascii="Times New Roman" w:hAnsi="Times New Roman"/>
                <w:color w:val="000000" w:themeColor="text1"/>
                <w:lang w:val="en-GB"/>
              </w:rPr>
            </w:pPr>
          </w:p>
        </w:tc>
      </w:tr>
      <w:tr w:rsidR="00B6554E" w:rsidRPr="00670A1B" w14:paraId="5A388BE8" w14:textId="77777777" w:rsidTr="0077184B">
        <w:tc>
          <w:tcPr>
            <w:tcW w:w="666" w:type="dxa"/>
          </w:tcPr>
          <w:p w14:paraId="0102AC67" w14:textId="1A6A1F99"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5.</w:t>
            </w:r>
            <w:r w:rsidR="00B6554E" w:rsidRPr="00670A1B">
              <w:rPr>
                <w:rFonts w:ascii="Times New Roman" w:hAnsi="Times New Roman"/>
                <w:color w:val="000000" w:themeColor="text1"/>
                <w:lang w:val="en-GB"/>
              </w:rPr>
              <w:t>1.2</w:t>
            </w:r>
          </w:p>
        </w:tc>
        <w:tc>
          <w:tcPr>
            <w:tcW w:w="4267" w:type="dxa"/>
          </w:tcPr>
          <w:p w14:paraId="5E9C9F7E" w14:textId="4BAFFBC6"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A</w:t>
            </w:r>
            <w:r w:rsidR="00B6554E" w:rsidRPr="00670A1B">
              <w:rPr>
                <w:rFonts w:ascii="Times New Roman" w:hAnsi="Times New Roman"/>
                <w:color w:val="000000" w:themeColor="text1"/>
                <w:lang w:val="en-GB"/>
              </w:rPr>
              <w:t xml:space="preserve">t least </w:t>
            </w:r>
            <w:r w:rsidR="00B6554E">
              <w:rPr>
                <w:rFonts w:ascii="Times New Roman" w:hAnsi="Times New Roman"/>
                <w:color w:val="000000" w:themeColor="text1"/>
                <w:lang w:val="en-GB"/>
              </w:rPr>
              <w:t>12</w:t>
            </w:r>
            <w:r w:rsidR="00B6554E" w:rsidRPr="00670A1B">
              <w:rPr>
                <w:rFonts w:ascii="Times New Roman" w:hAnsi="Times New Roman"/>
                <w:color w:val="000000" w:themeColor="text1"/>
                <w:lang w:val="en-GB"/>
              </w:rPr>
              <w:t xml:space="preserve"> months for</w:t>
            </w:r>
            <w:r w:rsidR="00B6554E">
              <w:rPr>
                <w:rFonts w:ascii="Times New Roman" w:hAnsi="Times New Roman"/>
                <w:color w:val="000000" w:themeColor="text1"/>
                <w:lang w:val="en-GB"/>
              </w:rPr>
              <w:t xml:space="preserve"> all other parts</w:t>
            </w:r>
          </w:p>
        </w:tc>
        <w:tc>
          <w:tcPr>
            <w:tcW w:w="4536" w:type="dxa"/>
          </w:tcPr>
          <w:p w14:paraId="399F87D5" w14:textId="17724039" w:rsidR="00B6554E" w:rsidRPr="00EF224C" w:rsidRDefault="008C5184" w:rsidP="00B6554E">
            <w:pPr>
              <w:spacing w:after="120"/>
              <w:jc w:val="right"/>
              <w:rPr>
                <w:rFonts w:ascii="Times New Roman" w:hAnsi="Times New Roman"/>
                <w:color w:val="000000" w:themeColor="text1"/>
              </w:rPr>
            </w:pPr>
            <w:r>
              <w:rPr>
                <w:rFonts w:ascii="Times New Roman" w:hAnsi="Times New Roman"/>
                <w:color w:val="000000" w:themeColor="text1"/>
              </w:rPr>
              <w:t>Vismaz 12 mēneši pārējām daļām</w:t>
            </w:r>
          </w:p>
        </w:tc>
        <w:tc>
          <w:tcPr>
            <w:tcW w:w="3827" w:type="dxa"/>
          </w:tcPr>
          <w:p w14:paraId="382ABA44" w14:textId="77777777" w:rsidR="00B6554E" w:rsidRPr="00670A1B" w:rsidRDefault="00B6554E" w:rsidP="00B6554E">
            <w:pPr>
              <w:rPr>
                <w:rFonts w:ascii="Times New Roman" w:hAnsi="Times New Roman"/>
                <w:color w:val="000000" w:themeColor="text1"/>
                <w:lang w:val="en-GB"/>
              </w:rPr>
            </w:pPr>
          </w:p>
        </w:tc>
      </w:tr>
      <w:tr w:rsidR="00B6554E" w:rsidRPr="00670A1B" w14:paraId="5F86F076" w14:textId="77777777" w:rsidTr="0077184B">
        <w:tc>
          <w:tcPr>
            <w:tcW w:w="666" w:type="dxa"/>
          </w:tcPr>
          <w:p w14:paraId="465C2EE1" w14:textId="026610F7" w:rsidR="00B6554E" w:rsidRPr="00670A1B" w:rsidRDefault="00DB1527" w:rsidP="00B6554E">
            <w:pPr>
              <w:spacing w:after="120"/>
              <w:jc w:val="right"/>
              <w:rPr>
                <w:rFonts w:ascii="Times New Roman" w:hAnsi="Times New Roman"/>
                <w:b/>
                <w:i/>
                <w:color w:val="000000" w:themeColor="text1"/>
                <w:lang w:val="en-GB"/>
              </w:rPr>
            </w:pPr>
            <w:r>
              <w:rPr>
                <w:rFonts w:ascii="Times New Roman" w:hAnsi="Times New Roman"/>
                <w:b/>
                <w:i/>
                <w:color w:val="000000" w:themeColor="text1"/>
                <w:lang w:val="en-GB"/>
              </w:rPr>
              <w:t>5.</w:t>
            </w:r>
            <w:r w:rsidR="00B6554E" w:rsidRPr="00670A1B">
              <w:rPr>
                <w:rFonts w:ascii="Times New Roman" w:hAnsi="Times New Roman"/>
                <w:b/>
                <w:i/>
                <w:color w:val="000000" w:themeColor="text1"/>
                <w:lang w:val="en-GB"/>
              </w:rPr>
              <w:t>2</w:t>
            </w:r>
          </w:p>
        </w:tc>
        <w:tc>
          <w:tcPr>
            <w:tcW w:w="4267" w:type="dxa"/>
          </w:tcPr>
          <w:p w14:paraId="597F4148" w14:textId="77777777" w:rsidR="00B6554E" w:rsidRPr="00670A1B" w:rsidRDefault="00B6554E" w:rsidP="00B6554E">
            <w:pPr>
              <w:spacing w:after="120"/>
              <w:rPr>
                <w:rFonts w:ascii="Times New Roman" w:hAnsi="Times New Roman"/>
                <w:b/>
                <w:i/>
                <w:color w:val="000000" w:themeColor="text1"/>
                <w:lang w:val="en-GB"/>
              </w:rPr>
            </w:pPr>
            <w:r w:rsidRPr="00670A1B">
              <w:rPr>
                <w:rFonts w:ascii="Times New Roman" w:hAnsi="Times New Roman"/>
                <w:b/>
                <w:i/>
                <w:color w:val="000000" w:themeColor="text1"/>
                <w:lang w:val="en-GB"/>
              </w:rPr>
              <w:t>Delivery</w:t>
            </w:r>
          </w:p>
        </w:tc>
        <w:tc>
          <w:tcPr>
            <w:tcW w:w="4536" w:type="dxa"/>
          </w:tcPr>
          <w:p w14:paraId="01F8554E" w14:textId="10E645DE" w:rsidR="00B6554E" w:rsidRPr="00EF224C" w:rsidRDefault="008C5184" w:rsidP="00B6554E">
            <w:pPr>
              <w:spacing w:after="120"/>
              <w:rPr>
                <w:rFonts w:ascii="Times New Roman" w:hAnsi="Times New Roman"/>
                <w:b/>
                <w:i/>
                <w:color w:val="000000" w:themeColor="text1"/>
              </w:rPr>
            </w:pPr>
            <w:r>
              <w:rPr>
                <w:rFonts w:ascii="Times New Roman" w:hAnsi="Times New Roman"/>
                <w:b/>
                <w:i/>
                <w:color w:val="000000" w:themeColor="text1"/>
              </w:rPr>
              <w:t>Piegāde</w:t>
            </w:r>
          </w:p>
        </w:tc>
        <w:tc>
          <w:tcPr>
            <w:tcW w:w="3827" w:type="dxa"/>
          </w:tcPr>
          <w:p w14:paraId="2EED4543" w14:textId="77777777" w:rsidR="00B6554E" w:rsidRPr="00670A1B" w:rsidRDefault="00B6554E" w:rsidP="00B6554E">
            <w:pPr>
              <w:rPr>
                <w:rFonts w:ascii="Times New Roman" w:hAnsi="Times New Roman"/>
                <w:b/>
                <w:i/>
                <w:color w:val="000000" w:themeColor="text1"/>
                <w:lang w:val="en-GB"/>
              </w:rPr>
            </w:pPr>
          </w:p>
        </w:tc>
      </w:tr>
      <w:tr w:rsidR="00B6554E" w:rsidRPr="00670A1B" w14:paraId="5E5687C4" w14:textId="77777777" w:rsidTr="0077184B">
        <w:tc>
          <w:tcPr>
            <w:tcW w:w="666" w:type="dxa"/>
          </w:tcPr>
          <w:p w14:paraId="56C3B688" w14:textId="26EB0012" w:rsidR="00B6554E" w:rsidRPr="00670A1B" w:rsidRDefault="00DB1527" w:rsidP="00B6554E">
            <w:pPr>
              <w:spacing w:after="120"/>
              <w:jc w:val="right"/>
              <w:rPr>
                <w:rFonts w:ascii="Times New Roman" w:hAnsi="Times New Roman"/>
                <w:color w:val="000000" w:themeColor="text1"/>
                <w:lang w:val="en-GB"/>
              </w:rPr>
            </w:pPr>
            <w:r>
              <w:rPr>
                <w:rFonts w:ascii="Times New Roman" w:hAnsi="Times New Roman"/>
                <w:color w:val="000000" w:themeColor="text1"/>
                <w:lang w:val="en-GB"/>
              </w:rPr>
              <w:t>5.</w:t>
            </w:r>
            <w:r w:rsidR="00B6554E" w:rsidRPr="00670A1B">
              <w:rPr>
                <w:rFonts w:ascii="Times New Roman" w:hAnsi="Times New Roman"/>
                <w:color w:val="000000" w:themeColor="text1"/>
                <w:lang w:val="en-GB"/>
              </w:rPr>
              <w:t>2.1</w:t>
            </w:r>
          </w:p>
        </w:tc>
        <w:tc>
          <w:tcPr>
            <w:tcW w:w="4267" w:type="dxa"/>
          </w:tcPr>
          <w:p w14:paraId="2D3E6D2D" w14:textId="529C3F28" w:rsidR="00B6554E" w:rsidRPr="00670A1B" w:rsidRDefault="00DB1527" w:rsidP="001F7DD4">
            <w:pPr>
              <w:spacing w:after="120"/>
              <w:jc w:val="right"/>
              <w:rPr>
                <w:rFonts w:ascii="Times New Roman" w:hAnsi="Times New Roman"/>
                <w:color w:val="000000" w:themeColor="text1"/>
                <w:lang w:val="en-GB"/>
              </w:rPr>
            </w:pPr>
            <w:r>
              <w:rPr>
                <w:rFonts w:ascii="Times New Roman" w:hAnsi="Times New Roman"/>
                <w:color w:val="000000" w:themeColor="text1"/>
                <w:lang w:val="en-GB"/>
              </w:rPr>
              <w:t>N</w:t>
            </w:r>
            <w:r w:rsidR="00B6554E">
              <w:rPr>
                <w:rFonts w:ascii="Times New Roman" w:hAnsi="Times New Roman"/>
                <w:color w:val="000000" w:themeColor="text1"/>
                <w:lang w:val="en-GB"/>
              </w:rPr>
              <w:t xml:space="preserve">ot more than </w:t>
            </w:r>
            <w:r w:rsidR="001F7DD4">
              <w:rPr>
                <w:rFonts w:ascii="Times New Roman" w:hAnsi="Times New Roman"/>
                <w:color w:val="000000" w:themeColor="text1"/>
                <w:lang w:val="en-GB"/>
              </w:rPr>
              <w:t>42</w:t>
            </w:r>
            <w:r w:rsidR="00617E90">
              <w:rPr>
                <w:rFonts w:ascii="Times New Roman" w:hAnsi="Times New Roman"/>
                <w:color w:val="000000" w:themeColor="text1"/>
                <w:lang w:val="en-GB"/>
              </w:rPr>
              <w:t xml:space="preserve"> </w:t>
            </w:r>
            <w:r w:rsidR="001F7DD4">
              <w:rPr>
                <w:rFonts w:ascii="Times New Roman" w:hAnsi="Times New Roman"/>
                <w:color w:val="000000" w:themeColor="text1"/>
                <w:lang w:val="en-GB"/>
              </w:rPr>
              <w:t>days</w:t>
            </w:r>
            <w:r w:rsidR="008C5184">
              <w:rPr>
                <w:rFonts w:ascii="Times New Roman" w:hAnsi="Times New Roman"/>
                <w:color w:val="000000" w:themeColor="text1"/>
                <w:lang w:val="en-GB"/>
              </w:rPr>
              <w:t xml:space="preserve"> after the contract is signed</w:t>
            </w:r>
          </w:p>
        </w:tc>
        <w:tc>
          <w:tcPr>
            <w:tcW w:w="4536" w:type="dxa"/>
          </w:tcPr>
          <w:p w14:paraId="4EEF3528" w14:textId="144B8CBA" w:rsidR="00B6554E" w:rsidRPr="00EF224C" w:rsidRDefault="008C5184" w:rsidP="001F7DD4">
            <w:pPr>
              <w:spacing w:after="120"/>
              <w:jc w:val="right"/>
              <w:rPr>
                <w:rFonts w:ascii="Times New Roman" w:hAnsi="Times New Roman"/>
                <w:color w:val="000000" w:themeColor="text1"/>
              </w:rPr>
            </w:pPr>
            <w:r>
              <w:rPr>
                <w:rFonts w:ascii="Times New Roman" w:hAnsi="Times New Roman"/>
                <w:color w:val="000000" w:themeColor="text1"/>
              </w:rPr>
              <w:t xml:space="preserve">Ne ilgāk kā </w:t>
            </w:r>
            <w:r w:rsidR="001F7DD4">
              <w:rPr>
                <w:rFonts w:ascii="Times New Roman" w:hAnsi="Times New Roman"/>
                <w:color w:val="000000" w:themeColor="text1"/>
              </w:rPr>
              <w:t>42</w:t>
            </w:r>
            <w:r w:rsidR="00617E90">
              <w:rPr>
                <w:rFonts w:ascii="Times New Roman" w:hAnsi="Times New Roman"/>
                <w:color w:val="000000" w:themeColor="text1"/>
              </w:rPr>
              <w:t xml:space="preserve"> </w:t>
            </w:r>
            <w:r w:rsidR="001F7DD4">
              <w:rPr>
                <w:rFonts w:ascii="Times New Roman" w:hAnsi="Times New Roman"/>
                <w:color w:val="000000" w:themeColor="text1"/>
              </w:rPr>
              <w:t>dienas</w:t>
            </w:r>
            <w:bookmarkStart w:id="0" w:name="_GoBack"/>
            <w:bookmarkEnd w:id="0"/>
            <w:r>
              <w:rPr>
                <w:rFonts w:ascii="Times New Roman" w:hAnsi="Times New Roman"/>
                <w:color w:val="000000" w:themeColor="text1"/>
              </w:rPr>
              <w:t xml:space="preserve"> pēc līguma noslēgšanas</w:t>
            </w:r>
          </w:p>
        </w:tc>
        <w:tc>
          <w:tcPr>
            <w:tcW w:w="3827" w:type="dxa"/>
          </w:tcPr>
          <w:p w14:paraId="49D72941" w14:textId="77777777" w:rsidR="00B6554E" w:rsidRPr="00670A1B" w:rsidRDefault="00B6554E" w:rsidP="00B6554E">
            <w:pPr>
              <w:rPr>
                <w:rFonts w:ascii="Times New Roman" w:hAnsi="Times New Roman"/>
                <w:color w:val="000000" w:themeColor="text1"/>
                <w:lang w:val="en-GB"/>
              </w:rPr>
            </w:pPr>
          </w:p>
        </w:tc>
      </w:tr>
    </w:tbl>
    <w:p w14:paraId="6ABDB619" w14:textId="77777777" w:rsidR="00680DE0" w:rsidRDefault="00680DE0">
      <w:pPr>
        <w:tabs>
          <w:tab w:val="left" w:pos="1276"/>
        </w:tabs>
        <w:autoSpaceDE w:val="0"/>
        <w:autoSpaceDN w:val="0"/>
        <w:adjustRightInd w:val="0"/>
        <w:spacing w:after="0" w:line="240" w:lineRule="auto"/>
        <w:ind w:left="720"/>
        <w:rPr>
          <w:rFonts w:ascii="Times New Roman" w:hAnsi="Times New Roman"/>
        </w:rPr>
      </w:pPr>
    </w:p>
    <w:p w14:paraId="2911CE52" w14:textId="77777777" w:rsidR="00A879B4" w:rsidRDefault="00A879B4">
      <w:pPr>
        <w:tabs>
          <w:tab w:val="left" w:pos="1276"/>
        </w:tabs>
        <w:autoSpaceDE w:val="0"/>
        <w:autoSpaceDN w:val="0"/>
        <w:adjustRightInd w:val="0"/>
        <w:spacing w:after="0" w:line="240" w:lineRule="auto"/>
        <w:ind w:left="720"/>
        <w:rPr>
          <w:rFonts w:ascii="Times New Roman" w:hAnsi="Times New Roman"/>
        </w:rPr>
      </w:pPr>
    </w:p>
    <w:p w14:paraId="691220F7" w14:textId="77777777" w:rsidR="007042E8" w:rsidRPr="00B227F9" w:rsidRDefault="007042E8" w:rsidP="007042E8">
      <w:pPr>
        <w:tabs>
          <w:tab w:val="left" w:pos="1276"/>
        </w:tabs>
        <w:autoSpaceDE w:val="0"/>
        <w:autoSpaceDN w:val="0"/>
        <w:adjustRightInd w:val="0"/>
        <w:spacing w:after="0" w:line="240" w:lineRule="auto"/>
        <w:ind w:left="720"/>
        <w:rPr>
          <w:rFonts w:ascii="Times New Roman" w:hAnsi="Times New Roman"/>
          <w:sz w:val="20"/>
          <w:szCs w:val="20"/>
        </w:rPr>
      </w:pPr>
      <w:r w:rsidRPr="00B227F9">
        <w:rPr>
          <w:rFonts w:ascii="Times New Roman" w:hAnsi="Times New Roman"/>
          <w:sz w:val="20"/>
          <w:szCs w:val="20"/>
        </w:rPr>
        <w:t>___________________________________________               ________________</w:t>
      </w:r>
    </w:p>
    <w:p w14:paraId="7787891B" w14:textId="77777777" w:rsidR="007042E8" w:rsidRPr="00B227F9" w:rsidRDefault="007042E8" w:rsidP="007042E8">
      <w:pPr>
        <w:pStyle w:val="CommentText"/>
        <w:rPr>
          <w:rFonts w:ascii="Times New Roman" w:hAnsi="Times New Roman"/>
          <w:i/>
        </w:rPr>
      </w:pPr>
      <w:r w:rsidRPr="00B227F9">
        <w:rPr>
          <w:rFonts w:ascii="Times New Roman" w:hAnsi="Times New Roman"/>
        </w:rPr>
        <w:tab/>
        <w:t xml:space="preserve">  /</w:t>
      </w:r>
      <w:r w:rsidRPr="00B227F9">
        <w:rPr>
          <w:rFonts w:ascii="Times New Roman" w:hAnsi="Times New Roman"/>
          <w:i/>
        </w:rPr>
        <w:t xml:space="preserve">vārds, uzvārds/ </w:t>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t xml:space="preserve">/amats/                   </w:t>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r>
      <w:r w:rsidRPr="00B227F9">
        <w:rPr>
          <w:rFonts w:ascii="Times New Roman" w:hAnsi="Times New Roman"/>
          <w:i/>
        </w:rPr>
        <w:tab/>
        <w:t>/paraksts/</w:t>
      </w:r>
    </w:p>
    <w:p w14:paraId="25A3C7CC" w14:textId="77777777" w:rsidR="007042E8" w:rsidRPr="00B227F9" w:rsidRDefault="007042E8" w:rsidP="007042E8">
      <w:pPr>
        <w:pStyle w:val="CommentText"/>
        <w:ind w:firstLine="720"/>
        <w:rPr>
          <w:rFonts w:ascii="Times New Roman" w:hAnsi="Times New Roman"/>
        </w:rPr>
      </w:pPr>
      <w:r w:rsidRPr="00B227F9">
        <w:rPr>
          <w:rFonts w:ascii="Times New Roman" w:hAnsi="Times New Roman"/>
        </w:rPr>
        <w:t>_________, 2020.gada ___._____________</w:t>
      </w:r>
    </w:p>
    <w:p w14:paraId="1734A1AC" w14:textId="77777777" w:rsidR="007042E8" w:rsidRPr="00B227F9" w:rsidRDefault="007042E8" w:rsidP="007042E8">
      <w:pPr>
        <w:pStyle w:val="CommentText"/>
        <w:ind w:firstLine="720"/>
        <w:rPr>
          <w:rFonts w:ascii="Times New Roman" w:hAnsi="Times New Roman"/>
          <w:i/>
        </w:rPr>
      </w:pPr>
      <w:r w:rsidRPr="00B227F9">
        <w:rPr>
          <w:rFonts w:ascii="Times New Roman" w:hAnsi="Times New Roman"/>
          <w:i/>
        </w:rPr>
        <w:t>/ vieta/</w:t>
      </w:r>
    </w:p>
    <w:p w14:paraId="592AFEAD" w14:textId="77777777" w:rsidR="007042E8" w:rsidRPr="00B227F9" w:rsidRDefault="007042E8" w:rsidP="007042E8">
      <w:pPr>
        <w:tabs>
          <w:tab w:val="left" w:pos="1276"/>
        </w:tabs>
        <w:autoSpaceDE w:val="0"/>
        <w:autoSpaceDN w:val="0"/>
        <w:adjustRightInd w:val="0"/>
        <w:spacing w:after="0" w:line="240" w:lineRule="auto"/>
        <w:ind w:left="720"/>
        <w:rPr>
          <w:rFonts w:ascii="Times New Roman" w:hAnsi="Times New Roman"/>
        </w:rPr>
      </w:pPr>
    </w:p>
    <w:p w14:paraId="61791FB7" w14:textId="77777777" w:rsidR="007042E8" w:rsidRPr="00B227F9" w:rsidRDefault="007042E8" w:rsidP="007042E8">
      <w:pPr>
        <w:rPr>
          <w:rFonts w:ascii="Times New Roman" w:hAnsi="Times New Roman"/>
          <w:i/>
          <w:color w:val="4F81BD"/>
          <w:sz w:val="14"/>
          <w:szCs w:val="14"/>
        </w:rPr>
      </w:pPr>
      <w:r w:rsidRPr="00B227F9">
        <w:rPr>
          <w:rFonts w:ascii="Times New Roman" w:hAnsi="Times New Roman"/>
          <w:i/>
          <w:color w:val="4F81BD"/>
          <w:sz w:val="14"/>
          <w:szCs w:val="14"/>
        </w:rPr>
        <w:t xml:space="preserve">* Pretendents šo pieteikuma veidlapu var parakstīt Elektroniskās iepirkumu sistēmas  lietotāja parakstu, reģistrējoties sistēmā un ielādējot dokumentu </w:t>
      </w:r>
    </w:p>
    <w:p w14:paraId="0B8505A8" w14:textId="4E0645B0" w:rsidR="00680DE0" w:rsidRPr="00C329FA" w:rsidRDefault="007042E8" w:rsidP="00C329FA">
      <w:pPr>
        <w:rPr>
          <w:rFonts w:ascii="Times New Roman" w:hAnsi="Times New Roman"/>
          <w:color w:val="4F81BD"/>
          <w:sz w:val="14"/>
          <w:szCs w:val="14"/>
          <w:lang w:val="en-US"/>
        </w:rPr>
      </w:pPr>
      <w:r w:rsidRPr="00B227F9">
        <w:rPr>
          <w:rFonts w:ascii="Times New Roman" w:hAnsi="Times New Roman"/>
          <w:i/>
          <w:color w:val="4F81BD"/>
          <w:sz w:val="14"/>
          <w:szCs w:val="14"/>
        </w:rPr>
        <w:t>* The Tenderer can sign this application form with the signature of the Electronic Procureent System user by registering in the systemn and loading the document</w:t>
      </w:r>
    </w:p>
    <w:sectPr w:rsidR="00680DE0" w:rsidRPr="00C329FA" w:rsidSect="002A0F94">
      <w:footerReference w:type="even" r:id="rId10"/>
      <w:footerReference w:type="default" r:id="rId11"/>
      <w:pgSz w:w="15840" w:h="12240" w:orient="landscape"/>
      <w:pgMar w:top="567" w:right="1098"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7AA4" w14:textId="77777777" w:rsidR="004A34A9" w:rsidRDefault="004A34A9">
      <w:pPr>
        <w:spacing w:after="0" w:line="240" w:lineRule="auto"/>
      </w:pPr>
      <w:r>
        <w:separator/>
      </w:r>
    </w:p>
  </w:endnote>
  <w:endnote w:type="continuationSeparator" w:id="0">
    <w:p w14:paraId="0A31C657" w14:textId="77777777" w:rsidR="004A34A9" w:rsidRDefault="004A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4BDE" w14:textId="77777777" w:rsidR="00EF224C" w:rsidRDefault="00EF2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368E1" w14:textId="77777777" w:rsidR="00EF224C" w:rsidRDefault="00EF2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1C65" w14:textId="74ED14BB" w:rsidR="00EF224C" w:rsidRDefault="00EF2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DD4">
      <w:rPr>
        <w:rStyle w:val="PageNumber"/>
        <w:noProof/>
      </w:rPr>
      <w:t>6</w:t>
    </w:r>
    <w:r>
      <w:rPr>
        <w:rStyle w:val="PageNumber"/>
      </w:rPr>
      <w:fldChar w:fldCharType="end"/>
    </w:r>
  </w:p>
  <w:p w14:paraId="3CEE55DD" w14:textId="77777777" w:rsidR="00EF224C" w:rsidRDefault="00EF22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6DC8" w14:textId="77777777" w:rsidR="004A34A9" w:rsidRDefault="004A34A9">
      <w:pPr>
        <w:spacing w:after="0" w:line="240" w:lineRule="auto"/>
      </w:pPr>
      <w:r>
        <w:separator/>
      </w:r>
    </w:p>
  </w:footnote>
  <w:footnote w:type="continuationSeparator" w:id="0">
    <w:p w14:paraId="5C5124D2" w14:textId="77777777" w:rsidR="004A34A9" w:rsidRDefault="004A3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080"/>
    <w:multiLevelType w:val="hybridMultilevel"/>
    <w:tmpl w:val="28EE7ECA"/>
    <w:lvl w:ilvl="0" w:tplc="664E43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46FE3"/>
    <w:multiLevelType w:val="hybridMultilevel"/>
    <w:tmpl w:val="47840414"/>
    <w:lvl w:ilvl="0" w:tplc="D096B6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E42F9"/>
    <w:multiLevelType w:val="hybridMultilevel"/>
    <w:tmpl w:val="47C482D6"/>
    <w:lvl w:ilvl="0" w:tplc="0EC4D7BE">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3356"/>
    <w:multiLevelType w:val="hybridMultilevel"/>
    <w:tmpl w:val="143EDA42"/>
    <w:lvl w:ilvl="0" w:tplc="7528D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D83F5E"/>
    <w:multiLevelType w:val="hybridMultilevel"/>
    <w:tmpl w:val="A8D8E5DC"/>
    <w:lvl w:ilvl="0" w:tplc="DA849026">
      <w:start w:val="3"/>
      <w:numFmt w:val="bullet"/>
      <w:lvlText w:val=""/>
      <w:lvlJc w:val="left"/>
      <w:pPr>
        <w:ind w:left="720" w:hanging="360"/>
      </w:pPr>
      <w:rPr>
        <w:rFonts w:ascii="Wingdings" w:eastAsia="Cambr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14679"/>
    <w:multiLevelType w:val="hybridMultilevel"/>
    <w:tmpl w:val="A69EA69A"/>
    <w:lvl w:ilvl="0" w:tplc="55D078A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073524"/>
    <w:multiLevelType w:val="hybridMultilevel"/>
    <w:tmpl w:val="CF7C4AE2"/>
    <w:lvl w:ilvl="0" w:tplc="1C66DD36">
      <w:start w:val="4"/>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D6FAA"/>
    <w:multiLevelType w:val="hybridMultilevel"/>
    <w:tmpl w:val="2AB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A02AC8"/>
    <w:multiLevelType w:val="hybridMultilevel"/>
    <w:tmpl w:val="8CA2AF46"/>
    <w:lvl w:ilvl="0" w:tplc="C17C3A9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312E9"/>
    <w:multiLevelType w:val="hybridMultilevel"/>
    <w:tmpl w:val="48E61146"/>
    <w:lvl w:ilvl="0" w:tplc="292278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16C4D"/>
    <w:multiLevelType w:val="hybridMultilevel"/>
    <w:tmpl w:val="1610D97E"/>
    <w:lvl w:ilvl="0" w:tplc="042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5484B"/>
    <w:multiLevelType w:val="hybridMultilevel"/>
    <w:tmpl w:val="57F0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FC4AC9"/>
    <w:multiLevelType w:val="hybridMultilevel"/>
    <w:tmpl w:val="5434AC32"/>
    <w:lvl w:ilvl="0" w:tplc="BD367308">
      <w:start w:val="3"/>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FA242B"/>
    <w:multiLevelType w:val="hybridMultilevel"/>
    <w:tmpl w:val="F1D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34D34"/>
    <w:multiLevelType w:val="hybridMultilevel"/>
    <w:tmpl w:val="13D641EC"/>
    <w:lvl w:ilvl="0" w:tplc="F6001B7E">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14"/>
  </w:num>
  <w:num w:numId="5">
    <w:abstractNumId w:val="8"/>
  </w:num>
  <w:num w:numId="6">
    <w:abstractNumId w:val="11"/>
  </w:num>
  <w:num w:numId="7">
    <w:abstractNumId w:val="3"/>
  </w:num>
  <w:num w:numId="8">
    <w:abstractNumId w:val="2"/>
  </w:num>
  <w:num w:numId="9">
    <w:abstractNumId w:val="12"/>
  </w:num>
  <w:num w:numId="10">
    <w:abstractNumId w:val="9"/>
  </w:num>
  <w:num w:numId="11">
    <w:abstractNumId w:val="0"/>
  </w:num>
  <w:num w:numId="12">
    <w:abstractNumId w:val="10"/>
  </w:num>
  <w:num w:numId="13">
    <w:abstractNumId w:val="1"/>
  </w:num>
  <w:num w:numId="14">
    <w:abstractNumId w:val="5"/>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370BE"/>
    <w:rsid w:val="00077375"/>
    <w:rsid w:val="000C5E4B"/>
    <w:rsid w:val="000E3BAA"/>
    <w:rsid w:val="000F1F80"/>
    <w:rsid w:val="001018AD"/>
    <w:rsid w:val="00137083"/>
    <w:rsid w:val="00152B8B"/>
    <w:rsid w:val="001855F9"/>
    <w:rsid w:val="00197098"/>
    <w:rsid w:val="001B7064"/>
    <w:rsid w:val="001C7C0D"/>
    <w:rsid w:val="001F7DD4"/>
    <w:rsid w:val="002010C9"/>
    <w:rsid w:val="00223C49"/>
    <w:rsid w:val="00235631"/>
    <w:rsid w:val="0028548C"/>
    <w:rsid w:val="002912D2"/>
    <w:rsid w:val="002A0F94"/>
    <w:rsid w:val="002D3772"/>
    <w:rsid w:val="00322F6A"/>
    <w:rsid w:val="00351352"/>
    <w:rsid w:val="00354CD0"/>
    <w:rsid w:val="00366561"/>
    <w:rsid w:val="00400D60"/>
    <w:rsid w:val="00420EAE"/>
    <w:rsid w:val="00423F3A"/>
    <w:rsid w:val="00481A20"/>
    <w:rsid w:val="004A2BD9"/>
    <w:rsid w:val="004A34A9"/>
    <w:rsid w:val="004A51D3"/>
    <w:rsid w:val="004D0C9D"/>
    <w:rsid w:val="004E1E2E"/>
    <w:rsid w:val="00505133"/>
    <w:rsid w:val="00527497"/>
    <w:rsid w:val="005910C7"/>
    <w:rsid w:val="00591268"/>
    <w:rsid w:val="005A7ACC"/>
    <w:rsid w:val="0060306D"/>
    <w:rsid w:val="00617DE9"/>
    <w:rsid w:val="00617E90"/>
    <w:rsid w:val="0065170C"/>
    <w:rsid w:val="00666231"/>
    <w:rsid w:val="00667DD5"/>
    <w:rsid w:val="00670A1B"/>
    <w:rsid w:val="00680DE0"/>
    <w:rsid w:val="006B2EC8"/>
    <w:rsid w:val="006D49EB"/>
    <w:rsid w:val="007042E8"/>
    <w:rsid w:val="00710E3E"/>
    <w:rsid w:val="00725039"/>
    <w:rsid w:val="00732C96"/>
    <w:rsid w:val="00757F08"/>
    <w:rsid w:val="0077184B"/>
    <w:rsid w:val="0079677A"/>
    <w:rsid w:val="00802D13"/>
    <w:rsid w:val="00835EDE"/>
    <w:rsid w:val="0084463D"/>
    <w:rsid w:val="00847BCD"/>
    <w:rsid w:val="008C5184"/>
    <w:rsid w:val="008E50E3"/>
    <w:rsid w:val="00983281"/>
    <w:rsid w:val="00A04EB5"/>
    <w:rsid w:val="00A05C1B"/>
    <w:rsid w:val="00A07216"/>
    <w:rsid w:val="00A31072"/>
    <w:rsid w:val="00A330A0"/>
    <w:rsid w:val="00A541E4"/>
    <w:rsid w:val="00A57A64"/>
    <w:rsid w:val="00A75BB8"/>
    <w:rsid w:val="00A879B4"/>
    <w:rsid w:val="00A945F9"/>
    <w:rsid w:val="00AD306A"/>
    <w:rsid w:val="00B309A6"/>
    <w:rsid w:val="00B436D4"/>
    <w:rsid w:val="00B5343A"/>
    <w:rsid w:val="00B6554E"/>
    <w:rsid w:val="00BA5DB5"/>
    <w:rsid w:val="00BB297B"/>
    <w:rsid w:val="00BF6B35"/>
    <w:rsid w:val="00C329FA"/>
    <w:rsid w:val="00C32E6A"/>
    <w:rsid w:val="00C51A33"/>
    <w:rsid w:val="00C83691"/>
    <w:rsid w:val="00D016D7"/>
    <w:rsid w:val="00D215CF"/>
    <w:rsid w:val="00D47516"/>
    <w:rsid w:val="00D9276E"/>
    <w:rsid w:val="00DB1527"/>
    <w:rsid w:val="00DC05AA"/>
    <w:rsid w:val="00DC6582"/>
    <w:rsid w:val="00DD3612"/>
    <w:rsid w:val="00DE3D9D"/>
    <w:rsid w:val="00E00762"/>
    <w:rsid w:val="00E12487"/>
    <w:rsid w:val="00E13697"/>
    <w:rsid w:val="00E51BE7"/>
    <w:rsid w:val="00E70818"/>
    <w:rsid w:val="00E75614"/>
    <w:rsid w:val="00EB1DF7"/>
    <w:rsid w:val="00ED21A3"/>
    <w:rsid w:val="00ED2C22"/>
    <w:rsid w:val="00EF05B8"/>
    <w:rsid w:val="00EF224C"/>
    <w:rsid w:val="00F624A2"/>
    <w:rsid w:val="00F64407"/>
    <w:rsid w:val="00F72EAD"/>
    <w:rsid w:val="00FE3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DDF38"/>
  <w14:defaultImageDpi w14:val="300"/>
  <w15:docId w15:val="{3509C4B4-7912-4B64-B162-FB2DD6C2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lv-LV"/>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val="lv-LV"/>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style>
  <w:style w:type="paragraph" w:styleId="ListParagraph">
    <w:name w:val="List Paragraph"/>
    <w:basedOn w:val="Normal"/>
    <w:uiPriority w:val="34"/>
    <w:qFormat/>
    <w:rsid w:val="00ED21A3"/>
    <w:pPr>
      <w:spacing w:after="160" w:line="259" w:lineRule="auto"/>
      <w:ind w:left="720"/>
      <w:contextualSpacing/>
    </w:pPr>
    <w:rPr>
      <w:rFonts w:ascii="Calibri" w:eastAsia="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6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B777-CF9A-4111-AFD0-2B004959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5385</Words>
  <Characters>3071</Characters>
  <Application>Microsoft Office Word</Application>
  <DocSecurity>0</DocSecurity>
  <Lines>25</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8440</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Windows User</cp:lastModifiedBy>
  <cp:revision>12</cp:revision>
  <cp:lastPrinted>2018-02-22T08:16:00Z</cp:lastPrinted>
  <dcterms:created xsi:type="dcterms:W3CDTF">2020-12-07T20:29:00Z</dcterms:created>
  <dcterms:modified xsi:type="dcterms:W3CDTF">2020-12-11T08:07:00Z</dcterms:modified>
</cp:coreProperties>
</file>