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BF6A" w14:textId="77777777" w:rsidR="00FF456D" w:rsidRDefault="002962E6" w:rsidP="00FF456D">
      <w:pPr>
        <w:ind w:left="993" w:right="120" w:hanging="709"/>
        <w:jc w:val="center"/>
        <w:rPr>
          <w:rFonts w:ascii="Times New Roman" w:hAnsi="Times New Roman" w:cs="Times New Roman"/>
          <w:b/>
          <w:bCs/>
          <w:u w:val="single"/>
        </w:rPr>
      </w:pPr>
      <w:r w:rsidRPr="00387C42">
        <w:rPr>
          <w:rFonts w:cs="Times New Roman"/>
          <w:noProof/>
          <w:sz w:val="24"/>
          <w:szCs w:val="24"/>
          <w:lang w:eastAsia="lv-LV"/>
        </w:rPr>
        <w:drawing>
          <wp:inline distT="0" distB="0" distL="0" distR="0" wp14:anchorId="65051C83" wp14:editId="354BF391">
            <wp:extent cx="5118044" cy="122740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162807" cy="1238139"/>
                    </a:xfrm>
                    <a:prstGeom prst="rect">
                      <a:avLst/>
                    </a:prstGeom>
                    <a:noFill/>
                    <a:ln>
                      <a:noFill/>
                    </a:ln>
                  </pic:spPr>
                </pic:pic>
              </a:graphicData>
            </a:graphic>
          </wp:inline>
        </w:drawing>
      </w:r>
    </w:p>
    <w:p w14:paraId="309693A3" w14:textId="35C1D763" w:rsidR="00671193" w:rsidRPr="00387C42" w:rsidRDefault="00671193" w:rsidP="00FF456D">
      <w:pPr>
        <w:ind w:right="120"/>
        <w:rPr>
          <w:rFonts w:ascii="Times New Roman" w:hAnsi="Times New Roman" w:cs="Times New Roman"/>
          <w:b/>
          <w:bCs/>
          <w:u w:val="single"/>
        </w:rPr>
      </w:pPr>
      <w:r w:rsidRPr="00387C42">
        <w:rPr>
          <w:rFonts w:ascii="Times New Roman" w:hAnsi="Times New Roman" w:cs="Times New Roman"/>
          <w:b/>
          <w:bCs/>
          <w:u w:val="single"/>
        </w:rPr>
        <w:t>AIZPILDA PRETENDENTS</w:t>
      </w:r>
      <w:r w:rsidRPr="00387C42">
        <w:rPr>
          <w:rFonts w:ascii="Times New Roman" w:hAnsi="Times New Roman" w:cs="Times New Roman"/>
          <w:b/>
          <w:u w:val="single"/>
        </w:rPr>
        <w:t xml:space="preserve"> </w:t>
      </w:r>
    </w:p>
    <w:p w14:paraId="1BAAACDC" w14:textId="2A353B17" w:rsidR="00671193" w:rsidRPr="00387C42" w:rsidRDefault="00A64F95" w:rsidP="000D6D98">
      <w:pPr>
        <w:spacing w:after="0"/>
        <w:ind w:right="545"/>
        <w:jc w:val="right"/>
        <w:rPr>
          <w:rFonts w:ascii="Times New Roman" w:hAnsi="Times New Roman" w:cs="Times New Roman"/>
          <w:b/>
        </w:rPr>
      </w:pPr>
      <w:r>
        <w:rPr>
          <w:rFonts w:ascii="Times New Roman" w:hAnsi="Times New Roman" w:cs="Times New Roman"/>
          <w:b/>
        </w:rPr>
        <w:t>2</w:t>
      </w:r>
      <w:r w:rsidR="00671193" w:rsidRPr="00387C42">
        <w:rPr>
          <w:rFonts w:ascii="Times New Roman" w:hAnsi="Times New Roman" w:cs="Times New Roman"/>
          <w:b/>
        </w:rPr>
        <w:t>. pielikums</w:t>
      </w:r>
    </w:p>
    <w:p w14:paraId="4F62ED9D" w14:textId="6CD64A0B" w:rsidR="00E000FE" w:rsidRDefault="00E000FE" w:rsidP="000D6D98">
      <w:pPr>
        <w:tabs>
          <w:tab w:val="left" w:pos="855"/>
        </w:tabs>
        <w:spacing w:after="0"/>
        <w:ind w:right="545"/>
        <w:jc w:val="right"/>
        <w:rPr>
          <w:rFonts w:ascii="Times New Roman" w:hAnsi="Times New Roman" w:cs="Times New Roman"/>
          <w:b/>
        </w:rPr>
      </w:pPr>
      <w:r w:rsidRPr="00387C42">
        <w:rPr>
          <w:rFonts w:ascii="Times New Roman" w:hAnsi="Times New Roman" w:cs="Times New Roman"/>
          <w:b/>
        </w:rPr>
        <w:t xml:space="preserve">iepirkums </w:t>
      </w:r>
      <w:r w:rsidR="00387C42" w:rsidRPr="00387C42">
        <w:rPr>
          <w:rFonts w:ascii="Times New Roman" w:hAnsi="Times New Roman" w:cs="Times New Roman"/>
          <w:b/>
        </w:rPr>
        <w:t>ID Nr.</w:t>
      </w:r>
      <w:r w:rsidRPr="00387C42">
        <w:rPr>
          <w:rFonts w:ascii="Times New Roman" w:hAnsi="Times New Roman" w:cs="Times New Roman"/>
          <w:b/>
        </w:rPr>
        <w:t xml:space="preserve"> LU CFI 20</w:t>
      </w:r>
      <w:r w:rsidR="0071212F">
        <w:rPr>
          <w:rFonts w:ascii="Times New Roman" w:hAnsi="Times New Roman" w:cs="Times New Roman"/>
          <w:b/>
        </w:rPr>
        <w:t>20</w:t>
      </w:r>
      <w:r w:rsidRPr="00387C42">
        <w:rPr>
          <w:rFonts w:ascii="Times New Roman" w:hAnsi="Times New Roman" w:cs="Times New Roman"/>
          <w:b/>
        </w:rPr>
        <w:t>/</w:t>
      </w:r>
      <w:r w:rsidR="0071212F">
        <w:rPr>
          <w:rFonts w:ascii="Times New Roman" w:hAnsi="Times New Roman" w:cs="Times New Roman"/>
          <w:b/>
        </w:rPr>
        <w:t>42</w:t>
      </w:r>
      <w:r w:rsidRPr="00387C42">
        <w:rPr>
          <w:rFonts w:ascii="Times New Roman" w:hAnsi="Times New Roman" w:cs="Times New Roman"/>
          <w:b/>
        </w:rPr>
        <w:t>/ERAF</w:t>
      </w:r>
    </w:p>
    <w:p w14:paraId="10C30404" w14:textId="77777777" w:rsidR="00387C42" w:rsidRPr="00387C42" w:rsidRDefault="00387C42" w:rsidP="00387C42"/>
    <w:p w14:paraId="742FB557" w14:textId="33A900B1" w:rsidR="00671193" w:rsidRPr="00387C42" w:rsidRDefault="00671193" w:rsidP="000D6D98">
      <w:pPr>
        <w:jc w:val="center"/>
        <w:rPr>
          <w:rFonts w:ascii="Times New Roman" w:hAnsi="Times New Roman" w:cs="Times New Roman"/>
          <w:b/>
        </w:rPr>
      </w:pPr>
      <w:r w:rsidRPr="00387C42">
        <w:rPr>
          <w:rFonts w:ascii="Times New Roman" w:hAnsi="Times New Roman" w:cs="Times New Roman"/>
          <w:b/>
        </w:rPr>
        <w:t>TEHNISKĀ SPECIFIKĀCIJA UN TEHNISKĀ PIEDĀVĀJUMA IESNIEGŠANAS FORMA</w:t>
      </w:r>
    </w:p>
    <w:p w14:paraId="4EB3F172" w14:textId="77777777" w:rsidR="00671193" w:rsidRPr="00387C42" w:rsidRDefault="00671193" w:rsidP="000D6D98">
      <w:pPr>
        <w:ind w:right="403"/>
        <w:rPr>
          <w:rFonts w:ascii="Times New Roman" w:hAnsi="Times New Roman" w:cs="Times New Roman"/>
          <w:i/>
        </w:rPr>
      </w:pPr>
      <w:r w:rsidRPr="00387C42">
        <w:rPr>
          <w:rFonts w:ascii="Times New Roman" w:hAnsi="Times New Roman" w:cs="Times New Roman"/>
          <w:i/>
        </w:rPr>
        <w:t>Iepirkums tiek veikts ERAF</w:t>
      </w:r>
      <w:r w:rsidR="002962E6" w:rsidRPr="00387C42">
        <w:rPr>
          <w:rFonts w:ascii="Times New Roman" w:hAnsi="Times New Roman" w:cs="Times New Roman"/>
          <w:i/>
        </w:rPr>
        <w:t xml:space="preserve"> projekta Nr. Nr.:1.1.1.4/17/I/002 </w:t>
      </w:r>
      <w:r w:rsidRPr="00387C42">
        <w:rPr>
          <w:rFonts w:ascii="Times New Roman" w:hAnsi="Times New Roman" w:cs="Times New Roman"/>
          <w:i/>
        </w:rPr>
        <w:t xml:space="preserve"> „</w:t>
      </w:r>
      <w:r w:rsidR="002962E6" w:rsidRPr="00387C42">
        <w:rPr>
          <w:rFonts w:ascii="Times New Roman" w:hAnsi="Times New Roman" w:cs="Times New Roman"/>
          <w:i/>
        </w:rPr>
        <w:t>Latvijas Universitātes Cietvielu fizikas institūta pētniecības infrastruktūras attīstība</w:t>
      </w:r>
      <w:r w:rsidRPr="00387C42">
        <w:rPr>
          <w:rFonts w:ascii="Times New Roman" w:hAnsi="Times New Roman" w:cs="Times New Roman"/>
          <w:i/>
        </w:rPr>
        <w:t xml:space="preserve">” </w:t>
      </w:r>
      <w:r w:rsidR="002962E6" w:rsidRPr="00387C42">
        <w:rPr>
          <w:rFonts w:ascii="Times New Roman" w:hAnsi="Times New Roman" w:cs="Times New Roman"/>
          <w:i/>
        </w:rPr>
        <w:t xml:space="preserve"> vajadzībām.</w:t>
      </w:r>
    </w:p>
    <w:p w14:paraId="26324DE1" w14:textId="1E100F20" w:rsidR="00490ED9" w:rsidRPr="00FF456D" w:rsidRDefault="001D0AAE" w:rsidP="006B4623">
      <w:pPr>
        <w:pStyle w:val="NoSpacing"/>
        <w:numPr>
          <w:ilvl w:val="0"/>
          <w:numId w:val="5"/>
        </w:numPr>
        <w:rPr>
          <w:rFonts w:asciiTheme="majorBidi" w:hAnsiTheme="majorBidi" w:cstheme="majorBidi"/>
          <w:sz w:val="28"/>
          <w:szCs w:val="28"/>
          <w:lang w:eastAsia="ar-SA"/>
        </w:rPr>
      </w:pPr>
      <w:r w:rsidRPr="00FF456D">
        <w:rPr>
          <w:rFonts w:asciiTheme="majorBidi" w:hAnsiTheme="majorBidi" w:cstheme="majorBidi"/>
          <w:sz w:val="28"/>
          <w:szCs w:val="28"/>
        </w:rPr>
        <w:t xml:space="preserve">Iekārtas nosaukums: </w:t>
      </w:r>
      <w:r w:rsidR="00785731" w:rsidRPr="00FF456D">
        <w:rPr>
          <w:rFonts w:asciiTheme="majorBidi" w:hAnsiTheme="majorBidi" w:cstheme="majorBidi"/>
          <w:sz w:val="28"/>
          <w:szCs w:val="28"/>
          <w:lang w:eastAsia="ar-SA"/>
        </w:rPr>
        <w:t>Parauga temperatūras kontroles ierīce</w:t>
      </w:r>
      <w:r w:rsidR="00B157BD" w:rsidRPr="00FF456D">
        <w:rPr>
          <w:rFonts w:asciiTheme="majorBidi" w:hAnsiTheme="majorBidi" w:cstheme="majorBidi"/>
          <w:sz w:val="28"/>
          <w:szCs w:val="28"/>
          <w:lang w:eastAsia="ar-SA"/>
        </w:rPr>
        <w:t>s piegāde</w:t>
      </w:r>
    </w:p>
    <w:p w14:paraId="165D0360" w14:textId="5FDFB9CC" w:rsidR="006B4623" w:rsidRPr="00FF456D" w:rsidRDefault="006B4623" w:rsidP="006B4623">
      <w:pPr>
        <w:pStyle w:val="NoSpacing"/>
        <w:numPr>
          <w:ilvl w:val="0"/>
          <w:numId w:val="5"/>
        </w:numPr>
        <w:rPr>
          <w:rFonts w:asciiTheme="majorBidi" w:hAnsiTheme="majorBidi" w:cstheme="majorBidi"/>
          <w:sz w:val="28"/>
          <w:szCs w:val="28"/>
        </w:rPr>
      </w:pPr>
      <w:r w:rsidRPr="00FF456D">
        <w:rPr>
          <w:rFonts w:asciiTheme="majorBidi" w:hAnsiTheme="majorBidi" w:cstheme="majorBidi"/>
          <w:sz w:val="28"/>
          <w:szCs w:val="28"/>
        </w:rPr>
        <w:t xml:space="preserve">Jābūt saderīgam ar / </w:t>
      </w:r>
      <w:proofErr w:type="spellStart"/>
      <w:r w:rsidRPr="00FF456D">
        <w:rPr>
          <w:rFonts w:asciiTheme="majorBidi" w:hAnsiTheme="majorBidi" w:cstheme="majorBidi"/>
          <w:sz w:val="28"/>
          <w:szCs w:val="28"/>
        </w:rPr>
        <w:t>Must</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be</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compatible</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with</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J.A.Woollam</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Co</w:t>
      </w:r>
      <w:proofErr w:type="spellEnd"/>
      <w:r w:rsidRPr="00FF456D">
        <w:rPr>
          <w:rFonts w:asciiTheme="majorBidi" w:hAnsiTheme="majorBidi" w:cstheme="majorBidi"/>
          <w:sz w:val="28"/>
          <w:szCs w:val="28"/>
        </w:rPr>
        <w:t xml:space="preserve">. </w:t>
      </w:r>
      <w:proofErr w:type="spellStart"/>
      <w:r w:rsidRPr="00FF456D">
        <w:rPr>
          <w:rFonts w:asciiTheme="majorBidi" w:hAnsiTheme="majorBidi" w:cstheme="majorBidi"/>
          <w:sz w:val="28"/>
          <w:szCs w:val="28"/>
        </w:rPr>
        <w:t>Model</w:t>
      </w:r>
      <w:proofErr w:type="spellEnd"/>
      <w:r w:rsidRPr="00FF456D">
        <w:rPr>
          <w:rFonts w:asciiTheme="majorBidi" w:hAnsiTheme="majorBidi" w:cstheme="majorBidi"/>
          <w:sz w:val="28"/>
          <w:szCs w:val="28"/>
        </w:rPr>
        <w:t>: RC2-XI (W3-05-X/</w:t>
      </w:r>
      <w:proofErr w:type="spellStart"/>
      <w:r w:rsidRPr="00FF456D">
        <w:rPr>
          <w:rFonts w:asciiTheme="majorBidi" w:hAnsiTheme="majorBidi" w:cstheme="majorBidi"/>
          <w:sz w:val="28"/>
          <w:szCs w:val="28"/>
        </w:rPr>
        <w:t>Basic</w:t>
      </w:r>
      <w:proofErr w:type="spellEnd"/>
      <w:r w:rsidRPr="00FF456D">
        <w:rPr>
          <w:rFonts w:asciiTheme="majorBidi" w:hAnsiTheme="majorBidi" w:cstheme="majorBidi"/>
          <w:sz w:val="28"/>
          <w:szCs w:val="28"/>
        </w:rPr>
        <w:t xml:space="preserve"> + W3-05-NIR).1</w:t>
      </w:r>
    </w:p>
    <w:p w14:paraId="39EDCDCA" w14:textId="5C09C3B9" w:rsidR="00490ED9" w:rsidRPr="00FF456D" w:rsidRDefault="001D0AAE" w:rsidP="006B4623">
      <w:pPr>
        <w:pStyle w:val="NoSpacing"/>
        <w:numPr>
          <w:ilvl w:val="0"/>
          <w:numId w:val="5"/>
        </w:numPr>
        <w:rPr>
          <w:rFonts w:asciiTheme="majorBidi" w:hAnsiTheme="majorBidi" w:cstheme="majorBidi"/>
          <w:iCs/>
          <w:sz w:val="28"/>
          <w:szCs w:val="28"/>
        </w:rPr>
      </w:pPr>
      <w:r w:rsidRPr="00FF456D">
        <w:rPr>
          <w:rFonts w:asciiTheme="majorBidi" w:hAnsiTheme="majorBidi" w:cstheme="majorBidi"/>
          <w:sz w:val="28"/>
          <w:szCs w:val="28"/>
        </w:rPr>
        <w:t>CPV kods: 38000000-5</w:t>
      </w:r>
      <w:r w:rsidR="00490ED9" w:rsidRPr="00FF456D">
        <w:rPr>
          <w:rFonts w:asciiTheme="majorBidi" w:hAnsiTheme="majorBidi" w:cstheme="majorBidi"/>
          <w:sz w:val="28"/>
          <w:szCs w:val="28"/>
        </w:rPr>
        <w:t xml:space="preserve"> </w:t>
      </w:r>
      <w:r w:rsidR="00490ED9" w:rsidRPr="00FF456D">
        <w:rPr>
          <w:rFonts w:asciiTheme="majorBidi" w:hAnsiTheme="majorBidi" w:cstheme="majorBidi"/>
          <w:i/>
          <w:sz w:val="28"/>
          <w:szCs w:val="28"/>
        </w:rPr>
        <w:t xml:space="preserve">Laboratorijas, optiskās un </w:t>
      </w:r>
      <w:proofErr w:type="spellStart"/>
      <w:r w:rsidR="00490ED9" w:rsidRPr="00FF456D">
        <w:rPr>
          <w:rFonts w:asciiTheme="majorBidi" w:hAnsiTheme="majorBidi" w:cstheme="majorBidi"/>
          <w:i/>
          <w:sz w:val="28"/>
          <w:szCs w:val="28"/>
        </w:rPr>
        <w:t>precīzijas</w:t>
      </w:r>
      <w:proofErr w:type="spellEnd"/>
      <w:r w:rsidR="00490ED9" w:rsidRPr="00FF456D">
        <w:rPr>
          <w:rFonts w:asciiTheme="majorBidi" w:hAnsiTheme="majorBidi" w:cstheme="majorBidi"/>
          <w:i/>
          <w:sz w:val="28"/>
          <w:szCs w:val="28"/>
        </w:rPr>
        <w:t xml:space="preserve"> ierīces</w:t>
      </w:r>
    </w:p>
    <w:p w14:paraId="0996E121" w14:textId="1632321C" w:rsidR="00655859" w:rsidRPr="00FF456D" w:rsidRDefault="00490ED9" w:rsidP="00FF456D">
      <w:pPr>
        <w:pStyle w:val="NoSpacing"/>
        <w:numPr>
          <w:ilvl w:val="0"/>
          <w:numId w:val="5"/>
        </w:numPr>
        <w:rPr>
          <w:rFonts w:asciiTheme="majorBidi" w:hAnsiTheme="majorBidi" w:cstheme="majorBidi"/>
          <w:sz w:val="28"/>
          <w:szCs w:val="28"/>
        </w:rPr>
      </w:pPr>
      <w:r w:rsidRPr="00FF456D">
        <w:rPr>
          <w:rFonts w:asciiTheme="majorBidi" w:hAnsiTheme="majorBidi" w:cstheme="majorBidi"/>
          <w:sz w:val="28"/>
          <w:szCs w:val="28"/>
        </w:rPr>
        <w:t xml:space="preserve">Iekārtas piegādes un uzstādīšanas termiņš: </w:t>
      </w:r>
      <w:r w:rsidR="00FF456D" w:rsidRPr="00FF456D">
        <w:rPr>
          <w:rFonts w:asciiTheme="majorBidi" w:hAnsiTheme="majorBidi" w:cstheme="majorBidi"/>
          <w:sz w:val="28"/>
          <w:szCs w:val="28"/>
          <w:u w:val="single"/>
        </w:rPr>
        <w:t>līdz 2021.gada 29.janvārim</w:t>
      </w:r>
      <w:r w:rsidR="00FF456D">
        <w:rPr>
          <w:rFonts w:asciiTheme="majorBidi" w:hAnsiTheme="majorBidi" w:cstheme="majorBidi"/>
          <w:sz w:val="28"/>
          <w:szCs w:val="28"/>
          <w:u w:val="single"/>
        </w:rPr>
        <w:t>.</w:t>
      </w:r>
    </w:p>
    <w:p w14:paraId="684279EE" w14:textId="4F421B70" w:rsidR="00671193" w:rsidRPr="006B4623" w:rsidRDefault="00671193" w:rsidP="006B4623">
      <w:pPr>
        <w:spacing w:before="240" w:after="120"/>
        <w:rPr>
          <w:rFonts w:asciiTheme="majorBidi" w:hAnsiTheme="majorBidi" w:cstheme="majorBidi"/>
          <w:b/>
          <w:bCs/>
          <w:sz w:val="24"/>
          <w:szCs w:val="24"/>
        </w:rPr>
      </w:pPr>
      <w:r w:rsidRPr="006B4623">
        <w:rPr>
          <w:rFonts w:asciiTheme="majorBidi" w:hAnsiTheme="majorBidi" w:cstheme="majorBidi"/>
          <w:b/>
          <w:bCs/>
          <w:sz w:val="24"/>
          <w:szCs w:val="24"/>
        </w:rPr>
        <w:t>1. Nenodefinētās prasības, preču zīmes un piegādājamo iekārtu stāvoklis</w:t>
      </w:r>
    </w:p>
    <w:p w14:paraId="594C7F4B" w14:textId="77777777" w:rsidR="002962E6" w:rsidRPr="000D6D98" w:rsidRDefault="00671193" w:rsidP="000D6D98">
      <w:pPr>
        <w:pStyle w:val="Text2"/>
        <w:spacing w:before="120" w:after="0"/>
        <w:ind w:left="0" w:right="687"/>
        <w:rPr>
          <w:rFonts w:ascii="Times New Roman" w:hAnsi="Times New Roman" w:cs="Times New Roman"/>
          <w:sz w:val="24"/>
          <w:szCs w:val="24"/>
          <w:lang w:val="lv-LV"/>
        </w:rPr>
      </w:pPr>
      <w:r w:rsidRPr="000D6D98">
        <w:rPr>
          <w:rFonts w:ascii="Times New Roman" w:hAnsi="Times New Roman" w:cs="Times New Roman"/>
          <w:sz w:val="24"/>
          <w:szCs w:val="24"/>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0D6D98">
        <w:rPr>
          <w:rFonts w:ascii="Times New Roman" w:hAnsi="Times New Roman" w:cs="Times New Roman"/>
          <w:sz w:val="24"/>
          <w:szCs w:val="24"/>
          <w:lang w:val="lv-LV"/>
        </w:rPr>
        <w:t>(</w:t>
      </w:r>
      <w:r w:rsidRPr="000D6D98">
        <w:rPr>
          <w:rFonts w:ascii="Times New Roman" w:hAnsi="Times New Roman" w:cs="Times New Roman"/>
          <w:sz w:val="24"/>
          <w:szCs w:val="24"/>
          <w:lang w:val="lv-LV"/>
        </w:rPr>
        <w:t>s</w:t>
      </w:r>
      <w:r w:rsidR="002962E6" w:rsidRPr="000D6D98">
        <w:rPr>
          <w:rFonts w:ascii="Times New Roman" w:hAnsi="Times New Roman" w:cs="Times New Roman"/>
          <w:sz w:val="24"/>
          <w:szCs w:val="24"/>
          <w:lang w:val="lv-LV"/>
        </w:rPr>
        <w:t>)</w:t>
      </w:r>
      <w:r w:rsidRPr="000D6D98">
        <w:rPr>
          <w:rFonts w:ascii="Times New Roman" w:hAnsi="Times New Roman" w:cs="Times New Roman"/>
          <w:sz w:val="24"/>
          <w:szCs w:val="24"/>
          <w:lang w:val="lv-LV"/>
        </w:rPr>
        <w:t xml:space="preserve"> iekārta</w:t>
      </w:r>
      <w:r w:rsidR="002962E6" w:rsidRPr="000D6D98">
        <w:rPr>
          <w:rFonts w:ascii="Times New Roman" w:hAnsi="Times New Roman" w:cs="Times New Roman"/>
          <w:sz w:val="24"/>
          <w:szCs w:val="24"/>
          <w:lang w:val="lv-LV"/>
        </w:rPr>
        <w:t>(</w:t>
      </w:r>
      <w:r w:rsidRPr="000D6D98">
        <w:rPr>
          <w:rFonts w:ascii="Times New Roman" w:hAnsi="Times New Roman" w:cs="Times New Roman"/>
          <w:sz w:val="24"/>
          <w:szCs w:val="24"/>
          <w:lang w:val="lv-LV"/>
        </w:rPr>
        <w:t>s</w:t>
      </w:r>
      <w:r w:rsidR="002962E6" w:rsidRPr="000D6D98">
        <w:rPr>
          <w:rFonts w:ascii="Times New Roman" w:hAnsi="Times New Roman" w:cs="Times New Roman"/>
          <w:sz w:val="24"/>
          <w:szCs w:val="24"/>
          <w:lang w:val="lv-LV"/>
        </w:rPr>
        <w:t>)</w:t>
      </w:r>
      <w:r w:rsidRPr="000D6D98">
        <w:rPr>
          <w:rFonts w:ascii="Times New Roman" w:hAnsi="Times New Roman" w:cs="Times New Roman"/>
          <w:sz w:val="24"/>
          <w:szCs w:val="24"/>
          <w:lang w:val="lv-LV"/>
        </w:rPr>
        <w:t xml:space="preserve"> nedrīkst būt lietotas, tajās nedrīkst būt iebūvētas lietotas vai renovētas daļas.</w:t>
      </w:r>
    </w:p>
    <w:p w14:paraId="35045D6A" w14:textId="657B3A26" w:rsidR="0023023F" w:rsidRPr="000D6D98" w:rsidRDefault="0023023F" w:rsidP="000D6D98">
      <w:pPr>
        <w:pStyle w:val="Text2"/>
        <w:spacing w:before="120" w:after="0"/>
        <w:ind w:left="0" w:right="687"/>
        <w:rPr>
          <w:rFonts w:ascii="Times New Roman" w:hAnsi="Times New Roman" w:cs="Times New Roman"/>
          <w:sz w:val="24"/>
          <w:szCs w:val="24"/>
          <w:lang w:val="lv-LV"/>
        </w:rPr>
      </w:pPr>
      <w:proofErr w:type="spellStart"/>
      <w:r w:rsidRPr="000D6D98">
        <w:rPr>
          <w:rFonts w:ascii="Times New Roman" w:hAnsi="Times New Roman" w:cs="Times New Roman"/>
          <w:sz w:val="24"/>
          <w:szCs w:val="24"/>
          <w:lang w:val="lv-LV"/>
        </w:rPr>
        <w:t>If</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some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of</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technical</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requirements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are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not</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defined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in</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technical</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specification</w:t>
      </w:r>
      <w:proofErr w:type="spellEnd"/>
      <w:r w:rsidRPr="000D6D98">
        <w:rPr>
          <w:rFonts w:ascii="Times New Roman" w:hAnsi="Times New Roman" w:cs="Times New Roman"/>
          <w:sz w:val="24"/>
          <w:szCs w:val="24"/>
          <w:lang w:val="lv-LV"/>
        </w:rPr>
        <w:t xml:space="preserve">, it </w:t>
      </w:r>
      <w:proofErr w:type="spellStart"/>
      <w:r w:rsidRPr="000D6D98">
        <w:rPr>
          <w:rFonts w:ascii="Times New Roman" w:hAnsi="Times New Roman" w:cs="Times New Roman"/>
          <w:sz w:val="24"/>
          <w:szCs w:val="24"/>
          <w:lang w:val="lv-LV"/>
        </w:rPr>
        <w:t>must</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comply</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with</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w:t>
      </w:r>
      <w:proofErr w:type="spellEnd"/>
      <w:r w:rsidRPr="000D6D98">
        <w:rPr>
          <w:rFonts w:ascii="Times New Roman" w:hAnsi="Times New Roman" w:cs="Times New Roman"/>
          <w:sz w:val="24"/>
          <w:szCs w:val="24"/>
          <w:lang w:val="lv-LV"/>
        </w:rPr>
        <w:t xml:space="preserve"> minimum </w:t>
      </w:r>
      <w:proofErr w:type="spellStart"/>
      <w:r w:rsidRPr="000D6D98">
        <w:rPr>
          <w:rFonts w:ascii="Times New Roman" w:hAnsi="Times New Roman" w:cs="Times New Roman"/>
          <w:sz w:val="24"/>
          <w:szCs w:val="24"/>
          <w:lang w:val="lv-LV"/>
        </w:rPr>
        <w:t>commonly</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accepted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requirements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standards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If</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trademarks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suppliers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manufacturers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are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mentioned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this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should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be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understood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as</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referring</w:t>
      </w:r>
      <w:proofErr w:type="spellEnd"/>
      <w:r w:rsidRPr="000D6D98">
        <w:rPr>
          <w:rFonts w:ascii="Times New Roman" w:hAnsi="Times New Roman" w:cs="Times New Roman"/>
          <w:sz w:val="24"/>
          <w:szCs w:val="24"/>
          <w:lang w:val="lv-LV"/>
        </w:rPr>
        <w:t xml:space="preserve"> to </w:t>
      </w:r>
      <w:proofErr w:type="spellStart"/>
      <w:r w:rsidRPr="000D6D98">
        <w:rPr>
          <w:rFonts w:ascii="Times New Roman" w:hAnsi="Times New Roman" w:cs="Times New Roman"/>
          <w:sz w:val="24"/>
          <w:szCs w:val="24"/>
          <w:lang w:val="lv-LV"/>
        </w:rPr>
        <w:t>comparable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higher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quality</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equipment</w:t>
      </w:r>
      <w:proofErr w:type="spellEnd"/>
      <w:r w:rsidRPr="000D6D98">
        <w:rPr>
          <w:rFonts w:ascii="Times New Roman" w:hAnsi="Times New Roman" w:cs="Times New Roman"/>
          <w:sz w:val="24"/>
          <w:szCs w:val="24"/>
          <w:lang w:val="lv-LV"/>
        </w:rPr>
        <w:t xml:space="preserve"> (s) </w:t>
      </w:r>
      <w:proofErr w:type="spellStart"/>
      <w:r w:rsidRPr="000D6D98">
        <w:rPr>
          <w:rFonts w:ascii="Times New Roman" w:hAnsi="Times New Roman" w:cs="Times New Roman"/>
          <w:sz w:val="24"/>
          <w:szCs w:val="24"/>
          <w:lang w:val="lv-LV"/>
        </w:rPr>
        <w:t>supplied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within</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framework</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of</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contract</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shall</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not</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be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used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they</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shall</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not</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have</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built-in</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used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or</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renovated</w:t>
      </w:r>
      <w:proofErr w:type="spellEnd"/>
      <w:r w:rsidRPr="000D6D98">
        <w:rPr>
          <w:rFonts w:ascii="Times New Roman" w:hAnsi="Times New Roman" w:cs="Times New Roman"/>
          <w:sz w:val="24"/>
          <w:szCs w:val="24"/>
          <w:lang w:val="lv-LV"/>
        </w:rPr>
        <w:t xml:space="preserve"> </w:t>
      </w:r>
      <w:proofErr w:type="spellStart"/>
      <w:r w:rsidRPr="000D6D98">
        <w:rPr>
          <w:rFonts w:ascii="Times New Roman" w:hAnsi="Times New Roman" w:cs="Times New Roman"/>
          <w:sz w:val="24"/>
          <w:szCs w:val="24"/>
          <w:lang w:val="lv-LV"/>
        </w:rPr>
        <w:t>parts</w:t>
      </w:r>
      <w:proofErr w:type="spellEnd"/>
      <w:r w:rsidRPr="000D6D98">
        <w:rPr>
          <w:rFonts w:ascii="Times New Roman" w:hAnsi="Times New Roman" w:cs="Times New Roman"/>
          <w:sz w:val="24"/>
          <w:szCs w:val="24"/>
          <w:lang w:val="lv-LV"/>
        </w:rPr>
        <w:t>.</w:t>
      </w:r>
    </w:p>
    <w:p w14:paraId="66BC464C" w14:textId="7D0D5370" w:rsidR="00671193" w:rsidRPr="006B4623" w:rsidRDefault="00671193" w:rsidP="006B4623">
      <w:pPr>
        <w:spacing w:before="240" w:after="120"/>
        <w:rPr>
          <w:rFonts w:asciiTheme="majorBidi" w:hAnsiTheme="majorBidi" w:cstheme="majorBidi"/>
          <w:b/>
          <w:bCs/>
          <w:sz w:val="24"/>
          <w:szCs w:val="24"/>
        </w:rPr>
      </w:pPr>
      <w:r w:rsidRPr="006B4623">
        <w:rPr>
          <w:rFonts w:asciiTheme="majorBidi" w:hAnsiTheme="majorBidi" w:cstheme="majorBidi"/>
          <w:b/>
          <w:bCs/>
          <w:sz w:val="24"/>
          <w:szCs w:val="24"/>
        </w:rPr>
        <w:lastRenderedPageBreak/>
        <w:t>2. Minimālās tehniskās prasības</w:t>
      </w:r>
    </w:p>
    <w:tbl>
      <w:tblPr>
        <w:tblStyle w:val="TableGrid"/>
        <w:tblW w:w="15452" w:type="dxa"/>
        <w:tblInd w:w="-856" w:type="dxa"/>
        <w:tblLayout w:type="fixed"/>
        <w:tblLook w:val="04A0" w:firstRow="1" w:lastRow="0" w:firstColumn="1" w:lastColumn="0" w:noHBand="0" w:noVBand="1"/>
      </w:tblPr>
      <w:tblGrid>
        <w:gridCol w:w="993"/>
        <w:gridCol w:w="1956"/>
        <w:gridCol w:w="1871"/>
        <w:gridCol w:w="5812"/>
        <w:gridCol w:w="4820"/>
      </w:tblGrid>
      <w:tr w:rsidR="00671193" w:rsidRPr="00387C42" w14:paraId="5E595CFE" w14:textId="77777777" w:rsidTr="00295D30">
        <w:tc>
          <w:tcPr>
            <w:tcW w:w="993" w:type="dxa"/>
          </w:tcPr>
          <w:p w14:paraId="5FE1BA95" w14:textId="4638ECEA" w:rsidR="00671193" w:rsidRPr="00387C42" w:rsidRDefault="00785731" w:rsidP="00785731">
            <w:pPr>
              <w:rPr>
                <w:rFonts w:ascii="Times New Roman" w:hAnsi="Times New Roman" w:cs="Times New Roman"/>
                <w:b/>
              </w:rPr>
            </w:pPr>
            <w:proofErr w:type="spellStart"/>
            <w:r>
              <w:rPr>
                <w:rFonts w:ascii="Times New Roman" w:hAnsi="Times New Roman" w:cs="Times New Roman"/>
                <w:b/>
              </w:rPr>
              <w:t>Nr.p</w:t>
            </w:r>
            <w:r w:rsidR="00671193" w:rsidRPr="00387C42">
              <w:rPr>
                <w:rFonts w:ascii="Times New Roman" w:hAnsi="Times New Roman" w:cs="Times New Roman"/>
                <w:b/>
              </w:rPr>
              <w:t>.k</w:t>
            </w:r>
            <w:proofErr w:type="spellEnd"/>
            <w:r w:rsidR="00671193" w:rsidRPr="00387C42">
              <w:rPr>
                <w:rFonts w:ascii="Times New Roman" w:hAnsi="Times New Roman" w:cs="Times New Roman"/>
                <w:b/>
              </w:rPr>
              <w:t>.</w:t>
            </w:r>
          </w:p>
        </w:tc>
        <w:tc>
          <w:tcPr>
            <w:tcW w:w="3827" w:type="dxa"/>
            <w:gridSpan w:val="2"/>
          </w:tcPr>
          <w:p w14:paraId="71BFD253" w14:textId="0D806BA7" w:rsidR="00671193" w:rsidRPr="00387C42" w:rsidRDefault="00671193" w:rsidP="00785731">
            <w:pPr>
              <w:rPr>
                <w:rFonts w:ascii="Times New Roman" w:hAnsi="Times New Roman" w:cs="Times New Roman"/>
                <w:b/>
              </w:rPr>
            </w:pPr>
            <w:r w:rsidRPr="00387C42">
              <w:rPr>
                <w:rFonts w:ascii="Times New Roman" w:hAnsi="Times New Roman" w:cs="Times New Roman"/>
                <w:b/>
              </w:rPr>
              <w:t>Nosacījumi</w:t>
            </w:r>
            <w:r w:rsidR="0023023F" w:rsidRPr="00387C42">
              <w:rPr>
                <w:rFonts w:ascii="Times New Roman" w:hAnsi="Times New Roman" w:cs="Times New Roman"/>
                <w:b/>
              </w:rPr>
              <w:t>/</w:t>
            </w:r>
            <w:proofErr w:type="spellStart"/>
            <w:r w:rsidR="0023023F" w:rsidRPr="00387C42">
              <w:rPr>
                <w:rFonts w:ascii="Times New Roman" w:hAnsi="Times New Roman" w:cs="Times New Roman"/>
                <w:b/>
              </w:rPr>
              <w:t>Requirements</w:t>
            </w:r>
            <w:bookmarkStart w:id="0" w:name="_GoBack"/>
            <w:bookmarkEnd w:id="0"/>
            <w:proofErr w:type="spellEnd"/>
          </w:p>
        </w:tc>
        <w:tc>
          <w:tcPr>
            <w:tcW w:w="5812" w:type="dxa"/>
          </w:tcPr>
          <w:p w14:paraId="66F49F14" w14:textId="26B6AF8A" w:rsidR="00671193" w:rsidRPr="00387C42" w:rsidRDefault="00671193" w:rsidP="00785731">
            <w:pPr>
              <w:rPr>
                <w:rFonts w:ascii="Times New Roman" w:hAnsi="Times New Roman" w:cs="Times New Roman"/>
                <w:b/>
              </w:rPr>
            </w:pPr>
            <w:r w:rsidRPr="00387C42">
              <w:rPr>
                <w:rFonts w:ascii="Times New Roman" w:hAnsi="Times New Roman" w:cs="Times New Roman"/>
                <w:b/>
              </w:rPr>
              <w:t>Pasūtītāja prasības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Contracting</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Authority’s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requirements</w:t>
            </w:r>
            <w:proofErr w:type="spellEnd"/>
          </w:p>
        </w:tc>
        <w:tc>
          <w:tcPr>
            <w:tcW w:w="4820" w:type="dxa"/>
          </w:tcPr>
          <w:p w14:paraId="5187B5E1" w14:textId="641B8137" w:rsidR="00671193" w:rsidRPr="00387C42" w:rsidRDefault="00671193" w:rsidP="00785731">
            <w:pPr>
              <w:rPr>
                <w:rFonts w:ascii="Times New Roman" w:hAnsi="Times New Roman" w:cs="Times New Roman"/>
                <w:b/>
              </w:rPr>
            </w:pPr>
            <w:r w:rsidRPr="00387C42">
              <w:rPr>
                <w:rFonts w:ascii="Times New Roman" w:hAnsi="Times New Roman" w:cs="Times New Roman"/>
                <w:b/>
              </w:rPr>
              <w:t>Pretendenta piedāvājums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tenderer’s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offer</w:t>
            </w:r>
            <w:proofErr w:type="spellEnd"/>
          </w:p>
        </w:tc>
      </w:tr>
      <w:tr w:rsidR="00F93378" w:rsidRPr="00387C42" w14:paraId="13B2AFDF" w14:textId="77777777" w:rsidTr="00295D30">
        <w:tc>
          <w:tcPr>
            <w:tcW w:w="993" w:type="dxa"/>
          </w:tcPr>
          <w:p w14:paraId="3FC8DF8D" w14:textId="0391AB4C" w:rsidR="00F93378" w:rsidRPr="00387C42" w:rsidRDefault="00F93378" w:rsidP="00785731">
            <w:pPr>
              <w:ind w:right="-226"/>
              <w:rPr>
                <w:rFonts w:ascii="Times New Roman" w:hAnsi="Times New Roman" w:cs="Times New Roman"/>
              </w:rPr>
            </w:pPr>
            <w:r>
              <w:rPr>
                <w:rFonts w:ascii="Times New Roman" w:hAnsi="Times New Roman" w:cs="Times New Roman"/>
                <w:b/>
              </w:rPr>
              <w:t>1</w:t>
            </w:r>
          </w:p>
        </w:tc>
        <w:tc>
          <w:tcPr>
            <w:tcW w:w="1956" w:type="dxa"/>
            <w:shd w:val="clear" w:color="auto" w:fill="auto"/>
          </w:tcPr>
          <w:p w14:paraId="1834FE4A" w14:textId="16304948" w:rsidR="00F93378" w:rsidRPr="00387C42" w:rsidRDefault="00F93378" w:rsidP="00785731">
            <w:pPr>
              <w:rPr>
                <w:rFonts w:ascii="Times New Roman" w:hAnsi="Times New Roman" w:cs="Times New Roman"/>
              </w:rPr>
            </w:pPr>
            <w:proofErr w:type="spellStart"/>
            <w:r w:rsidRPr="00387C42">
              <w:rPr>
                <w:rFonts w:ascii="Times New Roman" w:hAnsi="Times New Roman" w:cs="Times New Roman"/>
                <w:b/>
              </w:rPr>
              <w:t>Sample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temperature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control</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unit</w:t>
            </w:r>
            <w:proofErr w:type="spellEnd"/>
            <w:r w:rsidRPr="00387C42">
              <w:rPr>
                <w:rFonts w:ascii="Times New Roman" w:hAnsi="Times New Roman" w:cs="Times New Roman"/>
                <w:b/>
              </w:rPr>
              <w:t xml:space="preserve"> </w:t>
            </w:r>
          </w:p>
        </w:tc>
        <w:tc>
          <w:tcPr>
            <w:tcW w:w="1871" w:type="dxa"/>
            <w:shd w:val="clear" w:color="auto" w:fill="auto"/>
          </w:tcPr>
          <w:p w14:paraId="440C1D19" w14:textId="7AB03400" w:rsidR="00F93378" w:rsidRPr="00387C42" w:rsidRDefault="00F93378" w:rsidP="00785731">
            <w:pPr>
              <w:rPr>
                <w:rFonts w:ascii="Times New Roman" w:hAnsi="Times New Roman" w:cs="Times New Roman"/>
              </w:rPr>
            </w:pPr>
            <w:r w:rsidRPr="00387C42">
              <w:rPr>
                <w:rFonts w:ascii="Times New Roman" w:hAnsi="Times New Roman" w:cs="Times New Roman"/>
                <w:b/>
              </w:rPr>
              <w:t>Parauga temperatūras kontroles ierīce</w:t>
            </w:r>
          </w:p>
        </w:tc>
        <w:tc>
          <w:tcPr>
            <w:tcW w:w="5812" w:type="dxa"/>
            <w:shd w:val="clear" w:color="auto" w:fill="auto"/>
          </w:tcPr>
          <w:p w14:paraId="6438A8E3" w14:textId="77777777" w:rsidR="00F93378" w:rsidRPr="00387C42" w:rsidRDefault="00F93378" w:rsidP="00F93378">
            <w:pPr>
              <w:rPr>
                <w:rFonts w:ascii="Times New Roman" w:hAnsi="Times New Roman" w:cs="Times New Roman"/>
              </w:rPr>
            </w:pPr>
            <w:r w:rsidRPr="00387C42">
              <w:rPr>
                <w:rFonts w:ascii="Times New Roman" w:hAnsi="Times New Roman" w:cs="Times New Roman"/>
              </w:rPr>
              <w:t>1 (viens) komplekts</w:t>
            </w:r>
          </w:p>
          <w:p w14:paraId="41DDB117" w14:textId="77777777" w:rsidR="00F93378" w:rsidRDefault="00F93378" w:rsidP="00F93378">
            <w:pPr>
              <w:rPr>
                <w:rFonts w:ascii="Times New Roman" w:hAnsi="Times New Roman" w:cs="Times New Roman"/>
              </w:rPr>
            </w:pPr>
            <w:r w:rsidRPr="00387C42">
              <w:rPr>
                <w:rFonts w:ascii="Times New Roman" w:hAnsi="Times New Roman" w:cs="Times New Roman"/>
              </w:rPr>
              <w:t>1 (</w:t>
            </w:r>
            <w:proofErr w:type="spellStart"/>
            <w:r w:rsidRPr="00387C42">
              <w:rPr>
                <w:rFonts w:ascii="Times New Roman" w:hAnsi="Times New Roman" w:cs="Times New Roman"/>
              </w:rPr>
              <w:t>one</w:t>
            </w:r>
            <w:proofErr w:type="spellEnd"/>
            <w:r w:rsidRPr="00387C42">
              <w:rPr>
                <w:rFonts w:ascii="Times New Roman" w:hAnsi="Times New Roman" w:cs="Times New Roman"/>
              </w:rPr>
              <w:t>) set</w:t>
            </w:r>
          </w:p>
          <w:p w14:paraId="5B9CCCF6" w14:textId="78FF40E6" w:rsidR="00F93378" w:rsidRPr="00785731" w:rsidRDefault="00F93378" w:rsidP="00F93378">
            <w:pPr>
              <w:rPr>
                <w:rFonts w:ascii="Times New Roman" w:hAnsi="Times New Roman" w:cs="Times New Roman"/>
                <w:highlight w:val="yellow"/>
              </w:rPr>
            </w:pPr>
            <w:r w:rsidRPr="008415F8">
              <w:rPr>
                <w:rFonts w:ascii="Times New Roman" w:hAnsi="Times New Roman" w:cs="Times New Roman"/>
              </w:rPr>
              <w:t xml:space="preserve">Jābūt saderīgam ar / </w:t>
            </w:r>
            <w:proofErr w:type="spellStart"/>
            <w:r w:rsidRPr="008415F8">
              <w:rPr>
                <w:rFonts w:ascii="Times New Roman" w:hAnsi="Times New Roman" w:cs="Times New Roman"/>
              </w:rPr>
              <w:t>Must</w:t>
            </w:r>
            <w:proofErr w:type="spellEnd"/>
            <w:r w:rsidRPr="008415F8">
              <w:rPr>
                <w:rFonts w:ascii="Times New Roman" w:hAnsi="Times New Roman" w:cs="Times New Roman"/>
              </w:rPr>
              <w:t xml:space="preserve"> </w:t>
            </w:r>
            <w:proofErr w:type="spellStart"/>
            <w:r w:rsidRPr="008415F8">
              <w:rPr>
                <w:rFonts w:ascii="Times New Roman" w:hAnsi="Times New Roman" w:cs="Times New Roman"/>
              </w:rPr>
              <w:t>be</w:t>
            </w:r>
            <w:proofErr w:type="spellEnd"/>
            <w:r w:rsidRPr="008415F8">
              <w:rPr>
                <w:rFonts w:ascii="Times New Roman" w:hAnsi="Times New Roman" w:cs="Times New Roman"/>
              </w:rPr>
              <w:t xml:space="preserve"> </w:t>
            </w:r>
            <w:proofErr w:type="spellStart"/>
            <w:r w:rsidRPr="008415F8">
              <w:rPr>
                <w:rFonts w:ascii="Times New Roman" w:hAnsi="Times New Roman" w:cs="Times New Roman"/>
              </w:rPr>
              <w:t>compatible</w:t>
            </w:r>
            <w:proofErr w:type="spellEnd"/>
            <w:r w:rsidRPr="008415F8">
              <w:rPr>
                <w:rFonts w:ascii="Times New Roman" w:hAnsi="Times New Roman" w:cs="Times New Roman"/>
              </w:rPr>
              <w:t xml:space="preserve"> </w:t>
            </w:r>
            <w:proofErr w:type="spellStart"/>
            <w:r w:rsidRPr="008415F8">
              <w:rPr>
                <w:rFonts w:ascii="Times New Roman" w:hAnsi="Times New Roman" w:cs="Times New Roman"/>
              </w:rPr>
              <w:t>with</w:t>
            </w:r>
            <w:proofErr w:type="spellEnd"/>
          </w:p>
          <w:p w14:paraId="1FC5151C" w14:textId="3A86726D" w:rsidR="00F93378" w:rsidRPr="00387C42" w:rsidRDefault="00F93378" w:rsidP="00F93378">
            <w:pPr>
              <w:rPr>
                <w:rFonts w:ascii="Times New Roman" w:hAnsi="Times New Roman" w:cs="Times New Roman"/>
              </w:rPr>
            </w:pPr>
            <w:proofErr w:type="spellStart"/>
            <w:r w:rsidRPr="00FF456D">
              <w:rPr>
                <w:rFonts w:ascii="Times New Roman" w:hAnsi="Times New Roman" w:cs="Times New Roman"/>
              </w:rPr>
              <w:t>J.A.Woollam</w:t>
            </w:r>
            <w:proofErr w:type="spellEnd"/>
            <w:r w:rsidRPr="00FF456D">
              <w:rPr>
                <w:rFonts w:ascii="Times New Roman" w:hAnsi="Times New Roman" w:cs="Times New Roman"/>
              </w:rPr>
              <w:t xml:space="preserve"> </w:t>
            </w:r>
            <w:proofErr w:type="spellStart"/>
            <w:r w:rsidRPr="00FF456D">
              <w:rPr>
                <w:rFonts w:ascii="Times New Roman" w:hAnsi="Times New Roman" w:cs="Times New Roman"/>
              </w:rPr>
              <w:t>Co</w:t>
            </w:r>
            <w:proofErr w:type="spellEnd"/>
            <w:r w:rsidRPr="00FF456D">
              <w:rPr>
                <w:rFonts w:ascii="Times New Roman" w:hAnsi="Times New Roman" w:cs="Times New Roman"/>
              </w:rPr>
              <w:t xml:space="preserve">. </w:t>
            </w:r>
            <w:proofErr w:type="spellStart"/>
            <w:r w:rsidRPr="00FF456D">
              <w:rPr>
                <w:rFonts w:ascii="Times New Roman" w:hAnsi="Times New Roman" w:cs="Times New Roman"/>
              </w:rPr>
              <w:t>Model</w:t>
            </w:r>
            <w:proofErr w:type="spellEnd"/>
            <w:r w:rsidRPr="00FF456D">
              <w:rPr>
                <w:rFonts w:ascii="Times New Roman" w:hAnsi="Times New Roman" w:cs="Times New Roman"/>
              </w:rPr>
              <w:t>: RC2</w:t>
            </w:r>
            <w:r w:rsidR="00131DEB" w:rsidRPr="00FF456D">
              <w:rPr>
                <w:rFonts w:ascii="Times New Roman" w:hAnsi="Times New Roman" w:cs="Times New Roman"/>
              </w:rPr>
              <w:t>-</w:t>
            </w:r>
            <w:r w:rsidRPr="00FF456D">
              <w:rPr>
                <w:rFonts w:ascii="Times New Roman" w:hAnsi="Times New Roman" w:cs="Times New Roman"/>
              </w:rPr>
              <w:t>XI (W3-05-X/</w:t>
            </w:r>
            <w:proofErr w:type="spellStart"/>
            <w:r w:rsidRPr="00FF456D">
              <w:rPr>
                <w:rFonts w:ascii="Times New Roman" w:hAnsi="Times New Roman" w:cs="Times New Roman"/>
              </w:rPr>
              <w:t>Basic</w:t>
            </w:r>
            <w:proofErr w:type="spellEnd"/>
            <w:r w:rsidRPr="00FF456D">
              <w:rPr>
                <w:rFonts w:ascii="Times New Roman" w:hAnsi="Times New Roman" w:cs="Times New Roman"/>
              </w:rPr>
              <w:t xml:space="preserve"> + W3-05-NIR).1</w:t>
            </w:r>
          </w:p>
        </w:tc>
        <w:tc>
          <w:tcPr>
            <w:tcW w:w="4820" w:type="dxa"/>
          </w:tcPr>
          <w:p w14:paraId="66C7A285" w14:textId="77777777" w:rsidR="00F93378" w:rsidRPr="00387C42" w:rsidRDefault="00F93378" w:rsidP="00671193">
            <w:pPr>
              <w:rPr>
                <w:rFonts w:ascii="Times New Roman" w:hAnsi="Times New Roman" w:cs="Times New Roman"/>
              </w:rPr>
            </w:pPr>
          </w:p>
        </w:tc>
      </w:tr>
      <w:tr w:rsidR="00F93378" w:rsidRPr="00387C42" w14:paraId="56A2BA6B" w14:textId="77777777" w:rsidTr="00295D30">
        <w:tc>
          <w:tcPr>
            <w:tcW w:w="993" w:type="dxa"/>
          </w:tcPr>
          <w:p w14:paraId="4911B289" w14:textId="78145CF5" w:rsidR="00F93378" w:rsidRPr="00387C42" w:rsidRDefault="00F93378" w:rsidP="00F109FF">
            <w:pPr>
              <w:rPr>
                <w:rFonts w:ascii="Times New Roman" w:hAnsi="Times New Roman" w:cs="Times New Roman"/>
                <w:b/>
              </w:rPr>
            </w:pPr>
            <w:r>
              <w:rPr>
                <w:rFonts w:ascii="Times New Roman" w:hAnsi="Times New Roman" w:cs="Times New Roman"/>
              </w:rPr>
              <w:t>1</w:t>
            </w:r>
            <w:r w:rsidRPr="00387C42">
              <w:rPr>
                <w:rFonts w:ascii="Times New Roman" w:hAnsi="Times New Roman" w:cs="Times New Roman"/>
              </w:rPr>
              <w:t>.1.</w:t>
            </w:r>
          </w:p>
        </w:tc>
        <w:tc>
          <w:tcPr>
            <w:tcW w:w="1956" w:type="dxa"/>
            <w:shd w:val="clear" w:color="auto" w:fill="auto"/>
          </w:tcPr>
          <w:p w14:paraId="46FB1845" w14:textId="77465EB8" w:rsidR="00F93378" w:rsidRPr="00387C42" w:rsidRDefault="00F93378" w:rsidP="00785731">
            <w:pPr>
              <w:rPr>
                <w:rFonts w:ascii="Times New Roman" w:hAnsi="Times New Roman" w:cs="Times New Roman"/>
                <w:b/>
              </w:rPr>
            </w:pPr>
            <w:proofErr w:type="spellStart"/>
            <w:r w:rsidRPr="00387C42">
              <w:rPr>
                <w:rFonts w:ascii="Times New Roman" w:hAnsi="Times New Roman"/>
              </w:rPr>
              <w:t>Type</w:t>
            </w:r>
            <w:proofErr w:type="spellEnd"/>
            <w:r w:rsidRPr="00387C42">
              <w:rPr>
                <w:rFonts w:ascii="Times New Roman" w:hAnsi="Times New Roman"/>
              </w:rPr>
              <w:t xml:space="preserve"> </w:t>
            </w:r>
          </w:p>
        </w:tc>
        <w:tc>
          <w:tcPr>
            <w:tcW w:w="1871" w:type="dxa"/>
            <w:shd w:val="clear" w:color="auto" w:fill="auto"/>
          </w:tcPr>
          <w:p w14:paraId="29DEFB7D" w14:textId="61ACA3EA" w:rsidR="00F93378" w:rsidRPr="00387C42" w:rsidRDefault="00F93378" w:rsidP="00785731">
            <w:pPr>
              <w:rPr>
                <w:rFonts w:ascii="Times New Roman" w:hAnsi="Times New Roman" w:cs="Times New Roman"/>
                <w:b/>
              </w:rPr>
            </w:pPr>
            <w:r w:rsidRPr="00387C42">
              <w:rPr>
                <w:rFonts w:ascii="Times New Roman" w:hAnsi="Times New Roman" w:cs="Times New Roman"/>
                <w:lang w:eastAsia="lv-LV"/>
              </w:rPr>
              <w:t>Tips</w:t>
            </w:r>
          </w:p>
        </w:tc>
        <w:tc>
          <w:tcPr>
            <w:tcW w:w="5812" w:type="dxa"/>
            <w:shd w:val="clear" w:color="auto" w:fill="auto"/>
          </w:tcPr>
          <w:p w14:paraId="37193794" w14:textId="77777777" w:rsidR="00F93378" w:rsidRPr="00387C42" w:rsidRDefault="00F93378" w:rsidP="00607CA1">
            <w:pPr>
              <w:rPr>
                <w:rFonts w:ascii="Times New Roman" w:hAnsi="Times New Roman"/>
              </w:rPr>
            </w:pPr>
            <w:proofErr w:type="spellStart"/>
            <w:r w:rsidRPr="00387C42">
              <w:rPr>
                <w:rFonts w:ascii="Times New Roman" w:hAnsi="Times New Roman"/>
              </w:rPr>
              <w:t>Sealed</w:t>
            </w:r>
            <w:proofErr w:type="spellEnd"/>
            <w:r w:rsidRPr="00387C42">
              <w:rPr>
                <w:rFonts w:ascii="Times New Roman" w:hAnsi="Times New Roman"/>
              </w:rPr>
              <w:t xml:space="preserve"> </w:t>
            </w:r>
            <w:proofErr w:type="spellStart"/>
            <w:r w:rsidRPr="00387C42">
              <w:rPr>
                <w:rFonts w:ascii="Times New Roman" w:hAnsi="Times New Roman"/>
              </w:rPr>
              <w:t>cooling</w:t>
            </w:r>
            <w:proofErr w:type="spellEnd"/>
            <w:r w:rsidRPr="00387C42">
              <w:rPr>
                <w:rFonts w:ascii="Times New Roman" w:hAnsi="Times New Roman"/>
              </w:rPr>
              <w:t>/</w:t>
            </w:r>
            <w:proofErr w:type="spellStart"/>
            <w:r w:rsidRPr="00387C42">
              <w:rPr>
                <w:rFonts w:ascii="Times New Roman" w:hAnsi="Times New Roman"/>
              </w:rPr>
              <w:t>heating</w:t>
            </w:r>
            <w:proofErr w:type="spellEnd"/>
            <w:r w:rsidRPr="00387C42">
              <w:rPr>
                <w:rFonts w:ascii="Times New Roman" w:hAnsi="Times New Roman"/>
              </w:rPr>
              <w:t xml:space="preserve"> </w:t>
            </w:r>
            <w:proofErr w:type="spellStart"/>
            <w:r w:rsidRPr="00387C42">
              <w:rPr>
                <w:rFonts w:ascii="Times New Roman" w:hAnsi="Times New Roman"/>
              </w:rPr>
              <w:t>chamber</w:t>
            </w:r>
            <w:proofErr w:type="spellEnd"/>
            <w:r w:rsidRPr="00387C42">
              <w:rPr>
                <w:rFonts w:ascii="Times New Roman" w:hAnsi="Times New Roman"/>
              </w:rPr>
              <w:t>.</w:t>
            </w:r>
          </w:p>
          <w:p w14:paraId="6A62BDE1" w14:textId="5D75EDFF" w:rsidR="00F93378" w:rsidRPr="00387C42" w:rsidRDefault="00F93378" w:rsidP="00F109FF">
            <w:pPr>
              <w:rPr>
                <w:rFonts w:ascii="Times New Roman" w:hAnsi="Times New Roman" w:cs="Times New Roman"/>
              </w:rPr>
            </w:pPr>
            <w:r w:rsidRPr="00387C42">
              <w:rPr>
                <w:rFonts w:ascii="Times New Roman" w:hAnsi="Times New Roman"/>
              </w:rPr>
              <w:t>Noslēgta dzesēšanas/sildīšanas kamera.</w:t>
            </w:r>
          </w:p>
        </w:tc>
        <w:tc>
          <w:tcPr>
            <w:tcW w:w="4820" w:type="dxa"/>
          </w:tcPr>
          <w:p w14:paraId="691B47EA" w14:textId="77777777" w:rsidR="00F93378" w:rsidRPr="00387C42" w:rsidRDefault="00F93378" w:rsidP="00F109FF">
            <w:pPr>
              <w:rPr>
                <w:rFonts w:ascii="Times New Roman" w:hAnsi="Times New Roman" w:cs="Times New Roman"/>
              </w:rPr>
            </w:pPr>
          </w:p>
        </w:tc>
      </w:tr>
      <w:tr w:rsidR="00F93378" w:rsidRPr="00387C42" w14:paraId="56DDF7A1" w14:textId="77777777" w:rsidTr="00295D30">
        <w:tc>
          <w:tcPr>
            <w:tcW w:w="993" w:type="dxa"/>
          </w:tcPr>
          <w:p w14:paraId="2ADB0B8A" w14:textId="4988F773" w:rsidR="00F93378" w:rsidRPr="00387C42" w:rsidRDefault="00F93378" w:rsidP="00F109F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.2.</w:t>
            </w:r>
          </w:p>
        </w:tc>
        <w:tc>
          <w:tcPr>
            <w:tcW w:w="1956" w:type="dxa"/>
            <w:shd w:val="clear" w:color="auto" w:fill="auto"/>
          </w:tcPr>
          <w:p w14:paraId="305674D7" w14:textId="72D171C4" w:rsidR="00F93378" w:rsidRPr="00387C42" w:rsidRDefault="00F93378" w:rsidP="00785731">
            <w:pPr>
              <w:rPr>
                <w:rFonts w:ascii="Times New Roman" w:hAnsi="Times New Roman"/>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 xml:space="preserve"> </w:t>
            </w:r>
          </w:p>
        </w:tc>
        <w:tc>
          <w:tcPr>
            <w:tcW w:w="1871" w:type="dxa"/>
            <w:shd w:val="clear" w:color="auto" w:fill="auto"/>
          </w:tcPr>
          <w:p w14:paraId="7FCD2F6C" w14:textId="55B3CEFB"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Temperatūras diapazons</w:t>
            </w:r>
          </w:p>
        </w:tc>
        <w:tc>
          <w:tcPr>
            <w:tcW w:w="5812" w:type="dxa"/>
            <w:shd w:val="clear" w:color="auto" w:fill="auto"/>
          </w:tcPr>
          <w:p w14:paraId="7DA141D5" w14:textId="36D3BF65" w:rsidR="00F93378" w:rsidRPr="00387C42" w:rsidRDefault="00F93378" w:rsidP="00F109FF">
            <w:pPr>
              <w:rPr>
                <w:rFonts w:ascii="Times New Roman" w:hAnsi="Times New Roman"/>
              </w:rPr>
            </w:pPr>
            <w:r w:rsidRPr="00387C42">
              <w:rPr>
                <w:rFonts w:ascii="Times New Roman" w:hAnsi="Times New Roman"/>
              </w:rPr>
              <w:t xml:space="preserve">-70°C to +600°C </w:t>
            </w:r>
          </w:p>
        </w:tc>
        <w:tc>
          <w:tcPr>
            <w:tcW w:w="4820" w:type="dxa"/>
          </w:tcPr>
          <w:p w14:paraId="2E679578" w14:textId="77777777" w:rsidR="00F93378" w:rsidRPr="00387C42" w:rsidRDefault="00F93378" w:rsidP="00F109FF">
            <w:pPr>
              <w:rPr>
                <w:rFonts w:ascii="Times New Roman" w:hAnsi="Times New Roman" w:cs="Times New Roman"/>
              </w:rPr>
            </w:pPr>
          </w:p>
        </w:tc>
      </w:tr>
      <w:tr w:rsidR="00F93378" w:rsidRPr="00387C42" w14:paraId="166E8B62" w14:textId="77777777" w:rsidTr="00295D30">
        <w:tc>
          <w:tcPr>
            <w:tcW w:w="993" w:type="dxa"/>
          </w:tcPr>
          <w:p w14:paraId="2525F399" w14:textId="16447984"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.3.</w:t>
            </w:r>
          </w:p>
        </w:tc>
        <w:tc>
          <w:tcPr>
            <w:tcW w:w="1956" w:type="dxa"/>
            <w:shd w:val="clear" w:color="auto" w:fill="auto"/>
          </w:tcPr>
          <w:p w14:paraId="3BFEF0AD" w14:textId="33B94435" w:rsidR="00F93378" w:rsidRPr="00387C42" w:rsidRDefault="00F93378" w:rsidP="00785731">
            <w:pPr>
              <w:rPr>
                <w:rFonts w:ascii="Times New Roman" w:hAnsi="Times New Roman"/>
                <w:highlight w:val="cy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size</w:t>
            </w:r>
            <w:proofErr w:type="spellEnd"/>
          </w:p>
        </w:tc>
        <w:tc>
          <w:tcPr>
            <w:tcW w:w="1871" w:type="dxa"/>
            <w:shd w:val="clear" w:color="auto" w:fill="auto"/>
          </w:tcPr>
          <w:p w14:paraId="3E63EA40" w14:textId="26A43651"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Parauga izmērs</w:t>
            </w:r>
          </w:p>
        </w:tc>
        <w:tc>
          <w:tcPr>
            <w:tcW w:w="5812" w:type="dxa"/>
            <w:shd w:val="clear" w:color="auto" w:fill="auto"/>
          </w:tcPr>
          <w:p w14:paraId="1A1E6514" w14:textId="0212D915" w:rsidR="00F93378" w:rsidRPr="00387C42" w:rsidRDefault="00F93378" w:rsidP="001E7063">
            <w:pPr>
              <w:rPr>
                <w:rFonts w:ascii="Times New Roman" w:hAnsi="Times New Roman"/>
                <w:highlight w:val="cyan"/>
              </w:rPr>
            </w:pPr>
            <w:proofErr w:type="spellStart"/>
            <w:r w:rsidRPr="00387C42">
              <w:rPr>
                <w:rFonts w:ascii="Times New Roman" w:hAnsi="Times New Roman"/>
              </w:rPr>
              <w:t>Up</w:t>
            </w:r>
            <w:proofErr w:type="spellEnd"/>
            <w:r w:rsidRPr="00387C42">
              <w:rPr>
                <w:rFonts w:ascii="Times New Roman" w:hAnsi="Times New Roman"/>
              </w:rPr>
              <w:t xml:space="preserve"> to 22 mm </w:t>
            </w: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diameter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up</w:t>
            </w:r>
            <w:proofErr w:type="spellEnd"/>
            <w:r w:rsidRPr="00387C42">
              <w:rPr>
                <w:rFonts w:ascii="Times New Roman" w:hAnsi="Times New Roman"/>
              </w:rPr>
              <w:t xml:space="preserve"> to 5 mm </w:t>
            </w:r>
            <w:proofErr w:type="spellStart"/>
            <w:r w:rsidRPr="00387C42">
              <w:rPr>
                <w:rFonts w:ascii="Times New Roman" w:hAnsi="Times New Roman"/>
              </w:rPr>
              <w:t>thick</w:t>
            </w:r>
            <w:proofErr w:type="spellEnd"/>
            <w:r w:rsidRPr="00387C42">
              <w:rPr>
                <w:rFonts w:ascii="Times New Roman" w:hAnsi="Times New Roman"/>
              </w:rPr>
              <w:t>.</w:t>
            </w:r>
            <w:r w:rsidRPr="00387C42">
              <w:rPr>
                <w:rFonts w:ascii="Times New Roman" w:hAnsi="Times New Roman"/>
              </w:rPr>
              <w:br/>
              <w:t>Līdz 22 mm diametrā un 5 mm biezumā.</w:t>
            </w:r>
          </w:p>
        </w:tc>
        <w:tc>
          <w:tcPr>
            <w:tcW w:w="4820" w:type="dxa"/>
          </w:tcPr>
          <w:p w14:paraId="1B188337" w14:textId="77777777" w:rsidR="00F93378" w:rsidRPr="00387C42" w:rsidRDefault="00F93378" w:rsidP="00744C5F">
            <w:pPr>
              <w:rPr>
                <w:rFonts w:ascii="Times New Roman" w:hAnsi="Times New Roman" w:cs="Times New Roman"/>
              </w:rPr>
            </w:pPr>
          </w:p>
        </w:tc>
      </w:tr>
      <w:tr w:rsidR="00F93378" w:rsidRPr="00387C42" w14:paraId="5D457633" w14:textId="77777777" w:rsidTr="00295D30">
        <w:tc>
          <w:tcPr>
            <w:tcW w:w="993" w:type="dxa"/>
          </w:tcPr>
          <w:p w14:paraId="381CC425" w14:textId="6A7650A3"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.4.</w:t>
            </w:r>
          </w:p>
        </w:tc>
        <w:tc>
          <w:tcPr>
            <w:tcW w:w="1956" w:type="dxa"/>
            <w:shd w:val="clear" w:color="auto" w:fill="auto"/>
          </w:tcPr>
          <w:p w14:paraId="429D904A" w14:textId="266DDEFB" w:rsidR="00F93378" w:rsidRPr="00387C42" w:rsidRDefault="00F93378" w:rsidP="00785731">
            <w:pPr>
              <w:rPr>
                <w:rFonts w:ascii="Times New Roman" w:hAnsi="Times New Roman"/>
              </w:rPr>
            </w:pPr>
            <w:proofErr w:type="spellStart"/>
            <w:r w:rsidRPr="00387C42">
              <w:rPr>
                <w:rFonts w:ascii="Times New Roman" w:hAnsi="Times New Roman"/>
              </w:rPr>
              <w:t>Chamber</w:t>
            </w:r>
            <w:proofErr w:type="spellEnd"/>
            <w:r w:rsidRPr="00387C42">
              <w:rPr>
                <w:rFonts w:ascii="Times New Roman" w:hAnsi="Times New Roman"/>
              </w:rPr>
              <w:t xml:space="preserve"> </w:t>
            </w:r>
            <w:proofErr w:type="spellStart"/>
            <w:r w:rsidRPr="00387C42">
              <w:rPr>
                <w:rFonts w:ascii="Times New Roman" w:hAnsi="Times New Roman"/>
              </w:rPr>
              <w:t>windows</w:t>
            </w:r>
            <w:proofErr w:type="spellEnd"/>
          </w:p>
        </w:tc>
        <w:tc>
          <w:tcPr>
            <w:tcW w:w="1871" w:type="dxa"/>
            <w:shd w:val="clear" w:color="auto" w:fill="auto"/>
          </w:tcPr>
          <w:p w14:paraId="31B54059" w14:textId="60B2B4D7"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Kameras logi</w:t>
            </w:r>
          </w:p>
        </w:tc>
        <w:tc>
          <w:tcPr>
            <w:tcW w:w="5812" w:type="dxa"/>
            <w:shd w:val="clear" w:color="auto" w:fill="auto"/>
          </w:tcPr>
          <w:p w14:paraId="11726B87" w14:textId="53468B34" w:rsidR="00F93378" w:rsidRPr="00387C42" w:rsidRDefault="00F93378" w:rsidP="001E7063">
            <w:pPr>
              <w:rPr>
                <w:rFonts w:ascii="Times New Roman" w:hAnsi="Times New Roman" w:cs="Times New Roman"/>
              </w:rPr>
            </w:pPr>
            <w:proofErr w:type="spellStart"/>
            <w:r w:rsidRPr="00387C42">
              <w:rPr>
                <w:rFonts w:ascii="Times New Roman" w:hAnsi="Times New Roman"/>
              </w:rPr>
              <w:t>Fused</w:t>
            </w:r>
            <w:proofErr w:type="spellEnd"/>
            <w:r w:rsidRPr="00387C42">
              <w:rPr>
                <w:rFonts w:ascii="Times New Roman" w:hAnsi="Times New Roman"/>
              </w:rPr>
              <w:t xml:space="preserve"> </w:t>
            </w:r>
            <w:proofErr w:type="spellStart"/>
            <w:r w:rsidRPr="00387C42">
              <w:rPr>
                <w:rFonts w:ascii="Times New Roman" w:hAnsi="Times New Roman"/>
              </w:rPr>
              <w:t>silica</w:t>
            </w:r>
            <w:proofErr w:type="spellEnd"/>
            <w:r w:rsidRPr="00387C42">
              <w:rPr>
                <w:rFonts w:ascii="Times New Roman" w:hAnsi="Times New Roman"/>
              </w:rPr>
              <w:t>. Kvarca stikla.</w:t>
            </w:r>
          </w:p>
        </w:tc>
        <w:tc>
          <w:tcPr>
            <w:tcW w:w="4820" w:type="dxa"/>
          </w:tcPr>
          <w:p w14:paraId="6D93E1AC" w14:textId="77777777" w:rsidR="00F93378" w:rsidRPr="00387C42" w:rsidRDefault="00F93378" w:rsidP="00744C5F">
            <w:pPr>
              <w:rPr>
                <w:rFonts w:ascii="Times New Roman" w:hAnsi="Times New Roman" w:cs="Times New Roman"/>
              </w:rPr>
            </w:pPr>
          </w:p>
        </w:tc>
      </w:tr>
      <w:tr w:rsidR="00F93378" w:rsidRPr="00387C42" w14:paraId="16F650EC" w14:textId="77777777" w:rsidTr="00295D30">
        <w:tc>
          <w:tcPr>
            <w:tcW w:w="993" w:type="dxa"/>
          </w:tcPr>
          <w:p w14:paraId="0963CC9C" w14:textId="7EF71A0B"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.5.</w:t>
            </w:r>
          </w:p>
        </w:tc>
        <w:tc>
          <w:tcPr>
            <w:tcW w:w="1956" w:type="dxa"/>
            <w:shd w:val="clear" w:color="auto" w:fill="auto"/>
          </w:tcPr>
          <w:p w14:paraId="54AD2774" w14:textId="4E99DDCF" w:rsidR="00F93378" w:rsidRPr="00387C42" w:rsidRDefault="00F93378" w:rsidP="00785731">
            <w:pPr>
              <w:rPr>
                <w:rFonts w:ascii="Times New Roman" w:hAnsi="Times New Roman"/>
              </w:rPr>
            </w:pPr>
            <w:r w:rsidRPr="00387C42">
              <w:rPr>
                <w:rFonts w:ascii="Times New Roman" w:hAnsi="Times New Roman"/>
              </w:rPr>
              <w:t xml:space="preserve">Gas </w:t>
            </w:r>
            <w:proofErr w:type="spellStart"/>
            <w:r w:rsidRPr="00387C42">
              <w:rPr>
                <w:rFonts w:ascii="Times New Roman" w:hAnsi="Times New Roman"/>
              </w:rPr>
              <w:t>purge</w:t>
            </w:r>
            <w:proofErr w:type="spellEnd"/>
          </w:p>
        </w:tc>
        <w:tc>
          <w:tcPr>
            <w:tcW w:w="1871" w:type="dxa"/>
            <w:shd w:val="clear" w:color="auto" w:fill="auto"/>
          </w:tcPr>
          <w:p w14:paraId="11CF827B" w14:textId="31D2F97E"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Gāzu caurplūde</w:t>
            </w:r>
          </w:p>
        </w:tc>
        <w:tc>
          <w:tcPr>
            <w:tcW w:w="5812" w:type="dxa"/>
            <w:shd w:val="clear" w:color="auto" w:fill="auto"/>
          </w:tcPr>
          <w:p w14:paraId="5063E5AD" w14:textId="77777777" w:rsidR="00F93378" w:rsidRPr="00387C42" w:rsidRDefault="00F93378" w:rsidP="00607CA1">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inlets</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outlets</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gas</w:t>
            </w:r>
            <w:proofErr w:type="spellEnd"/>
            <w:r w:rsidRPr="00387C42">
              <w:rPr>
                <w:rFonts w:ascii="Times New Roman" w:hAnsi="Times New Roman"/>
              </w:rPr>
              <w:t xml:space="preserve"> </w:t>
            </w:r>
            <w:proofErr w:type="spellStart"/>
            <w:r w:rsidRPr="00387C42">
              <w:rPr>
                <w:rFonts w:ascii="Times New Roman" w:hAnsi="Times New Roman"/>
              </w:rPr>
              <w:t>purge</w:t>
            </w:r>
            <w:proofErr w:type="spellEnd"/>
            <w:r w:rsidRPr="00387C42">
              <w:rPr>
                <w:rFonts w:ascii="Times New Roman" w:hAnsi="Times New Roman"/>
              </w:rPr>
              <w:t>.</w:t>
            </w:r>
          </w:p>
          <w:p w14:paraId="60CD6D64" w14:textId="236EF9A3" w:rsidR="00F93378" w:rsidRPr="00387C42" w:rsidRDefault="00F93378" w:rsidP="0083326D">
            <w:pPr>
              <w:rPr>
                <w:rFonts w:ascii="Times New Roman" w:hAnsi="Times New Roman" w:cs="Times New Roman"/>
              </w:rPr>
            </w:pPr>
            <w:r w:rsidRPr="00387C42">
              <w:rPr>
                <w:rFonts w:ascii="Times New Roman" w:hAnsi="Times New Roman"/>
              </w:rPr>
              <w:t>Nepieciešamas ieplūdes un izplūdes atveres gāzu caurplūdei.</w:t>
            </w:r>
          </w:p>
        </w:tc>
        <w:tc>
          <w:tcPr>
            <w:tcW w:w="4820" w:type="dxa"/>
          </w:tcPr>
          <w:p w14:paraId="43EA84D2" w14:textId="77777777" w:rsidR="00F93378" w:rsidRPr="00387C42" w:rsidRDefault="00F93378" w:rsidP="00744C5F">
            <w:pPr>
              <w:rPr>
                <w:rFonts w:ascii="Times New Roman" w:hAnsi="Times New Roman" w:cs="Times New Roman"/>
              </w:rPr>
            </w:pPr>
          </w:p>
        </w:tc>
      </w:tr>
      <w:tr w:rsidR="00F93378" w:rsidRPr="00387C42" w14:paraId="260D5CA7" w14:textId="77777777" w:rsidTr="00295D30">
        <w:tc>
          <w:tcPr>
            <w:tcW w:w="993" w:type="dxa"/>
          </w:tcPr>
          <w:p w14:paraId="4A4EA573" w14:textId="1695894B"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.6.</w:t>
            </w:r>
          </w:p>
        </w:tc>
        <w:tc>
          <w:tcPr>
            <w:tcW w:w="1956" w:type="dxa"/>
            <w:shd w:val="clear" w:color="auto" w:fill="auto"/>
          </w:tcPr>
          <w:p w14:paraId="462E0BB6" w14:textId="0448B739" w:rsidR="00F93378" w:rsidRPr="00387C42" w:rsidRDefault="00F93378" w:rsidP="00785731">
            <w:pPr>
              <w:rPr>
                <w:rFonts w:ascii="Times New Roman" w:hAnsi="Times New Roman" w:cs="Times New Roman"/>
              </w:rPr>
            </w:pPr>
            <w:proofErr w:type="spellStart"/>
            <w:r w:rsidRPr="00387C42">
              <w:rPr>
                <w:rFonts w:ascii="Times New Roman" w:hAnsi="Times New Roman"/>
              </w:rPr>
              <w:t>Cooling</w:t>
            </w:r>
            <w:proofErr w:type="spellEnd"/>
          </w:p>
        </w:tc>
        <w:tc>
          <w:tcPr>
            <w:tcW w:w="1871" w:type="dxa"/>
            <w:shd w:val="clear" w:color="auto" w:fill="auto"/>
          </w:tcPr>
          <w:p w14:paraId="6F842446" w14:textId="74A9B762"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Dzesēšana</w:t>
            </w:r>
          </w:p>
        </w:tc>
        <w:tc>
          <w:tcPr>
            <w:tcW w:w="5812" w:type="dxa"/>
            <w:shd w:val="clear" w:color="auto" w:fill="auto"/>
          </w:tcPr>
          <w:p w14:paraId="2DED14DA" w14:textId="77777777" w:rsidR="00F93378" w:rsidRPr="00387C42" w:rsidRDefault="00F93378" w:rsidP="00607CA1">
            <w:pPr>
              <w:rPr>
                <w:rFonts w:ascii="Times New Roman" w:hAnsi="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p>
          <w:p w14:paraId="7B45B88C" w14:textId="77777777" w:rsidR="00F93378" w:rsidRPr="00387C42" w:rsidRDefault="00F93378" w:rsidP="002D6AE1">
            <w:pPr>
              <w:rPr>
                <w:rFonts w:ascii="Times New Roman" w:hAnsi="Times New Roman"/>
              </w:rPr>
            </w:pP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Liquide</w:t>
            </w:r>
            <w:proofErr w:type="spellEnd"/>
            <w:r w:rsidRPr="00387C42">
              <w:rPr>
                <w:rFonts w:ascii="Times New Roman" w:hAnsi="Times New Roman"/>
              </w:rPr>
              <w:t xml:space="preserve"> </w:t>
            </w:r>
            <w:proofErr w:type="spellStart"/>
            <w:r w:rsidRPr="00387C42">
              <w:rPr>
                <w:rFonts w:ascii="Times New Roman" w:hAnsi="Times New Roman"/>
              </w:rPr>
              <w:t>Nitrogen</w:t>
            </w:r>
            <w:proofErr w:type="spellEnd"/>
            <w:r w:rsidRPr="00387C42">
              <w:rPr>
                <w:rFonts w:ascii="Times New Roman" w:hAnsi="Times New Roman"/>
              </w:rPr>
              <w:t xml:space="preserve"> (</w:t>
            </w:r>
            <w:proofErr w:type="spellStart"/>
            <w:r w:rsidRPr="00387C42">
              <w:rPr>
                <w:rFonts w:ascii="Times New Roman" w:hAnsi="Times New Roman"/>
              </w:rPr>
              <w:t>including</w:t>
            </w:r>
            <w:proofErr w:type="spellEnd"/>
            <w:r w:rsidRPr="00387C42">
              <w:rPr>
                <w:rFonts w:ascii="Times New Roman" w:hAnsi="Times New Roman"/>
              </w:rPr>
              <w:t xml:space="preserve"> </w:t>
            </w:r>
            <w:proofErr w:type="spellStart"/>
            <w:r w:rsidRPr="00387C42">
              <w:rPr>
                <w:rFonts w:ascii="Times New Roman" w:hAnsi="Times New Roman"/>
              </w:rPr>
              <w:t>dewar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pump</w:t>
            </w:r>
            <w:proofErr w:type="spellEnd"/>
            <w:r w:rsidRPr="00387C42">
              <w:rPr>
                <w:rFonts w:ascii="Times New Roman" w:hAnsi="Times New Roman"/>
              </w:rPr>
              <w:t>).</w:t>
            </w:r>
          </w:p>
          <w:p w14:paraId="3B70857F" w14:textId="3CC5CC65" w:rsidR="00F93378" w:rsidRPr="00387C42" w:rsidRDefault="00F93378" w:rsidP="00744C5F">
            <w:pPr>
              <w:rPr>
                <w:rFonts w:ascii="Times New Roman" w:hAnsi="Times New Roman" w:cs="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p>
        </w:tc>
        <w:tc>
          <w:tcPr>
            <w:tcW w:w="4820" w:type="dxa"/>
          </w:tcPr>
          <w:p w14:paraId="66BE1A8C" w14:textId="77777777" w:rsidR="00F93378" w:rsidRPr="00387C42" w:rsidRDefault="00F93378" w:rsidP="00744C5F">
            <w:pPr>
              <w:rPr>
                <w:rFonts w:ascii="Times New Roman" w:hAnsi="Times New Roman" w:cs="Times New Roman"/>
              </w:rPr>
            </w:pPr>
          </w:p>
        </w:tc>
      </w:tr>
      <w:tr w:rsidR="00F93378" w:rsidRPr="00387C42" w14:paraId="466FBA24" w14:textId="77777777" w:rsidTr="00295D30">
        <w:tc>
          <w:tcPr>
            <w:tcW w:w="993" w:type="dxa"/>
          </w:tcPr>
          <w:p w14:paraId="01CAE4F3" w14:textId="6B469521"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.7.</w:t>
            </w:r>
          </w:p>
        </w:tc>
        <w:tc>
          <w:tcPr>
            <w:tcW w:w="1956" w:type="dxa"/>
            <w:shd w:val="clear" w:color="auto" w:fill="auto"/>
          </w:tcPr>
          <w:p w14:paraId="5FBDEDC8" w14:textId="786ECF52" w:rsidR="00F93378" w:rsidRPr="00387C42" w:rsidRDefault="00F93378" w:rsidP="00785731">
            <w:pPr>
              <w:rPr>
                <w:rFonts w:ascii="Times New Roman" w:hAnsi="Times New Roman"/>
              </w:rPr>
            </w:pPr>
            <w:proofErr w:type="spellStart"/>
            <w:r w:rsidRPr="00387C42">
              <w:rPr>
                <w:rFonts w:ascii="Times New Roman" w:hAnsi="Times New Roman" w:cs="Times New Roman"/>
                <w:lang w:eastAsia="lv-LV"/>
              </w:rPr>
              <w:t>Temperature</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measurement</w:t>
            </w:r>
            <w:proofErr w:type="spellEnd"/>
          </w:p>
        </w:tc>
        <w:tc>
          <w:tcPr>
            <w:tcW w:w="1871" w:type="dxa"/>
            <w:shd w:val="clear" w:color="auto" w:fill="auto"/>
          </w:tcPr>
          <w:p w14:paraId="1457F1A5" w14:textId="04876B57" w:rsidR="00F93378" w:rsidRPr="00387C42" w:rsidRDefault="00F93378" w:rsidP="00785731">
            <w:pPr>
              <w:rPr>
                <w:rFonts w:ascii="Times New Roman" w:hAnsi="Times New Roman" w:cs="Times New Roman"/>
                <w:b/>
              </w:rPr>
            </w:pPr>
            <w:r w:rsidRPr="00387C42">
              <w:rPr>
                <w:rFonts w:ascii="Times New Roman" w:hAnsi="Times New Roman" w:cs="Times New Roman"/>
                <w:lang w:eastAsia="lv-LV"/>
              </w:rPr>
              <w:t>Temperatūras mērīšana</w:t>
            </w:r>
          </w:p>
        </w:tc>
        <w:tc>
          <w:tcPr>
            <w:tcW w:w="5812" w:type="dxa"/>
            <w:shd w:val="clear" w:color="auto" w:fill="auto"/>
          </w:tcPr>
          <w:p w14:paraId="5A2D96E9" w14:textId="77777777" w:rsidR="00F93378" w:rsidRPr="00387C42" w:rsidRDefault="00F93378" w:rsidP="00607CA1">
            <w:pPr>
              <w:rPr>
                <w:rFonts w:ascii="Times New Roman" w:hAnsi="Times New Roman"/>
              </w:rPr>
            </w:pPr>
            <w:proofErr w:type="spellStart"/>
            <w:r w:rsidRPr="00387C42">
              <w:rPr>
                <w:rFonts w:ascii="Times New Roman" w:hAnsi="Times New Roman"/>
              </w:rPr>
              <w:t>By</w:t>
            </w:r>
            <w:proofErr w:type="spellEnd"/>
            <w:r w:rsidRPr="00387C42">
              <w:rPr>
                <w:rFonts w:ascii="Times New Roman" w:hAnsi="Times New Roman"/>
              </w:rPr>
              <w:t xml:space="preserve"> </w:t>
            </w:r>
            <w:proofErr w:type="spellStart"/>
            <w:r w:rsidRPr="00387C42">
              <w:rPr>
                <w:rFonts w:ascii="Times New Roman" w:hAnsi="Times New Roman"/>
              </w:rPr>
              <w:t>thermocouple</w:t>
            </w:r>
            <w:proofErr w:type="spellEnd"/>
            <w:r w:rsidRPr="00387C42">
              <w:rPr>
                <w:rFonts w:ascii="Times New Roman" w:hAnsi="Times New Roman"/>
              </w:rPr>
              <w:t>.</w:t>
            </w:r>
          </w:p>
          <w:p w14:paraId="0CDE0536" w14:textId="22034C3A" w:rsidR="00F93378" w:rsidRPr="00387C42" w:rsidRDefault="00F93378" w:rsidP="00744C5F">
            <w:pPr>
              <w:rPr>
                <w:rFonts w:ascii="Times New Roman" w:hAnsi="Times New Roman" w:cs="Times New Roman"/>
              </w:rPr>
            </w:pPr>
            <w:r w:rsidRPr="00387C42">
              <w:rPr>
                <w:rFonts w:ascii="Times New Roman" w:hAnsi="Times New Roman"/>
              </w:rPr>
              <w:t>Izmantojot termopāru.</w:t>
            </w:r>
          </w:p>
        </w:tc>
        <w:tc>
          <w:tcPr>
            <w:tcW w:w="4820" w:type="dxa"/>
          </w:tcPr>
          <w:p w14:paraId="3C7A99EC" w14:textId="77777777" w:rsidR="00F93378" w:rsidRPr="00387C42" w:rsidRDefault="00F93378" w:rsidP="00744C5F">
            <w:pPr>
              <w:rPr>
                <w:rFonts w:ascii="Times New Roman" w:hAnsi="Times New Roman" w:cs="Times New Roman"/>
              </w:rPr>
            </w:pPr>
          </w:p>
        </w:tc>
      </w:tr>
      <w:tr w:rsidR="00F93378" w:rsidRPr="00387C42" w14:paraId="270D2F13" w14:textId="77777777" w:rsidTr="00295D30">
        <w:tc>
          <w:tcPr>
            <w:tcW w:w="993" w:type="dxa"/>
          </w:tcPr>
          <w:p w14:paraId="5EE64F11" w14:textId="616F099E"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.8.</w:t>
            </w:r>
          </w:p>
        </w:tc>
        <w:tc>
          <w:tcPr>
            <w:tcW w:w="1956" w:type="dxa"/>
            <w:shd w:val="clear" w:color="auto" w:fill="auto"/>
          </w:tcPr>
          <w:p w14:paraId="44742740" w14:textId="3FEDB7D9" w:rsidR="00F93378" w:rsidRPr="00387C42" w:rsidRDefault="00F93378" w:rsidP="00785731">
            <w:pPr>
              <w:rPr>
                <w:rFonts w:ascii="Times New Roman" w:hAnsi="Times New Roman"/>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p>
        </w:tc>
        <w:tc>
          <w:tcPr>
            <w:tcW w:w="1871" w:type="dxa"/>
            <w:shd w:val="clear" w:color="auto" w:fill="auto"/>
          </w:tcPr>
          <w:p w14:paraId="3712A78E" w14:textId="70B19486"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Temperatūras vadība</w:t>
            </w:r>
          </w:p>
        </w:tc>
        <w:tc>
          <w:tcPr>
            <w:tcW w:w="5812" w:type="dxa"/>
            <w:shd w:val="clear" w:color="auto" w:fill="auto"/>
          </w:tcPr>
          <w:p w14:paraId="61B2BC3D" w14:textId="61800066" w:rsidR="00F93378" w:rsidRPr="00387C42" w:rsidRDefault="00F93378" w:rsidP="00744C5F">
            <w:pPr>
              <w:rPr>
                <w:rFonts w:ascii="Times New Roman" w:hAnsi="Times New Roman"/>
              </w:rPr>
            </w:pPr>
            <w:proofErr w:type="spellStart"/>
            <w:r w:rsidRPr="00387C42">
              <w:rPr>
                <w:rFonts w:ascii="Times New Roman" w:hAnsi="Times New Roman"/>
              </w:rPr>
              <w:t>Integrated</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ellipsometer</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Integrēta ar </w:t>
            </w:r>
            <w:proofErr w:type="spellStart"/>
            <w:r w:rsidRPr="00387C42">
              <w:rPr>
                <w:rFonts w:ascii="Times New Roman" w:hAnsi="Times New Roman"/>
              </w:rPr>
              <w:t>elipsometra</w:t>
            </w:r>
            <w:proofErr w:type="spellEnd"/>
            <w:r w:rsidRPr="00387C42">
              <w:rPr>
                <w:rFonts w:ascii="Times New Roman" w:hAnsi="Times New Roman"/>
              </w:rPr>
              <w:t xml:space="preserve"> kontroles programmu. </w:t>
            </w:r>
          </w:p>
        </w:tc>
        <w:tc>
          <w:tcPr>
            <w:tcW w:w="4820" w:type="dxa"/>
          </w:tcPr>
          <w:p w14:paraId="20EC5F35" w14:textId="77777777" w:rsidR="00F93378" w:rsidRPr="00387C42" w:rsidRDefault="00F93378" w:rsidP="00744C5F">
            <w:pPr>
              <w:rPr>
                <w:rFonts w:ascii="Times New Roman" w:hAnsi="Times New Roman" w:cs="Times New Roman"/>
              </w:rPr>
            </w:pPr>
          </w:p>
        </w:tc>
      </w:tr>
      <w:tr w:rsidR="00F93378" w:rsidRPr="00387C42" w14:paraId="6F1A004D" w14:textId="77777777" w:rsidTr="00295D30">
        <w:tc>
          <w:tcPr>
            <w:tcW w:w="993" w:type="dxa"/>
          </w:tcPr>
          <w:p w14:paraId="1FE789AB" w14:textId="4D9CBD26" w:rsidR="00F93378" w:rsidRPr="00387C42" w:rsidRDefault="00F93378" w:rsidP="00744C5F">
            <w:pPr>
              <w:rPr>
                <w:rFonts w:ascii="Times New Roman" w:hAnsi="Times New Roman" w:cs="Times New Roman"/>
              </w:rPr>
            </w:pPr>
            <w:r>
              <w:rPr>
                <w:rFonts w:ascii="Times New Roman" w:hAnsi="Times New Roman" w:cs="Times New Roman"/>
              </w:rPr>
              <w:t>1</w:t>
            </w:r>
            <w:r w:rsidRPr="00387C42">
              <w:rPr>
                <w:rFonts w:ascii="Times New Roman" w:hAnsi="Times New Roman" w:cs="Times New Roman"/>
              </w:rPr>
              <w:t>.9.</w:t>
            </w:r>
          </w:p>
        </w:tc>
        <w:tc>
          <w:tcPr>
            <w:tcW w:w="1956" w:type="dxa"/>
            <w:shd w:val="clear" w:color="auto" w:fill="auto"/>
          </w:tcPr>
          <w:p w14:paraId="1099355F" w14:textId="264A9BE6" w:rsidR="00F93378" w:rsidRPr="00387C42" w:rsidRDefault="00F93378" w:rsidP="00785731">
            <w:pPr>
              <w:rPr>
                <w:rFonts w:ascii="Times New Roman" w:hAnsi="Times New Roman"/>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programming</w:t>
            </w:r>
            <w:proofErr w:type="spellEnd"/>
          </w:p>
        </w:tc>
        <w:tc>
          <w:tcPr>
            <w:tcW w:w="1871" w:type="dxa"/>
            <w:shd w:val="clear" w:color="auto" w:fill="auto"/>
          </w:tcPr>
          <w:p w14:paraId="60A14597" w14:textId="4B243690" w:rsidR="00F93378" w:rsidRPr="00387C42" w:rsidRDefault="00F93378" w:rsidP="00785731">
            <w:pPr>
              <w:rPr>
                <w:rFonts w:ascii="Times New Roman" w:hAnsi="Times New Roman" w:cs="Times New Roman"/>
              </w:rPr>
            </w:pPr>
            <w:r w:rsidRPr="00387C42">
              <w:rPr>
                <w:rFonts w:ascii="Times New Roman" w:hAnsi="Times New Roman" w:cs="Times New Roman"/>
                <w:lang w:eastAsia="lv-LV"/>
              </w:rPr>
              <w:t>Temperatūras programmēšana</w:t>
            </w:r>
          </w:p>
        </w:tc>
        <w:tc>
          <w:tcPr>
            <w:tcW w:w="5812" w:type="dxa"/>
            <w:shd w:val="clear" w:color="auto" w:fill="auto"/>
          </w:tcPr>
          <w:p w14:paraId="1723F221" w14:textId="77777777" w:rsidR="00F93378" w:rsidRPr="00387C42" w:rsidRDefault="00F93378" w:rsidP="00607CA1">
            <w:pPr>
              <w:rPr>
                <w:rFonts w:ascii="Times New Roman" w:hAnsi="Times New Roman"/>
              </w:rPr>
            </w:pPr>
            <w:proofErr w:type="spellStart"/>
            <w:r w:rsidRPr="00387C42">
              <w:rPr>
                <w:rFonts w:ascii="Times New Roman" w:hAnsi="Times New Roman"/>
              </w:rPr>
              <w:t>Possibility</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w:t>
            </w: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ramping</w:t>
            </w:r>
            <w:proofErr w:type="spellEnd"/>
            <w:r w:rsidRPr="00387C42">
              <w:rPr>
                <w:rFonts w:ascii="Times New Roman" w:hAnsi="Times New Roman"/>
              </w:rPr>
              <w:t xml:space="preserve"> </w:t>
            </w:r>
            <w:proofErr w:type="spellStart"/>
            <w:r w:rsidRPr="00387C42">
              <w:rPr>
                <w:rFonts w:ascii="Times New Roman" w:hAnsi="Times New Roman"/>
              </w:rPr>
              <w:t>recipes</w:t>
            </w:r>
            <w:proofErr w:type="spellEnd"/>
            <w:r w:rsidRPr="00387C42">
              <w:rPr>
                <w:rFonts w:ascii="Times New Roman" w:hAnsi="Times New Roman"/>
              </w:rPr>
              <w:t>.</w:t>
            </w:r>
          </w:p>
          <w:p w14:paraId="25F7A805" w14:textId="590C96E1" w:rsidR="00F93378" w:rsidRPr="00387C42" w:rsidRDefault="00F93378" w:rsidP="002D6AE1">
            <w:pPr>
              <w:rPr>
                <w:rFonts w:ascii="Times New Roman" w:hAnsi="Times New Roman"/>
              </w:rPr>
            </w:pPr>
            <w:r w:rsidRPr="00387C42">
              <w:rPr>
                <w:rFonts w:ascii="Times New Roman" w:hAnsi="Times New Roman"/>
              </w:rPr>
              <w:t>Iespēja programmēt temperatūras izmaiņas receptes.</w:t>
            </w:r>
          </w:p>
        </w:tc>
        <w:tc>
          <w:tcPr>
            <w:tcW w:w="4820" w:type="dxa"/>
          </w:tcPr>
          <w:p w14:paraId="28F58C74" w14:textId="77777777" w:rsidR="00F93378" w:rsidRPr="00387C42" w:rsidRDefault="00F93378" w:rsidP="00744C5F">
            <w:pPr>
              <w:rPr>
                <w:rFonts w:ascii="Times New Roman" w:hAnsi="Times New Roman" w:cs="Times New Roman"/>
              </w:rPr>
            </w:pPr>
          </w:p>
        </w:tc>
      </w:tr>
      <w:tr w:rsidR="00FF456D" w:rsidRPr="00387C42" w14:paraId="1EBEFEED" w14:textId="77777777" w:rsidTr="00295D30">
        <w:tc>
          <w:tcPr>
            <w:tcW w:w="993" w:type="dxa"/>
          </w:tcPr>
          <w:p w14:paraId="14B75CBE" w14:textId="0CE2C341" w:rsidR="00FF456D" w:rsidRDefault="00FF456D" w:rsidP="00FF456D">
            <w:pPr>
              <w:rPr>
                <w:rFonts w:ascii="Times New Roman" w:hAnsi="Times New Roman" w:cs="Times New Roman"/>
              </w:rPr>
            </w:pPr>
            <w:r>
              <w:rPr>
                <w:rFonts w:ascii="Times New Roman" w:hAnsi="Times New Roman" w:cs="Times New Roman"/>
              </w:rPr>
              <w:t xml:space="preserve">1.10. </w:t>
            </w:r>
          </w:p>
        </w:tc>
        <w:tc>
          <w:tcPr>
            <w:tcW w:w="1956" w:type="dxa"/>
            <w:shd w:val="clear" w:color="auto" w:fill="auto"/>
          </w:tcPr>
          <w:p w14:paraId="596DAB88" w14:textId="663CF305" w:rsidR="00FF456D" w:rsidRPr="00387C42" w:rsidRDefault="00FF456D" w:rsidP="00FF456D">
            <w:pPr>
              <w:rPr>
                <w:rFonts w:ascii="Times New Roman" w:hAnsi="Times New Roman"/>
              </w:rPr>
            </w:pPr>
            <w:proofErr w:type="spellStart"/>
            <w:r w:rsidRPr="00387C42">
              <w:rPr>
                <w:rFonts w:ascii="Times New Roman" w:hAnsi="Times New Roman" w:cs="Times New Roman"/>
                <w:lang w:eastAsia="lv-LV"/>
              </w:rPr>
              <w:t>Warranty</w:t>
            </w:r>
            <w:proofErr w:type="spellEnd"/>
            <w:r w:rsidRPr="00387C42">
              <w:rPr>
                <w:rFonts w:ascii="Times New Roman" w:hAnsi="Times New Roman" w:cs="Times New Roman"/>
                <w:lang w:eastAsia="lv-LV"/>
              </w:rPr>
              <w:t xml:space="preserve"> </w:t>
            </w:r>
          </w:p>
        </w:tc>
        <w:tc>
          <w:tcPr>
            <w:tcW w:w="1871" w:type="dxa"/>
            <w:shd w:val="clear" w:color="auto" w:fill="auto"/>
          </w:tcPr>
          <w:p w14:paraId="5F5A5752" w14:textId="4B43FD34" w:rsidR="00FF456D" w:rsidRPr="00387C42" w:rsidRDefault="00FF456D" w:rsidP="00FF456D">
            <w:pPr>
              <w:rPr>
                <w:rFonts w:ascii="Times New Roman" w:hAnsi="Times New Roman" w:cs="Times New Roman"/>
                <w:lang w:eastAsia="lv-LV"/>
              </w:rPr>
            </w:pPr>
            <w:r w:rsidRPr="00387C42">
              <w:rPr>
                <w:rFonts w:ascii="Times New Roman" w:hAnsi="Times New Roman" w:cs="Times New Roman"/>
                <w:lang w:eastAsia="lv-LV"/>
              </w:rPr>
              <w:t>Garantija</w:t>
            </w:r>
          </w:p>
        </w:tc>
        <w:tc>
          <w:tcPr>
            <w:tcW w:w="5812" w:type="dxa"/>
            <w:shd w:val="clear" w:color="auto" w:fill="auto"/>
          </w:tcPr>
          <w:p w14:paraId="27D4D99B" w14:textId="0A558D6F" w:rsidR="00FF456D" w:rsidRPr="00387C42" w:rsidRDefault="00FF456D" w:rsidP="00FF456D">
            <w:pPr>
              <w:rPr>
                <w:rFonts w:ascii="Times New Roman" w:hAnsi="Times New Roman"/>
              </w:rPr>
            </w:pPr>
            <w:r w:rsidRPr="00387C42">
              <w:rPr>
                <w:rFonts w:ascii="Times New Roman" w:hAnsi="Times New Roman" w:cs="Times New Roman"/>
                <w:lang w:eastAsia="lv-LV"/>
              </w:rPr>
              <w:t>≥ 2 gadi (</w:t>
            </w:r>
            <w:proofErr w:type="spellStart"/>
            <w:r w:rsidRPr="00387C42">
              <w:rPr>
                <w:rFonts w:ascii="Times New Roman" w:hAnsi="Times New Roman" w:cs="Times New Roman"/>
                <w:lang w:eastAsia="lv-LV"/>
              </w:rPr>
              <w:t>years</w:t>
            </w:r>
            <w:proofErr w:type="spellEnd"/>
            <w:r w:rsidRPr="00387C42">
              <w:rPr>
                <w:rFonts w:ascii="Times New Roman" w:hAnsi="Times New Roman" w:cs="Times New Roman"/>
                <w:lang w:eastAsia="lv-LV"/>
              </w:rPr>
              <w:t>)</w:t>
            </w:r>
          </w:p>
        </w:tc>
        <w:tc>
          <w:tcPr>
            <w:tcW w:w="4820" w:type="dxa"/>
          </w:tcPr>
          <w:p w14:paraId="2BACC99B" w14:textId="77777777" w:rsidR="00FF456D" w:rsidRPr="00387C42" w:rsidRDefault="00FF456D" w:rsidP="00FF456D">
            <w:pPr>
              <w:rPr>
                <w:rFonts w:ascii="Times New Roman" w:hAnsi="Times New Roman" w:cs="Times New Roman"/>
              </w:rPr>
            </w:pPr>
          </w:p>
        </w:tc>
      </w:tr>
    </w:tbl>
    <w:p w14:paraId="1340AB13" w14:textId="77777777" w:rsidR="00387C42" w:rsidRDefault="00387C42" w:rsidP="002962E6">
      <w:pPr>
        <w:rPr>
          <w:rFonts w:ascii="Times New Roman" w:hAnsi="Times New Roman" w:cs="Times New Roman"/>
        </w:rPr>
      </w:pPr>
    </w:p>
    <w:p w14:paraId="25EA2281" w14:textId="58D360C6"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___________________________________________</w:t>
      </w:r>
      <w:r w:rsidR="00387C42">
        <w:rPr>
          <w:rFonts w:ascii="Times New Roman" w:hAnsi="Times New Roman" w:cs="Times New Roman"/>
        </w:rPr>
        <w:tab/>
      </w:r>
      <w:r w:rsidR="00387C42">
        <w:rPr>
          <w:rFonts w:ascii="Times New Roman" w:hAnsi="Times New Roman" w:cs="Times New Roman"/>
        </w:rPr>
        <w:tab/>
      </w:r>
      <w:r w:rsidRPr="00387C42">
        <w:rPr>
          <w:rFonts w:ascii="Times New Roman" w:hAnsi="Times New Roman" w:cs="Times New Roman"/>
        </w:rPr>
        <w:t>________________</w:t>
      </w:r>
      <w:r w:rsidR="00721F9D" w:rsidRPr="00387C42">
        <w:rPr>
          <w:rFonts w:ascii="Times New Roman" w:hAnsi="Times New Roman" w:cs="Times New Roman"/>
        </w:rPr>
        <w:t>_________</w:t>
      </w:r>
      <w:r w:rsidR="00387C42">
        <w:rPr>
          <w:rFonts w:ascii="Times New Roman" w:hAnsi="Times New Roman" w:cs="Times New Roman"/>
        </w:rPr>
        <w:tab/>
      </w:r>
      <w:r w:rsidR="00387C42">
        <w:rPr>
          <w:rFonts w:ascii="Times New Roman" w:hAnsi="Times New Roman" w:cs="Times New Roman"/>
        </w:rPr>
        <w:tab/>
      </w:r>
      <w:r w:rsidR="00387C42">
        <w:rPr>
          <w:rFonts w:ascii="Times New Roman" w:hAnsi="Times New Roman" w:cs="Times New Roman"/>
        </w:rPr>
        <w:tab/>
        <w:t>______________________</w:t>
      </w:r>
    </w:p>
    <w:p w14:paraId="223A6377" w14:textId="070FB78D" w:rsidR="002962E6" w:rsidRPr="00387C42" w:rsidRDefault="002962E6" w:rsidP="002962E6">
      <w:pPr>
        <w:pStyle w:val="CommentText"/>
        <w:rPr>
          <w:i/>
        </w:rPr>
      </w:pPr>
      <w:r w:rsidRPr="00387C42">
        <w:tab/>
        <w:t xml:space="preserve">  /</w:t>
      </w:r>
      <w:r w:rsidRPr="00387C42">
        <w:rPr>
          <w:i/>
        </w:rPr>
        <w:t>vārds, uzvārds</w:t>
      </w:r>
      <w:r w:rsidR="00721F9D" w:rsidRPr="00387C42">
        <w:rPr>
          <w:i/>
        </w:rPr>
        <w:t>/</w:t>
      </w:r>
      <w:proofErr w:type="spellStart"/>
      <w:r w:rsidR="00721F9D" w:rsidRPr="00387C42">
        <w:rPr>
          <w:i/>
        </w:rPr>
        <w:t>name</w:t>
      </w:r>
      <w:proofErr w:type="spellEnd"/>
      <w:r w:rsidR="00721F9D" w:rsidRPr="00387C42">
        <w:rPr>
          <w:i/>
        </w:rPr>
        <w:t xml:space="preserve">, </w:t>
      </w:r>
      <w:proofErr w:type="spellStart"/>
      <w:r w:rsidR="00721F9D" w:rsidRPr="00387C42">
        <w:rPr>
          <w:i/>
        </w:rPr>
        <w:t>surname</w:t>
      </w:r>
      <w:proofErr w:type="spellEnd"/>
      <w:r w:rsidR="00721F9D" w:rsidRPr="00387C42">
        <w:rPr>
          <w:i/>
        </w:rPr>
        <w:t xml:space="preserve">/ </w:t>
      </w:r>
      <w:r w:rsidR="00721F9D" w:rsidRPr="00387C42">
        <w:rPr>
          <w:i/>
        </w:rPr>
        <w:tab/>
      </w:r>
      <w:r w:rsidR="00721F9D" w:rsidRPr="00387C42">
        <w:rPr>
          <w:i/>
        </w:rPr>
        <w:tab/>
      </w:r>
      <w:r w:rsidR="00721F9D" w:rsidRPr="00387C42">
        <w:rPr>
          <w:i/>
        </w:rPr>
        <w:tab/>
      </w:r>
      <w:r w:rsidR="00721F9D" w:rsidRPr="00387C42">
        <w:rPr>
          <w:i/>
        </w:rPr>
        <w:tab/>
      </w:r>
      <w:r w:rsidRPr="00387C42">
        <w:rPr>
          <w:i/>
        </w:rPr>
        <w:t>/amats</w:t>
      </w:r>
      <w:r w:rsidR="00721F9D" w:rsidRPr="00387C42">
        <w:rPr>
          <w:i/>
        </w:rPr>
        <w:t>/</w:t>
      </w:r>
      <w:proofErr w:type="spellStart"/>
      <w:r w:rsidR="00721F9D" w:rsidRPr="00387C42">
        <w:rPr>
          <w:i/>
        </w:rPr>
        <w:t>position</w:t>
      </w:r>
      <w:proofErr w:type="spellEnd"/>
      <w:r w:rsidRPr="00387C42">
        <w:rPr>
          <w:i/>
        </w:rPr>
        <w:t xml:space="preserve">/      </w:t>
      </w:r>
      <w:r w:rsidR="00721F9D" w:rsidRPr="00387C42">
        <w:rPr>
          <w:i/>
        </w:rPr>
        <w:t xml:space="preserve">            </w:t>
      </w:r>
      <w:r w:rsidRPr="00387C42">
        <w:rPr>
          <w:i/>
        </w:rPr>
        <w:tab/>
      </w:r>
      <w:r w:rsidRPr="00387C42">
        <w:rPr>
          <w:i/>
        </w:rPr>
        <w:tab/>
      </w:r>
      <w:r w:rsidRPr="00387C42">
        <w:rPr>
          <w:i/>
        </w:rPr>
        <w:tab/>
        <w:t>/paraksts</w:t>
      </w:r>
      <w:r w:rsidR="00721F9D" w:rsidRPr="00387C42">
        <w:rPr>
          <w:i/>
        </w:rPr>
        <w:t>/</w:t>
      </w:r>
      <w:proofErr w:type="spellStart"/>
      <w:r w:rsidR="00721F9D" w:rsidRPr="00387C42">
        <w:rPr>
          <w:i/>
        </w:rPr>
        <w:t>signature</w:t>
      </w:r>
      <w:proofErr w:type="spellEnd"/>
      <w:r w:rsidRPr="00387C42">
        <w:rPr>
          <w:i/>
        </w:rPr>
        <w:t>/</w:t>
      </w:r>
    </w:p>
    <w:p w14:paraId="35069357" w14:textId="77777777" w:rsidR="002962E6" w:rsidRPr="00387C42" w:rsidRDefault="002962E6" w:rsidP="002962E6">
      <w:pPr>
        <w:rPr>
          <w:rFonts w:ascii="Times New Roman" w:hAnsi="Times New Roman" w:cs="Times New Roman"/>
        </w:rPr>
      </w:pPr>
    </w:p>
    <w:p w14:paraId="584F328B" w14:textId="6DBBA420" w:rsidR="002962E6" w:rsidRPr="00387C42" w:rsidRDefault="002962E6" w:rsidP="0071212F">
      <w:pPr>
        <w:spacing w:after="0"/>
        <w:rPr>
          <w:rFonts w:ascii="Times New Roman" w:hAnsi="Times New Roman" w:cs="Times New Roman"/>
        </w:rPr>
      </w:pPr>
      <w:r w:rsidRPr="00387C42">
        <w:rPr>
          <w:rFonts w:ascii="Times New Roman" w:hAnsi="Times New Roman" w:cs="Times New Roman"/>
        </w:rPr>
        <w:t>_______</w:t>
      </w:r>
      <w:r w:rsidR="00387C42">
        <w:rPr>
          <w:rFonts w:ascii="Times New Roman" w:hAnsi="Times New Roman" w:cs="Times New Roman"/>
        </w:rPr>
        <w:t>___</w:t>
      </w:r>
      <w:r w:rsidRPr="00387C42">
        <w:rPr>
          <w:rFonts w:ascii="Times New Roman" w:hAnsi="Times New Roman" w:cs="Times New Roman"/>
        </w:rPr>
        <w:t>__, 20</w:t>
      </w:r>
      <w:r w:rsidR="0071212F">
        <w:rPr>
          <w:rFonts w:ascii="Times New Roman" w:hAnsi="Times New Roman" w:cs="Times New Roman"/>
        </w:rPr>
        <w:t>20</w:t>
      </w:r>
      <w:r w:rsidRPr="00387C42">
        <w:rPr>
          <w:rFonts w:ascii="Times New Roman" w:hAnsi="Times New Roman" w:cs="Times New Roman"/>
        </w:rPr>
        <w:t>.gada _</w:t>
      </w:r>
      <w:r w:rsidR="00387C42">
        <w:rPr>
          <w:rFonts w:ascii="Times New Roman" w:hAnsi="Times New Roman" w:cs="Times New Roman"/>
        </w:rPr>
        <w:t>__</w:t>
      </w:r>
      <w:r w:rsidRPr="00387C42">
        <w:rPr>
          <w:rFonts w:ascii="Times New Roman" w:hAnsi="Times New Roman" w:cs="Times New Roman"/>
        </w:rPr>
        <w:t>__._____________</w:t>
      </w:r>
    </w:p>
    <w:p w14:paraId="19C0CF4C" w14:textId="33885458" w:rsidR="002962E6" w:rsidRPr="00387C42" w:rsidRDefault="002962E6" w:rsidP="00387C42">
      <w:pPr>
        <w:spacing w:after="0"/>
        <w:rPr>
          <w:rFonts w:ascii="Times New Roman" w:hAnsi="Times New Roman" w:cs="Times New Roman"/>
          <w:i/>
          <w:sz w:val="20"/>
          <w:szCs w:val="20"/>
        </w:rPr>
      </w:pPr>
      <w:r w:rsidRPr="00387C42">
        <w:rPr>
          <w:rFonts w:ascii="Times New Roman" w:hAnsi="Times New Roman" w:cs="Times New Roman"/>
          <w:i/>
          <w:sz w:val="20"/>
          <w:szCs w:val="20"/>
        </w:rPr>
        <w:t>/ vieta</w:t>
      </w:r>
      <w:r w:rsidR="00721F9D" w:rsidRPr="00387C42">
        <w:rPr>
          <w:rFonts w:ascii="Times New Roman" w:hAnsi="Times New Roman" w:cs="Times New Roman"/>
          <w:i/>
          <w:sz w:val="20"/>
          <w:szCs w:val="20"/>
        </w:rPr>
        <w:t>/</w:t>
      </w:r>
      <w:proofErr w:type="spellStart"/>
      <w:r w:rsidR="00721F9D" w:rsidRPr="00387C42">
        <w:rPr>
          <w:rFonts w:ascii="Times New Roman" w:hAnsi="Times New Roman" w:cs="Times New Roman"/>
          <w:i/>
          <w:sz w:val="20"/>
          <w:szCs w:val="20"/>
        </w:rPr>
        <w:t>place</w:t>
      </w:r>
      <w:proofErr w:type="spellEnd"/>
      <w:r w:rsidRPr="00387C42">
        <w:rPr>
          <w:rFonts w:ascii="Times New Roman" w:hAnsi="Times New Roman" w:cs="Times New Roman"/>
          <w:i/>
          <w:sz w:val="20"/>
          <w:szCs w:val="20"/>
        </w:rPr>
        <w:t>/</w:t>
      </w:r>
    </w:p>
    <w:sectPr w:rsidR="002962E6" w:rsidRPr="00387C42" w:rsidSect="000D6D98">
      <w:footerReference w:type="even" r:id="rId9"/>
      <w:footerReference w:type="default" r:id="rId10"/>
      <w:pgSz w:w="16820" w:h="11900" w:orient="landscape"/>
      <w:pgMar w:top="1418" w:right="1085"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F150" w14:textId="77777777" w:rsidR="00943D53" w:rsidRDefault="00943D53" w:rsidP="00426F60">
      <w:pPr>
        <w:spacing w:after="0" w:line="240" w:lineRule="auto"/>
      </w:pPr>
      <w:r>
        <w:separator/>
      </w:r>
    </w:p>
  </w:endnote>
  <w:endnote w:type="continuationSeparator" w:id="0">
    <w:p w14:paraId="355D8BC8" w14:textId="77777777" w:rsidR="00943D53" w:rsidRDefault="00943D53"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E028B0" w:rsidRDefault="00E028B0" w:rsidP="00426F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576F1F9C"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D30">
      <w:rPr>
        <w:rStyle w:val="PageNumber"/>
        <w:noProof/>
      </w:rPr>
      <w:t>1</w:t>
    </w:r>
    <w:r>
      <w:rPr>
        <w:rStyle w:val="PageNumber"/>
      </w:rPr>
      <w:fldChar w:fldCharType="end"/>
    </w:r>
  </w:p>
  <w:p w14:paraId="738F6C90" w14:textId="77777777" w:rsidR="00E028B0" w:rsidRDefault="00E028B0" w:rsidP="00426F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9F78" w14:textId="77777777" w:rsidR="00943D53" w:rsidRDefault="00943D53" w:rsidP="00426F60">
      <w:pPr>
        <w:spacing w:after="0" w:line="240" w:lineRule="auto"/>
      </w:pPr>
      <w:r>
        <w:separator/>
      </w:r>
    </w:p>
  </w:footnote>
  <w:footnote w:type="continuationSeparator" w:id="0">
    <w:p w14:paraId="76C3DCBC" w14:textId="77777777" w:rsidR="00943D53" w:rsidRDefault="00943D53"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5234F"/>
    <w:multiLevelType w:val="hybridMultilevel"/>
    <w:tmpl w:val="9118B1A2"/>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3CEF"/>
    <w:rsid w:val="00013ACE"/>
    <w:rsid w:val="000212B4"/>
    <w:rsid w:val="000358EC"/>
    <w:rsid w:val="00040B2F"/>
    <w:rsid w:val="00043747"/>
    <w:rsid w:val="00044028"/>
    <w:rsid w:val="000A0EBD"/>
    <w:rsid w:val="000B0FF5"/>
    <w:rsid w:val="000B3BC4"/>
    <w:rsid w:val="000B65A4"/>
    <w:rsid w:val="000C6883"/>
    <w:rsid w:val="000C72E2"/>
    <w:rsid w:val="000D0B39"/>
    <w:rsid w:val="000D6D98"/>
    <w:rsid w:val="000E7238"/>
    <w:rsid w:val="000F62AB"/>
    <w:rsid w:val="00105A3D"/>
    <w:rsid w:val="0011045C"/>
    <w:rsid w:val="00120145"/>
    <w:rsid w:val="001270F7"/>
    <w:rsid w:val="00130610"/>
    <w:rsid w:val="00131DEB"/>
    <w:rsid w:val="00143FFF"/>
    <w:rsid w:val="001443DC"/>
    <w:rsid w:val="001444DD"/>
    <w:rsid w:val="001542A7"/>
    <w:rsid w:val="00155E6D"/>
    <w:rsid w:val="00156219"/>
    <w:rsid w:val="00191069"/>
    <w:rsid w:val="0019731D"/>
    <w:rsid w:val="001A23E0"/>
    <w:rsid w:val="001B3590"/>
    <w:rsid w:val="001C0883"/>
    <w:rsid w:val="001C1B98"/>
    <w:rsid w:val="001C6BCA"/>
    <w:rsid w:val="001C72BC"/>
    <w:rsid w:val="001D0AAE"/>
    <w:rsid w:val="001D3051"/>
    <w:rsid w:val="001E7063"/>
    <w:rsid w:val="001F2382"/>
    <w:rsid w:val="001F482F"/>
    <w:rsid w:val="00207B08"/>
    <w:rsid w:val="00212B24"/>
    <w:rsid w:val="0023023F"/>
    <w:rsid w:val="00236829"/>
    <w:rsid w:val="002550D2"/>
    <w:rsid w:val="0025758E"/>
    <w:rsid w:val="00272374"/>
    <w:rsid w:val="00282661"/>
    <w:rsid w:val="0028304B"/>
    <w:rsid w:val="00285954"/>
    <w:rsid w:val="00295D30"/>
    <w:rsid w:val="002962E6"/>
    <w:rsid w:val="002A06E1"/>
    <w:rsid w:val="002C4B5E"/>
    <w:rsid w:val="002D6AE1"/>
    <w:rsid w:val="002E35F5"/>
    <w:rsid w:val="00302542"/>
    <w:rsid w:val="0030437D"/>
    <w:rsid w:val="00313479"/>
    <w:rsid w:val="003156A1"/>
    <w:rsid w:val="0033168E"/>
    <w:rsid w:val="00342C8F"/>
    <w:rsid w:val="0035289A"/>
    <w:rsid w:val="003531C1"/>
    <w:rsid w:val="00373D68"/>
    <w:rsid w:val="0037532E"/>
    <w:rsid w:val="003848AC"/>
    <w:rsid w:val="00387C42"/>
    <w:rsid w:val="0039585C"/>
    <w:rsid w:val="003A0641"/>
    <w:rsid w:val="003B2534"/>
    <w:rsid w:val="003D55CA"/>
    <w:rsid w:val="003D7DDF"/>
    <w:rsid w:val="003E1616"/>
    <w:rsid w:val="00411DBB"/>
    <w:rsid w:val="00414F39"/>
    <w:rsid w:val="00426F60"/>
    <w:rsid w:val="0044595B"/>
    <w:rsid w:val="00471C5C"/>
    <w:rsid w:val="00473848"/>
    <w:rsid w:val="00490ED9"/>
    <w:rsid w:val="004B0767"/>
    <w:rsid w:val="004B1E24"/>
    <w:rsid w:val="004C2D5A"/>
    <w:rsid w:val="004C3FF2"/>
    <w:rsid w:val="004D34BA"/>
    <w:rsid w:val="004F09D8"/>
    <w:rsid w:val="004F393C"/>
    <w:rsid w:val="004F5DD3"/>
    <w:rsid w:val="004F684E"/>
    <w:rsid w:val="005106DB"/>
    <w:rsid w:val="005144EA"/>
    <w:rsid w:val="00531AE0"/>
    <w:rsid w:val="0056639D"/>
    <w:rsid w:val="00585FE8"/>
    <w:rsid w:val="005912CE"/>
    <w:rsid w:val="00596E7D"/>
    <w:rsid w:val="005A3F14"/>
    <w:rsid w:val="005B7C32"/>
    <w:rsid w:val="005C6AD8"/>
    <w:rsid w:val="005C72FE"/>
    <w:rsid w:val="005F2557"/>
    <w:rsid w:val="005F45BD"/>
    <w:rsid w:val="00606A84"/>
    <w:rsid w:val="00607CA1"/>
    <w:rsid w:val="0062021B"/>
    <w:rsid w:val="00620FA7"/>
    <w:rsid w:val="00626827"/>
    <w:rsid w:val="00643AB1"/>
    <w:rsid w:val="00644E1F"/>
    <w:rsid w:val="00653FEA"/>
    <w:rsid w:val="00655859"/>
    <w:rsid w:val="00665117"/>
    <w:rsid w:val="00671193"/>
    <w:rsid w:val="00674D4F"/>
    <w:rsid w:val="0067681D"/>
    <w:rsid w:val="006A4A56"/>
    <w:rsid w:val="006B4623"/>
    <w:rsid w:val="006E5C32"/>
    <w:rsid w:val="006F1DEF"/>
    <w:rsid w:val="0071212F"/>
    <w:rsid w:val="007154E9"/>
    <w:rsid w:val="00721F9D"/>
    <w:rsid w:val="007448A1"/>
    <w:rsid w:val="00744C5F"/>
    <w:rsid w:val="00755672"/>
    <w:rsid w:val="007560D2"/>
    <w:rsid w:val="00760539"/>
    <w:rsid w:val="00763D69"/>
    <w:rsid w:val="0076406E"/>
    <w:rsid w:val="00764F4F"/>
    <w:rsid w:val="007847E1"/>
    <w:rsid w:val="00785731"/>
    <w:rsid w:val="00787725"/>
    <w:rsid w:val="0079615C"/>
    <w:rsid w:val="007A2EE3"/>
    <w:rsid w:val="007A3775"/>
    <w:rsid w:val="007B36FA"/>
    <w:rsid w:val="007B3BCA"/>
    <w:rsid w:val="007C749E"/>
    <w:rsid w:val="00807594"/>
    <w:rsid w:val="0081677B"/>
    <w:rsid w:val="0083326D"/>
    <w:rsid w:val="008415F8"/>
    <w:rsid w:val="00861CB5"/>
    <w:rsid w:val="00864936"/>
    <w:rsid w:val="00865BF1"/>
    <w:rsid w:val="00866105"/>
    <w:rsid w:val="008663C9"/>
    <w:rsid w:val="00867851"/>
    <w:rsid w:val="008748F0"/>
    <w:rsid w:val="00882412"/>
    <w:rsid w:val="00890F94"/>
    <w:rsid w:val="008B078E"/>
    <w:rsid w:val="008B1A5A"/>
    <w:rsid w:val="008B3073"/>
    <w:rsid w:val="008B6116"/>
    <w:rsid w:val="008C7627"/>
    <w:rsid w:val="008D0B50"/>
    <w:rsid w:val="008E0D86"/>
    <w:rsid w:val="008E6531"/>
    <w:rsid w:val="008F5CC2"/>
    <w:rsid w:val="009437D0"/>
    <w:rsid w:val="00943D53"/>
    <w:rsid w:val="00946E29"/>
    <w:rsid w:val="00952BDD"/>
    <w:rsid w:val="00964157"/>
    <w:rsid w:val="009775DB"/>
    <w:rsid w:val="009866E7"/>
    <w:rsid w:val="009A1412"/>
    <w:rsid w:val="009F0732"/>
    <w:rsid w:val="009F1224"/>
    <w:rsid w:val="009F5824"/>
    <w:rsid w:val="00A06374"/>
    <w:rsid w:val="00A4370A"/>
    <w:rsid w:val="00A64F95"/>
    <w:rsid w:val="00A66062"/>
    <w:rsid w:val="00A912A8"/>
    <w:rsid w:val="00AD30C5"/>
    <w:rsid w:val="00AD5F73"/>
    <w:rsid w:val="00AF2297"/>
    <w:rsid w:val="00B157BD"/>
    <w:rsid w:val="00B20BE0"/>
    <w:rsid w:val="00B34E88"/>
    <w:rsid w:val="00B43F41"/>
    <w:rsid w:val="00B548AE"/>
    <w:rsid w:val="00B54C9D"/>
    <w:rsid w:val="00B74285"/>
    <w:rsid w:val="00B7570B"/>
    <w:rsid w:val="00B84060"/>
    <w:rsid w:val="00B92D12"/>
    <w:rsid w:val="00B93CEC"/>
    <w:rsid w:val="00BB0862"/>
    <w:rsid w:val="00BB693C"/>
    <w:rsid w:val="00BC560F"/>
    <w:rsid w:val="00BE3994"/>
    <w:rsid w:val="00BF26BE"/>
    <w:rsid w:val="00C13796"/>
    <w:rsid w:val="00C3056C"/>
    <w:rsid w:val="00C32008"/>
    <w:rsid w:val="00C32347"/>
    <w:rsid w:val="00C404C8"/>
    <w:rsid w:val="00C54DC8"/>
    <w:rsid w:val="00C574BE"/>
    <w:rsid w:val="00C62380"/>
    <w:rsid w:val="00C66958"/>
    <w:rsid w:val="00C87331"/>
    <w:rsid w:val="00CA20A8"/>
    <w:rsid w:val="00CA21E7"/>
    <w:rsid w:val="00CA5E04"/>
    <w:rsid w:val="00CB02DA"/>
    <w:rsid w:val="00CB4DBD"/>
    <w:rsid w:val="00CB7035"/>
    <w:rsid w:val="00CC4E04"/>
    <w:rsid w:val="00CC6E57"/>
    <w:rsid w:val="00CC72FA"/>
    <w:rsid w:val="00CD4516"/>
    <w:rsid w:val="00CE150E"/>
    <w:rsid w:val="00CE75F9"/>
    <w:rsid w:val="00CF3CE1"/>
    <w:rsid w:val="00D02FEF"/>
    <w:rsid w:val="00D128BB"/>
    <w:rsid w:val="00D1553A"/>
    <w:rsid w:val="00D41A96"/>
    <w:rsid w:val="00D5376B"/>
    <w:rsid w:val="00D553AE"/>
    <w:rsid w:val="00D60A75"/>
    <w:rsid w:val="00D653B8"/>
    <w:rsid w:val="00D658A3"/>
    <w:rsid w:val="00D65BE5"/>
    <w:rsid w:val="00D702E9"/>
    <w:rsid w:val="00D758BC"/>
    <w:rsid w:val="00D77B14"/>
    <w:rsid w:val="00DA295F"/>
    <w:rsid w:val="00DA2A2E"/>
    <w:rsid w:val="00DA60FA"/>
    <w:rsid w:val="00DC069E"/>
    <w:rsid w:val="00DC30AC"/>
    <w:rsid w:val="00DD0167"/>
    <w:rsid w:val="00DD26D4"/>
    <w:rsid w:val="00DD5D3E"/>
    <w:rsid w:val="00DE15CB"/>
    <w:rsid w:val="00DE3A49"/>
    <w:rsid w:val="00DF072E"/>
    <w:rsid w:val="00E000FE"/>
    <w:rsid w:val="00E028B0"/>
    <w:rsid w:val="00E050C3"/>
    <w:rsid w:val="00E07AF4"/>
    <w:rsid w:val="00E71938"/>
    <w:rsid w:val="00E77754"/>
    <w:rsid w:val="00E95008"/>
    <w:rsid w:val="00EB1CCF"/>
    <w:rsid w:val="00EB2F5A"/>
    <w:rsid w:val="00EB3BFF"/>
    <w:rsid w:val="00EC3692"/>
    <w:rsid w:val="00EE3981"/>
    <w:rsid w:val="00EE50D5"/>
    <w:rsid w:val="00EF2024"/>
    <w:rsid w:val="00EF6E16"/>
    <w:rsid w:val="00F07F21"/>
    <w:rsid w:val="00F1077A"/>
    <w:rsid w:val="00F109FF"/>
    <w:rsid w:val="00F14620"/>
    <w:rsid w:val="00F2318F"/>
    <w:rsid w:val="00F23B0D"/>
    <w:rsid w:val="00F33AC2"/>
    <w:rsid w:val="00F55D5C"/>
    <w:rsid w:val="00F71166"/>
    <w:rsid w:val="00F736A1"/>
    <w:rsid w:val="00F829EC"/>
    <w:rsid w:val="00F93378"/>
    <w:rsid w:val="00F94EE3"/>
    <w:rsid w:val="00FA3CAF"/>
    <w:rsid w:val="00FB05A2"/>
    <w:rsid w:val="00FC1BAC"/>
    <w:rsid w:val="00FE15CF"/>
    <w:rsid w:val="00FE69C2"/>
    <w:rsid w:val="00FF0C5F"/>
    <w:rsid w:val="00FF10D0"/>
    <w:rsid w:val="00FF456D"/>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5F981AD4-96D9-42CA-B72D-15B7A0F7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NoSpacing">
    <w:name w:val="No Spacing"/>
    <w:uiPriority w:val="1"/>
    <w:qFormat/>
    <w:rsid w:val="006B4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F293E0-D651-4694-A4BD-9860E176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2057</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Windows User</cp:lastModifiedBy>
  <cp:revision>9</cp:revision>
  <cp:lastPrinted>2018-08-09T10:58:00Z</cp:lastPrinted>
  <dcterms:created xsi:type="dcterms:W3CDTF">2020-11-24T08:51:00Z</dcterms:created>
  <dcterms:modified xsi:type="dcterms:W3CDTF">2020-11-25T08:40:00Z</dcterms:modified>
</cp:coreProperties>
</file>