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C1710" w14:textId="77777777" w:rsidR="00F236CD" w:rsidRPr="00A945F9" w:rsidRDefault="00262AF5">
      <w:pPr>
        <w:jc w:val="center"/>
        <w:rPr>
          <w:rFonts w:ascii="Times New Roman" w:hAnsi="Times New Roman"/>
          <w:b/>
          <w:bCs/>
          <w:u w:val="single"/>
        </w:rPr>
      </w:pPr>
      <w:r>
        <w:rPr>
          <w:rFonts w:ascii="Times New Roman" w:hAnsi="Times New Roman"/>
          <w:noProof/>
          <w:lang w:val="en-US"/>
        </w:rPr>
        <w:drawing>
          <wp:inline distT="0" distB="0" distL="0" distR="0" wp14:anchorId="48B3DE42" wp14:editId="37625475">
            <wp:extent cx="4131945" cy="12966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6" r="874" b="32518"/>
                    <a:stretch>
                      <a:fillRect/>
                    </a:stretch>
                  </pic:blipFill>
                  <pic:spPr bwMode="auto">
                    <a:xfrm>
                      <a:off x="0" y="0"/>
                      <a:ext cx="4131945" cy="1296670"/>
                    </a:xfrm>
                    <a:prstGeom prst="rect">
                      <a:avLst/>
                    </a:prstGeom>
                    <a:noFill/>
                    <a:ln>
                      <a:noFill/>
                    </a:ln>
                  </pic:spPr>
                </pic:pic>
              </a:graphicData>
            </a:graphic>
          </wp:inline>
        </w:drawing>
      </w:r>
    </w:p>
    <w:p w14:paraId="59BDB6C0" w14:textId="77777777" w:rsidR="00F236CD" w:rsidRPr="008F5D97" w:rsidRDefault="00F236CD">
      <w:pPr>
        <w:rPr>
          <w:rFonts w:ascii="Times New Roman" w:hAnsi="Times New Roman"/>
          <w:b/>
          <w:u w:val="single"/>
        </w:rPr>
      </w:pPr>
      <w:r w:rsidRPr="00A945F9">
        <w:rPr>
          <w:rFonts w:ascii="Times New Roman" w:hAnsi="Times New Roman"/>
          <w:b/>
          <w:bCs/>
          <w:u w:val="single"/>
        </w:rPr>
        <w:t>AIZPILDA PRETENDENTS</w:t>
      </w:r>
      <w:r w:rsidRPr="00A945F9">
        <w:rPr>
          <w:rFonts w:ascii="Times New Roman" w:hAnsi="Times New Roman"/>
          <w:b/>
          <w:u w:val="single"/>
        </w:rPr>
        <w:t xml:space="preserve"> </w:t>
      </w:r>
    </w:p>
    <w:p w14:paraId="5E18B9FE" w14:textId="77777777" w:rsidR="00F236CD" w:rsidRPr="008F5D97" w:rsidRDefault="00F236CD" w:rsidP="008F5D97">
      <w:pPr>
        <w:tabs>
          <w:tab w:val="left" w:pos="709"/>
          <w:tab w:val="left" w:pos="1800"/>
        </w:tabs>
        <w:ind w:left="568" w:firstLine="141"/>
        <w:jc w:val="right"/>
        <w:rPr>
          <w:rFonts w:ascii="Times New Roman" w:hAnsi="Times New Roman"/>
          <w:b/>
          <w:bCs/>
          <w:sz w:val="18"/>
          <w:szCs w:val="18"/>
        </w:rPr>
      </w:pPr>
      <w:r w:rsidRPr="008F5D97">
        <w:rPr>
          <w:rFonts w:ascii="Times New Roman" w:hAnsi="Times New Roman"/>
          <w:b/>
          <w:bCs/>
          <w:sz w:val="18"/>
          <w:szCs w:val="18"/>
        </w:rPr>
        <w:t xml:space="preserve"> Pielikums Nr.2/ </w:t>
      </w:r>
      <w:r w:rsidRPr="008F5D97">
        <w:rPr>
          <w:rFonts w:ascii="Times New Roman" w:hAnsi="Times New Roman"/>
          <w:b/>
          <w:sz w:val="18"/>
          <w:szCs w:val="18"/>
        </w:rPr>
        <w:t>Annex no 2</w:t>
      </w:r>
    </w:p>
    <w:p w14:paraId="75A421BB" w14:textId="77777777" w:rsidR="00F236CD" w:rsidRPr="008F5D97" w:rsidRDefault="00113624" w:rsidP="008F5D97">
      <w:pPr>
        <w:tabs>
          <w:tab w:val="left" w:pos="709"/>
          <w:tab w:val="left" w:pos="1800"/>
        </w:tabs>
        <w:ind w:left="568" w:firstLine="141"/>
        <w:jc w:val="right"/>
        <w:rPr>
          <w:rFonts w:ascii="Times New Roman" w:hAnsi="Times New Roman"/>
          <w:b/>
          <w:color w:val="5B9BD5"/>
          <w:sz w:val="18"/>
          <w:szCs w:val="18"/>
        </w:rPr>
      </w:pPr>
      <w:r>
        <w:rPr>
          <w:rFonts w:ascii="Times New Roman" w:hAnsi="Times New Roman"/>
          <w:b/>
          <w:bCs/>
          <w:color w:val="5B9BD5"/>
          <w:sz w:val="18"/>
          <w:szCs w:val="18"/>
        </w:rPr>
        <w:t>ID Nr. / ID no LU CFI 2020/2</w:t>
      </w:r>
      <w:r w:rsidR="00F236CD" w:rsidRPr="008F5D97">
        <w:rPr>
          <w:rFonts w:ascii="Times New Roman" w:hAnsi="Times New Roman"/>
          <w:b/>
          <w:bCs/>
          <w:color w:val="5B9BD5"/>
          <w:sz w:val="18"/>
          <w:szCs w:val="18"/>
        </w:rPr>
        <w:t>/ERAF</w:t>
      </w:r>
      <w:r w:rsidR="00F236CD" w:rsidRPr="008F5D97">
        <w:rPr>
          <w:rFonts w:ascii="Times New Roman" w:hAnsi="Times New Roman"/>
          <w:b/>
          <w:color w:val="5B9BD5"/>
          <w:sz w:val="18"/>
          <w:szCs w:val="18"/>
        </w:rPr>
        <w:t xml:space="preserve"> </w:t>
      </w:r>
    </w:p>
    <w:p w14:paraId="34AF08AE" w14:textId="77777777" w:rsidR="00F236CD" w:rsidRPr="00262AF5" w:rsidRDefault="00F236CD" w:rsidP="003777EB">
      <w:pPr>
        <w:spacing w:line="300" w:lineRule="exact"/>
        <w:jc w:val="center"/>
        <w:rPr>
          <w:rFonts w:ascii="Times New Roman" w:hAnsi="Times New Roman"/>
          <w:b/>
          <w:color w:val="5B9BD5"/>
          <w:sz w:val="18"/>
          <w:szCs w:val="18"/>
        </w:rPr>
      </w:pPr>
      <w:r w:rsidRPr="00262AF5">
        <w:rPr>
          <w:rFonts w:ascii="Times New Roman" w:hAnsi="Times New Roman"/>
          <w:b/>
          <w:color w:val="5B9BD5"/>
          <w:sz w:val="18"/>
          <w:szCs w:val="18"/>
        </w:rPr>
        <w:t xml:space="preserve">ATKLĀTAM KONKURSAM  </w:t>
      </w:r>
      <w:r w:rsidRPr="00262AF5">
        <w:rPr>
          <w:rFonts w:ascii="Times New Roman" w:hAnsi="Times New Roman"/>
          <w:b/>
          <w:caps/>
          <w:color w:val="5B9BD5"/>
          <w:sz w:val="18"/>
          <w:szCs w:val="18"/>
        </w:rPr>
        <w:t>“</w:t>
      </w:r>
      <w:r w:rsidRPr="00262AF5">
        <w:rPr>
          <w:rFonts w:ascii="Times New Roman" w:hAnsi="Times New Roman"/>
          <w:b/>
          <w:color w:val="5B9BD5"/>
        </w:rPr>
        <w:t>Augstas izšķirtspējas skenējošais elektronu un jonu kūļa mikroskops (SEM/FIB)</w:t>
      </w:r>
      <w:r w:rsidRPr="00262AF5">
        <w:rPr>
          <w:rFonts w:ascii="Times New Roman" w:hAnsi="Times New Roman"/>
          <w:b/>
          <w:caps/>
          <w:color w:val="5B9BD5"/>
          <w:sz w:val="18"/>
          <w:szCs w:val="18"/>
        </w:rPr>
        <w:t>”</w:t>
      </w:r>
    </w:p>
    <w:p w14:paraId="39ECDDE4" w14:textId="77777777" w:rsidR="00F236CD" w:rsidRPr="00262AF5" w:rsidRDefault="00F236CD" w:rsidP="003777EB">
      <w:pPr>
        <w:spacing w:line="300" w:lineRule="exact"/>
        <w:jc w:val="center"/>
        <w:rPr>
          <w:rFonts w:ascii="Times New Roman" w:hAnsi="Times New Roman"/>
          <w:b/>
          <w:color w:val="5B9BD5"/>
          <w:sz w:val="18"/>
          <w:szCs w:val="18"/>
        </w:rPr>
      </w:pPr>
      <w:r w:rsidRPr="00262AF5">
        <w:rPr>
          <w:rFonts w:ascii="Times New Roman" w:hAnsi="Times New Roman"/>
          <w:b/>
          <w:color w:val="5B9BD5"/>
          <w:sz w:val="18"/>
          <w:szCs w:val="18"/>
        </w:rPr>
        <w:t>FOR OPEN TENDER “</w:t>
      </w:r>
      <w:r w:rsidRPr="00262AF5">
        <w:rPr>
          <w:rFonts w:ascii="Times New Roman" w:hAnsi="Times New Roman"/>
          <w:b/>
          <w:color w:val="5B9BD5"/>
        </w:rPr>
        <w:t>High resolution scanning electron and focused ion beam microscope(SEM/FIB)</w:t>
      </w:r>
      <w:r w:rsidRPr="00262AF5">
        <w:rPr>
          <w:rFonts w:ascii="Times New Roman" w:hAnsi="Times New Roman"/>
          <w:b/>
          <w:color w:val="5B9BD5"/>
          <w:sz w:val="18"/>
          <w:szCs w:val="18"/>
        </w:rPr>
        <w:t>”</w:t>
      </w:r>
    </w:p>
    <w:p w14:paraId="4F095622" w14:textId="77777777" w:rsidR="00F236CD" w:rsidRPr="00262AF5" w:rsidRDefault="00F236CD">
      <w:pPr>
        <w:jc w:val="center"/>
        <w:rPr>
          <w:rFonts w:ascii="Times New Roman" w:hAnsi="Times New Roman"/>
          <w:b/>
        </w:rPr>
      </w:pPr>
      <w:r w:rsidRPr="00262AF5">
        <w:rPr>
          <w:rFonts w:ascii="Times New Roman" w:hAnsi="Times New Roman"/>
          <w:b/>
        </w:rPr>
        <w:t xml:space="preserve">TEHNISKĀ SPECIFIKĀCIJA UN </w:t>
      </w:r>
    </w:p>
    <w:p w14:paraId="343A3C2E" w14:textId="77777777" w:rsidR="00F236CD" w:rsidRPr="00262AF5" w:rsidRDefault="00F236CD">
      <w:pPr>
        <w:jc w:val="center"/>
        <w:rPr>
          <w:rFonts w:ascii="Times New Roman" w:hAnsi="Times New Roman"/>
          <w:b/>
        </w:rPr>
      </w:pPr>
      <w:r w:rsidRPr="00262AF5">
        <w:rPr>
          <w:rFonts w:ascii="Times New Roman" w:hAnsi="Times New Roman"/>
          <w:b/>
        </w:rPr>
        <w:t>TEHNISKĀ PIEDĀVĀJUMA IESNIEGŠANAS FORMA</w:t>
      </w:r>
    </w:p>
    <w:p w14:paraId="392384C8" w14:textId="77777777" w:rsidR="00F236CD" w:rsidRPr="00262AF5" w:rsidRDefault="00F236CD">
      <w:pPr>
        <w:jc w:val="center"/>
        <w:rPr>
          <w:rFonts w:ascii="Times New Roman" w:hAnsi="Times New Roman"/>
          <w:b/>
        </w:rPr>
      </w:pPr>
    </w:p>
    <w:p w14:paraId="22A9BEDB" w14:textId="77777777" w:rsidR="00F236CD" w:rsidRPr="00A945F9" w:rsidRDefault="00F236CD" w:rsidP="003777EB">
      <w:pPr>
        <w:pStyle w:val="Heading2"/>
        <w:spacing w:before="120"/>
        <w:ind w:left="709"/>
        <w:rPr>
          <w:rFonts w:ascii="Times New Roman" w:hAnsi="Times New Roman"/>
          <w:sz w:val="22"/>
          <w:szCs w:val="22"/>
        </w:rPr>
      </w:pPr>
      <w:r w:rsidRPr="00262AF5">
        <w:rPr>
          <w:rFonts w:ascii="Times New Roman" w:hAnsi="Times New Roman"/>
          <w:sz w:val="22"/>
          <w:szCs w:val="22"/>
        </w:rPr>
        <w:t>I Iekārtas nosaukums: Augstas izšķirtspējas skenējošais elektronu un jonu kūļa mikroskops (SEM/FIB)/ High resolution scanning electron and focused ion beam microscope(SEM/FIB).</w:t>
      </w:r>
    </w:p>
    <w:p w14:paraId="650B94FF" w14:textId="77777777" w:rsidR="00F236CD" w:rsidRPr="00A945F9" w:rsidRDefault="00F236CD">
      <w:pPr>
        <w:pStyle w:val="Heading2"/>
        <w:spacing w:before="120"/>
        <w:ind w:firstLine="720"/>
        <w:rPr>
          <w:rFonts w:ascii="Times New Roman" w:hAnsi="Times New Roman"/>
          <w:b w:val="0"/>
          <w:sz w:val="22"/>
          <w:szCs w:val="22"/>
        </w:rPr>
      </w:pPr>
      <w:r w:rsidRPr="00262AF5">
        <w:rPr>
          <w:rFonts w:ascii="Times New Roman" w:hAnsi="Times New Roman"/>
          <w:sz w:val="22"/>
          <w:szCs w:val="22"/>
        </w:rPr>
        <w:t xml:space="preserve">III Iekārtas piegādes un uzstādīšanas termiņš: </w:t>
      </w:r>
      <w:r w:rsidRPr="00262AF5">
        <w:rPr>
          <w:rFonts w:ascii="Times New Roman" w:hAnsi="Times New Roman"/>
          <w:b w:val="0"/>
          <w:sz w:val="22"/>
          <w:szCs w:val="22"/>
        </w:rPr>
        <w:t>6</w:t>
      </w:r>
      <w:r w:rsidRPr="00B00450">
        <w:rPr>
          <w:rFonts w:ascii="Times New Roman" w:hAnsi="Times New Roman"/>
          <w:b w:val="0"/>
          <w:sz w:val="22"/>
          <w:szCs w:val="22"/>
        </w:rPr>
        <w:t xml:space="preserve"> mēnešu laikā no līguma noslēgšanas</w:t>
      </w:r>
      <w:r w:rsidRPr="00A945F9">
        <w:rPr>
          <w:rFonts w:ascii="Times New Roman" w:hAnsi="Times New Roman"/>
          <w:b w:val="0"/>
          <w:sz w:val="22"/>
          <w:szCs w:val="22"/>
        </w:rPr>
        <w:t>.</w:t>
      </w:r>
    </w:p>
    <w:p w14:paraId="085FF8BF" w14:textId="77777777" w:rsidR="00F236CD" w:rsidRPr="00A945F9" w:rsidRDefault="00F236CD" w:rsidP="003C0B5D">
      <w:pPr>
        <w:pStyle w:val="Heading2"/>
        <w:spacing w:before="120"/>
        <w:ind w:left="720"/>
        <w:rPr>
          <w:rFonts w:ascii="Times New Roman" w:hAnsi="Times New Roman"/>
          <w:b w:val="0"/>
          <w:sz w:val="22"/>
          <w:szCs w:val="22"/>
        </w:rPr>
      </w:pPr>
      <w:r w:rsidRPr="00A945F9">
        <w:rPr>
          <w:rFonts w:ascii="Times New Roman" w:hAnsi="Times New Roman"/>
          <w:sz w:val="22"/>
          <w:szCs w:val="22"/>
        </w:rPr>
        <w:t>IV Par iekārtas tehniskās specifikācijas prasībām atbildīgais speciālists</w:t>
      </w:r>
      <w:r w:rsidRPr="00A945F9">
        <w:rPr>
          <w:rFonts w:ascii="Times New Roman" w:hAnsi="Times New Roman"/>
          <w:b w:val="0"/>
          <w:sz w:val="22"/>
          <w:szCs w:val="22"/>
        </w:rPr>
        <w:t xml:space="preserve"> – Latvijas Universitātes Cietvielu fizikas institūta vadošais pētnieks </w:t>
      </w:r>
      <w:r>
        <w:rPr>
          <w:rFonts w:ascii="Times New Roman" w:hAnsi="Times New Roman"/>
          <w:b w:val="0"/>
          <w:sz w:val="22"/>
          <w:szCs w:val="22"/>
        </w:rPr>
        <w:t>Krišjānis Šmits</w:t>
      </w:r>
      <w:r w:rsidRPr="00A945F9">
        <w:rPr>
          <w:rFonts w:ascii="Times New Roman" w:hAnsi="Times New Roman"/>
          <w:b w:val="0"/>
          <w:sz w:val="22"/>
          <w:szCs w:val="22"/>
        </w:rPr>
        <w:t xml:space="preserve"> (kontaktinformācija atrodama: nolikumā un </w:t>
      </w:r>
      <w:r w:rsidR="00F332FA">
        <w:fldChar w:fldCharType="begin"/>
      </w:r>
      <w:r w:rsidR="00F332FA">
        <w:instrText xml:space="preserve"> HYPERLINK "http://www.cfi.lu.lv" </w:instrText>
      </w:r>
      <w:r w:rsidR="00F332FA">
        <w:fldChar w:fldCharType="separate"/>
      </w:r>
      <w:r w:rsidRPr="00A945F9">
        <w:rPr>
          <w:rStyle w:val="Hyperlink"/>
          <w:rFonts w:ascii="Times New Roman" w:hAnsi="Times New Roman"/>
          <w:b w:val="0"/>
          <w:sz w:val="22"/>
          <w:szCs w:val="22"/>
        </w:rPr>
        <w:t>www.cfi.lu.lv</w:t>
      </w:r>
      <w:r w:rsidR="00F332FA">
        <w:rPr>
          <w:rStyle w:val="Hyperlink"/>
          <w:rFonts w:ascii="Times New Roman" w:hAnsi="Times New Roman"/>
          <w:b w:val="0"/>
          <w:sz w:val="22"/>
          <w:szCs w:val="22"/>
        </w:rPr>
        <w:fldChar w:fldCharType="end"/>
      </w:r>
      <w:r w:rsidRPr="00A945F9">
        <w:rPr>
          <w:rFonts w:ascii="Times New Roman" w:hAnsi="Times New Roman"/>
          <w:b w:val="0"/>
          <w:sz w:val="22"/>
          <w:szCs w:val="22"/>
        </w:rPr>
        <w:t xml:space="preserve"> sadaļā “Par institūtu” apakšsadaļā “Personāls”.</w:t>
      </w:r>
    </w:p>
    <w:p w14:paraId="64D65F66" w14:textId="77777777" w:rsidR="00F236CD" w:rsidRPr="00A945F9" w:rsidRDefault="00F236CD">
      <w:pPr>
        <w:shd w:val="clear" w:color="auto" w:fill="F5F5F5"/>
        <w:spacing w:before="120"/>
        <w:ind w:left="709"/>
        <w:textAlignment w:val="top"/>
        <w:rPr>
          <w:rFonts w:ascii="Times New Roman" w:hAnsi="Times New Roman"/>
          <w:b/>
        </w:rPr>
      </w:pPr>
      <w:r w:rsidRPr="00A945F9">
        <w:rPr>
          <w:rFonts w:ascii="Times New Roman" w:hAnsi="Times New Roman"/>
          <w:b/>
        </w:rPr>
        <w:t>1. Nenodefinētās prasības, preču zīmes un piegādājamo iekārtu stāvoklis</w:t>
      </w:r>
    </w:p>
    <w:p w14:paraId="0F16A5BF" w14:textId="77777777" w:rsidR="00F236CD" w:rsidRPr="00A945F9" w:rsidRDefault="00F236CD">
      <w:pPr>
        <w:pStyle w:val="Text2"/>
        <w:spacing w:before="120" w:after="0"/>
        <w:ind w:left="709"/>
        <w:rPr>
          <w:rFonts w:ascii="Times New Roman" w:hAnsi="Times New Roman" w:cs="Times New Roman"/>
          <w:sz w:val="22"/>
          <w:szCs w:val="22"/>
          <w:lang w:val="lv-LV"/>
        </w:rPr>
      </w:pPr>
      <w:r w:rsidRPr="00A945F9">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piegādājamā(s) iekārta(s) nedrīkst būt lietotas, tajās nedrīkst būt iebūvētas lietotas vai renovētas daļas.</w:t>
      </w:r>
    </w:p>
    <w:p w14:paraId="72E1541E" w14:textId="77777777" w:rsidR="00F236CD" w:rsidRPr="004B68F0" w:rsidRDefault="00F236CD">
      <w:pPr>
        <w:pStyle w:val="Text2"/>
        <w:spacing w:before="120" w:after="0"/>
        <w:ind w:left="709"/>
        <w:rPr>
          <w:rFonts w:ascii="Times New Roman" w:hAnsi="Times New Roman" w:cs="Times New Roman"/>
          <w:sz w:val="22"/>
          <w:szCs w:val="22"/>
        </w:rPr>
      </w:pPr>
      <w:r w:rsidRPr="004B68F0">
        <w:rPr>
          <w:rFonts w:ascii="Times New Roman" w:hAnsi="Times New Roman" w:cs="Times New Roman"/>
          <w:sz w:val="22"/>
          <w:szCs w:val="22"/>
        </w:rPr>
        <w:t xml:space="preserve">If some of technical requirements are not defined in the technical specification, they must comply with the minimum commonly accepted requirements or standards. If trademarks or suppliers or manufacturers are mentioned, this should be understood as referring to comparable or higher quality. The equipment(s) supplied within the framework of the contract shall not be </w:t>
      </w:r>
      <w:proofErr w:type="gramStart"/>
      <w:r w:rsidRPr="004B68F0">
        <w:rPr>
          <w:rFonts w:ascii="Times New Roman" w:hAnsi="Times New Roman" w:cs="Times New Roman"/>
          <w:sz w:val="22"/>
          <w:szCs w:val="22"/>
        </w:rPr>
        <w:t>used,</w:t>
      </w:r>
      <w:proofErr w:type="gramEnd"/>
      <w:r w:rsidRPr="004B68F0">
        <w:rPr>
          <w:rFonts w:ascii="Times New Roman" w:hAnsi="Times New Roman" w:cs="Times New Roman"/>
          <w:sz w:val="22"/>
          <w:szCs w:val="22"/>
        </w:rPr>
        <w:t xml:space="preserve"> they shall not have built-in used or renovated parts.</w:t>
      </w:r>
    </w:p>
    <w:p w14:paraId="49650AE5" w14:textId="77777777" w:rsidR="00F236CD" w:rsidRPr="00A945F9" w:rsidRDefault="00F236CD">
      <w:pPr>
        <w:shd w:val="clear" w:color="auto" w:fill="F5F5F5"/>
        <w:spacing w:before="120"/>
        <w:ind w:left="709"/>
        <w:textAlignment w:val="top"/>
        <w:rPr>
          <w:rFonts w:ascii="Times New Roman" w:hAnsi="Times New Roman"/>
          <w:b/>
        </w:rPr>
      </w:pPr>
      <w:r w:rsidRPr="00A945F9">
        <w:rPr>
          <w:rFonts w:ascii="Times New Roman" w:hAnsi="Times New Roman"/>
          <w:b/>
        </w:rPr>
        <w:t>2. Minimālās tehniskās prasības</w:t>
      </w:r>
    </w:p>
    <w:tbl>
      <w:tblPr>
        <w:tblW w:w="134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5226"/>
        <w:gridCol w:w="5244"/>
        <w:gridCol w:w="2268"/>
      </w:tblGrid>
      <w:tr w:rsidR="00F236CD" w:rsidRPr="00A945F9" w14:paraId="44EF1B81" w14:textId="77777777" w:rsidTr="00E231B9">
        <w:tc>
          <w:tcPr>
            <w:tcW w:w="728" w:type="dxa"/>
          </w:tcPr>
          <w:p w14:paraId="445FC0BE" w14:textId="77777777" w:rsidR="00F236CD" w:rsidRPr="00E231B9" w:rsidRDefault="00F236CD" w:rsidP="00E231B9">
            <w:pPr>
              <w:jc w:val="right"/>
              <w:rPr>
                <w:rFonts w:ascii="Times New Roman" w:hAnsi="Times New Roman"/>
                <w:b/>
                <w:color w:val="000000"/>
                <w:sz w:val="20"/>
                <w:szCs w:val="20"/>
                <w:lang w:val="en-GB"/>
              </w:rPr>
            </w:pPr>
            <w:r w:rsidRPr="00E231B9">
              <w:rPr>
                <w:rFonts w:ascii="Times New Roman" w:hAnsi="Times New Roman"/>
                <w:b/>
                <w:color w:val="000000"/>
                <w:sz w:val="20"/>
                <w:szCs w:val="20"/>
                <w:lang w:val="en-GB"/>
              </w:rPr>
              <w:lastRenderedPageBreak/>
              <w:t>Nr.</w:t>
            </w:r>
          </w:p>
        </w:tc>
        <w:tc>
          <w:tcPr>
            <w:tcW w:w="10470" w:type="dxa"/>
            <w:gridSpan w:val="2"/>
          </w:tcPr>
          <w:p w14:paraId="287212CA" w14:textId="77777777" w:rsidR="00F236CD" w:rsidRPr="00E231B9" w:rsidRDefault="00F236CD" w:rsidP="00505133">
            <w:pPr>
              <w:rPr>
                <w:rFonts w:ascii="Times New Roman" w:hAnsi="Times New Roman"/>
                <w:color w:val="000000"/>
                <w:sz w:val="20"/>
                <w:szCs w:val="20"/>
                <w:lang w:val="en-GB"/>
              </w:rPr>
            </w:pPr>
            <w:r w:rsidRPr="00E231B9">
              <w:rPr>
                <w:rFonts w:ascii="Times New Roman" w:hAnsi="Times New Roman"/>
                <w:b/>
                <w:color w:val="000000"/>
                <w:sz w:val="20"/>
                <w:szCs w:val="20"/>
              </w:rPr>
              <w:t>Pasūtītāja prasības/ Contracting Authority’s requirements</w:t>
            </w:r>
          </w:p>
        </w:tc>
        <w:tc>
          <w:tcPr>
            <w:tcW w:w="2268" w:type="dxa"/>
          </w:tcPr>
          <w:p w14:paraId="3B479A16" w14:textId="77777777" w:rsidR="00F236CD" w:rsidRPr="00E231B9" w:rsidRDefault="00F236CD" w:rsidP="00505133">
            <w:pPr>
              <w:rPr>
                <w:rFonts w:ascii="Times New Roman" w:hAnsi="Times New Roman"/>
                <w:color w:val="000000"/>
                <w:sz w:val="20"/>
                <w:szCs w:val="20"/>
                <w:lang w:val="en-GB"/>
              </w:rPr>
            </w:pPr>
            <w:r w:rsidRPr="00E231B9">
              <w:rPr>
                <w:rFonts w:ascii="Times New Roman" w:hAnsi="Times New Roman"/>
                <w:b/>
                <w:color w:val="000000"/>
                <w:sz w:val="20"/>
                <w:szCs w:val="20"/>
              </w:rPr>
              <w:t xml:space="preserve">Pretendenta piedāvājums/ tenderer’s offer </w:t>
            </w:r>
          </w:p>
        </w:tc>
      </w:tr>
      <w:tr w:rsidR="00F236CD" w:rsidRPr="00A945F9" w14:paraId="678E3F9C" w14:textId="77777777" w:rsidTr="00E231B9">
        <w:tc>
          <w:tcPr>
            <w:tcW w:w="728" w:type="dxa"/>
          </w:tcPr>
          <w:p w14:paraId="23FEF1B7" w14:textId="77777777" w:rsidR="00F236CD" w:rsidRPr="00E231B9" w:rsidRDefault="00F236CD" w:rsidP="00E231B9">
            <w:pPr>
              <w:jc w:val="right"/>
              <w:rPr>
                <w:rFonts w:ascii="Times New Roman" w:hAnsi="Times New Roman"/>
                <w:color w:val="000000"/>
                <w:sz w:val="20"/>
                <w:szCs w:val="20"/>
                <w:lang w:val="en-GB"/>
              </w:rPr>
            </w:pPr>
          </w:p>
        </w:tc>
        <w:tc>
          <w:tcPr>
            <w:tcW w:w="5226" w:type="dxa"/>
          </w:tcPr>
          <w:p w14:paraId="068BC8C2" w14:textId="77777777" w:rsidR="00F236CD" w:rsidRPr="00E231B9" w:rsidRDefault="00F236CD" w:rsidP="00505133">
            <w:pPr>
              <w:rPr>
                <w:rFonts w:ascii="Times New Roman" w:hAnsi="Times New Roman"/>
                <w:b/>
                <w:color w:val="000000"/>
                <w:sz w:val="20"/>
                <w:szCs w:val="20"/>
                <w:lang w:val="en-GB"/>
              </w:rPr>
            </w:pPr>
            <w:r>
              <w:rPr>
                <w:rFonts w:ascii="Times New Roman" w:hAnsi="Times New Roman"/>
                <w:b/>
                <w:color w:val="000000"/>
                <w:sz w:val="20"/>
                <w:szCs w:val="20"/>
                <w:lang w:val="en-GB"/>
              </w:rPr>
              <w:t>SEM/FIB</w:t>
            </w:r>
            <w:r w:rsidRPr="00E231B9">
              <w:rPr>
                <w:rFonts w:ascii="Times New Roman" w:hAnsi="Times New Roman"/>
                <w:b/>
                <w:color w:val="000000"/>
                <w:sz w:val="20"/>
                <w:szCs w:val="20"/>
                <w:lang w:val="en-GB"/>
              </w:rPr>
              <w:t xml:space="preserve"> system – 1 (one) set</w:t>
            </w:r>
          </w:p>
        </w:tc>
        <w:tc>
          <w:tcPr>
            <w:tcW w:w="5244" w:type="dxa"/>
          </w:tcPr>
          <w:p w14:paraId="3BA174B2" w14:textId="77777777" w:rsidR="00F236CD" w:rsidRPr="00F432E3" w:rsidRDefault="00F236CD" w:rsidP="00505133">
            <w:pPr>
              <w:rPr>
                <w:rFonts w:ascii="Times New Roman" w:hAnsi="Times New Roman"/>
                <w:b/>
                <w:color w:val="000000"/>
                <w:sz w:val="20"/>
                <w:szCs w:val="20"/>
              </w:rPr>
            </w:pPr>
            <w:r w:rsidRPr="00F432E3">
              <w:rPr>
                <w:rFonts w:ascii="Times New Roman" w:hAnsi="Times New Roman"/>
                <w:b/>
                <w:color w:val="000000"/>
                <w:sz w:val="20"/>
                <w:szCs w:val="20"/>
              </w:rPr>
              <w:t>SEM/FIB sistēma – 1 (viens) komplekts</w:t>
            </w:r>
          </w:p>
        </w:tc>
        <w:tc>
          <w:tcPr>
            <w:tcW w:w="2268" w:type="dxa"/>
          </w:tcPr>
          <w:p w14:paraId="3C06AFAC" w14:textId="77777777" w:rsidR="00F236CD" w:rsidRPr="00E231B9" w:rsidRDefault="00F236CD" w:rsidP="00505133">
            <w:pPr>
              <w:rPr>
                <w:rFonts w:ascii="Times New Roman" w:hAnsi="Times New Roman"/>
                <w:color w:val="000000"/>
                <w:sz w:val="20"/>
                <w:szCs w:val="20"/>
                <w:lang w:val="en-GB"/>
              </w:rPr>
            </w:pPr>
          </w:p>
        </w:tc>
      </w:tr>
      <w:tr w:rsidR="00F236CD" w:rsidRPr="00A945F9" w14:paraId="009F4981" w14:textId="77777777" w:rsidTr="00E231B9">
        <w:tc>
          <w:tcPr>
            <w:tcW w:w="728" w:type="dxa"/>
          </w:tcPr>
          <w:p w14:paraId="572B339D" w14:textId="77777777" w:rsidR="00F236CD" w:rsidRPr="00E231B9" w:rsidRDefault="00F236CD" w:rsidP="00E231B9">
            <w:pPr>
              <w:jc w:val="right"/>
              <w:rPr>
                <w:rFonts w:ascii="Times New Roman" w:hAnsi="Times New Roman"/>
                <w:b/>
                <w:color w:val="000000"/>
                <w:sz w:val="20"/>
                <w:szCs w:val="20"/>
                <w:lang w:val="en-GB"/>
              </w:rPr>
            </w:pPr>
          </w:p>
        </w:tc>
        <w:tc>
          <w:tcPr>
            <w:tcW w:w="5226" w:type="dxa"/>
          </w:tcPr>
          <w:p w14:paraId="2F67F61D" w14:textId="77777777" w:rsidR="00F236CD" w:rsidRPr="00E231B9" w:rsidRDefault="00F236CD" w:rsidP="00505133">
            <w:pPr>
              <w:rPr>
                <w:rFonts w:ascii="Times New Roman" w:hAnsi="Times New Roman"/>
                <w:b/>
                <w:i/>
                <w:color w:val="000000"/>
                <w:sz w:val="20"/>
                <w:szCs w:val="20"/>
                <w:lang w:val="en-GB"/>
              </w:rPr>
            </w:pPr>
            <w:r w:rsidRPr="00E231B9">
              <w:rPr>
                <w:rFonts w:ascii="Times New Roman" w:hAnsi="Times New Roman"/>
                <w:b/>
                <w:i/>
                <w:color w:val="000000"/>
                <w:sz w:val="20"/>
                <w:szCs w:val="20"/>
                <w:lang w:val="en-GB"/>
              </w:rPr>
              <w:t>Functionality</w:t>
            </w:r>
          </w:p>
        </w:tc>
        <w:tc>
          <w:tcPr>
            <w:tcW w:w="5244" w:type="dxa"/>
          </w:tcPr>
          <w:p w14:paraId="4259757A" w14:textId="77777777" w:rsidR="00F236CD" w:rsidRPr="00F432E3" w:rsidRDefault="00F236CD" w:rsidP="00505133">
            <w:pPr>
              <w:rPr>
                <w:rFonts w:ascii="Times New Roman" w:hAnsi="Times New Roman"/>
                <w:color w:val="000000"/>
                <w:sz w:val="20"/>
                <w:szCs w:val="20"/>
              </w:rPr>
            </w:pPr>
            <w:r w:rsidRPr="00F432E3">
              <w:rPr>
                <w:rFonts w:ascii="Times New Roman" w:hAnsi="Times New Roman"/>
                <w:b/>
                <w:i/>
                <w:color w:val="000000"/>
                <w:sz w:val="20"/>
                <w:szCs w:val="20"/>
              </w:rPr>
              <w:t>Funkcionalitāte</w:t>
            </w:r>
          </w:p>
        </w:tc>
        <w:tc>
          <w:tcPr>
            <w:tcW w:w="2268" w:type="dxa"/>
          </w:tcPr>
          <w:p w14:paraId="7CFC92F9" w14:textId="77777777" w:rsidR="00F236CD" w:rsidRPr="00E231B9" w:rsidRDefault="00F236CD" w:rsidP="00505133">
            <w:pPr>
              <w:rPr>
                <w:rFonts w:ascii="Times New Roman" w:hAnsi="Times New Roman"/>
                <w:color w:val="000000"/>
                <w:sz w:val="20"/>
                <w:szCs w:val="20"/>
                <w:lang w:val="en-GB"/>
              </w:rPr>
            </w:pPr>
          </w:p>
        </w:tc>
      </w:tr>
      <w:tr w:rsidR="00F236CD" w:rsidRPr="00A945F9" w14:paraId="110AE4DC" w14:textId="77777777" w:rsidTr="00E231B9">
        <w:tc>
          <w:tcPr>
            <w:tcW w:w="728" w:type="dxa"/>
          </w:tcPr>
          <w:p w14:paraId="79D394D4" w14:textId="77777777" w:rsidR="00F236CD" w:rsidRPr="00E231B9" w:rsidRDefault="00F236CD" w:rsidP="00E231B9">
            <w:pPr>
              <w:jc w:val="right"/>
              <w:rPr>
                <w:rFonts w:ascii="Times New Roman" w:hAnsi="Times New Roman"/>
                <w:color w:val="000000"/>
                <w:sz w:val="20"/>
                <w:szCs w:val="20"/>
                <w:lang w:val="en-GB"/>
              </w:rPr>
            </w:pPr>
          </w:p>
        </w:tc>
        <w:tc>
          <w:tcPr>
            <w:tcW w:w="5226" w:type="dxa"/>
          </w:tcPr>
          <w:p w14:paraId="45018759" w14:textId="77777777" w:rsidR="00F236CD" w:rsidRPr="00E231B9" w:rsidRDefault="00F236CD" w:rsidP="00505133">
            <w:pPr>
              <w:rPr>
                <w:rFonts w:ascii="Times New Roman" w:hAnsi="Times New Roman"/>
                <w:color w:val="000000"/>
                <w:sz w:val="20"/>
                <w:szCs w:val="20"/>
                <w:lang w:val="en-GB"/>
              </w:rPr>
            </w:pPr>
            <w:r w:rsidRPr="00E231B9">
              <w:rPr>
                <w:rFonts w:ascii="Times New Roman" w:hAnsi="Times New Roman"/>
                <w:color w:val="000000"/>
                <w:sz w:val="20"/>
                <w:szCs w:val="20"/>
                <w:lang w:val="en-GB"/>
              </w:rPr>
              <w:t>The instrument must include following functionalit</w:t>
            </w:r>
            <w:r>
              <w:rPr>
                <w:rFonts w:ascii="Times New Roman" w:hAnsi="Times New Roman"/>
                <w:color w:val="000000"/>
                <w:sz w:val="20"/>
                <w:szCs w:val="20"/>
                <w:lang w:val="en-GB"/>
              </w:rPr>
              <w:t>y</w:t>
            </w:r>
            <w:r w:rsidRPr="00E231B9">
              <w:rPr>
                <w:rFonts w:ascii="Times New Roman" w:hAnsi="Times New Roman"/>
                <w:color w:val="000000"/>
                <w:sz w:val="20"/>
                <w:szCs w:val="20"/>
                <w:lang w:val="en-GB"/>
              </w:rPr>
              <w:t>:</w:t>
            </w:r>
          </w:p>
          <w:p w14:paraId="66B229C9" w14:textId="77777777" w:rsidR="00F236CD" w:rsidRPr="004D3AE8" w:rsidRDefault="00F236CD" w:rsidP="004D3AE8">
            <w:pPr>
              <w:pStyle w:val="ListParagraph"/>
              <w:numPr>
                <w:ilvl w:val="0"/>
                <w:numId w:val="4"/>
              </w:num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High resolution s</w:t>
            </w:r>
            <w:r w:rsidRPr="004D3AE8">
              <w:rPr>
                <w:rFonts w:ascii="Times New Roman" w:hAnsi="Times New Roman"/>
                <w:color w:val="000000"/>
                <w:sz w:val="20"/>
                <w:szCs w:val="20"/>
                <w:lang w:val="en-US"/>
              </w:rPr>
              <w:t>canning electron microscopy</w:t>
            </w:r>
            <w:r>
              <w:rPr>
                <w:rFonts w:ascii="Times New Roman" w:hAnsi="Times New Roman"/>
                <w:color w:val="000000"/>
                <w:sz w:val="20"/>
                <w:szCs w:val="20"/>
                <w:lang w:val="en-US"/>
              </w:rPr>
              <w:t>.</w:t>
            </w:r>
          </w:p>
          <w:p w14:paraId="5BF9F6A9" w14:textId="77777777" w:rsidR="00F236CD" w:rsidRPr="004D3AE8" w:rsidRDefault="00F236CD" w:rsidP="00E231B9">
            <w:pPr>
              <w:pStyle w:val="ListParagraph"/>
              <w:numPr>
                <w:ilvl w:val="0"/>
                <w:numId w:val="4"/>
              </w:num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High resolution f</w:t>
            </w:r>
            <w:r w:rsidRPr="004D3AE8">
              <w:rPr>
                <w:rFonts w:ascii="Times New Roman" w:hAnsi="Times New Roman"/>
                <w:color w:val="000000"/>
                <w:sz w:val="20"/>
                <w:szCs w:val="20"/>
                <w:lang w:val="en-US"/>
              </w:rPr>
              <w:t>ocused ion beam microscopy.</w:t>
            </w:r>
          </w:p>
          <w:p w14:paraId="1F7887CA" w14:textId="77777777" w:rsidR="00F236CD" w:rsidRPr="004D3AE8" w:rsidRDefault="00F236CD" w:rsidP="00E231B9">
            <w:pPr>
              <w:pStyle w:val="ListParagraph"/>
              <w:numPr>
                <w:ilvl w:val="0"/>
                <w:numId w:val="4"/>
              </w:numPr>
              <w:spacing w:after="0" w:line="240" w:lineRule="auto"/>
              <w:rPr>
                <w:rFonts w:ascii="Times New Roman" w:hAnsi="Times New Roman"/>
                <w:color w:val="000000"/>
                <w:sz w:val="20"/>
                <w:szCs w:val="20"/>
                <w:lang w:val="en-US"/>
              </w:rPr>
            </w:pPr>
            <w:r w:rsidRPr="004D3AE8">
              <w:rPr>
                <w:rFonts w:ascii="Times New Roman" w:hAnsi="Times New Roman"/>
                <w:color w:val="000000"/>
                <w:sz w:val="20"/>
                <w:szCs w:val="20"/>
                <w:lang w:val="en-US"/>
              </w:rPr>
              <w:t>Nanofabrication- milling and deposition (both with electron and ion beams).</w:t>
            </w:r>
          </w:p>
          <w:p w14:paraId="6DFE146A" w14:textId="77777777" w:rsidR="00F236CD" w:rsidRDefault="00F236CD" w:rsidP="00E231B9">
            <w:pPr>
              <w:pStyle w:val="ListParagraph"/>
              <w:numPr>
                <w:ilvl w:val="0"/>
                <w:numId w:val="4"/>
              </w:numPr>
              <w:spacing w:after="0" w:line="240" w:lineRule="auto"/>
              <w:rPr>
                <w:rFonts w:ascii="Times New Roman" w:hAnsi="Times New Roman"/>
                <w:color w:val="000000"/>
                <w:sz w:val="20"/>
                <w:szCs w:val="20"/>
                <w:lang w:val="en-US"/>
              </w:rPr>
            </w:pPr>
            <w:r w:rsidRPr="004D3AE8">
              <w:rPr>
                <w:rFonts w:ascii="Times New Roman" w:hAnsi="Times New Roman"/>
                <w:color w:val="000000"/>
                <w:sz w:val="20"/>
                <w:szCs w:val="20"/>
                <w:lang w:val="en-US"/>
              </w:rPr>
              <w:t>Material deposition using gas injection system (GIS)</w:t>
            </w:r>
          </w:p>
          <w:p w14:paraId="47622403" w14:textId="77777777" w:rsidR="00F236CD" w:rsidRPr="002D6857" w:rsidRDefault="00F236CD" w:rsidP="00D055EA">
            <w:pPr>
              <w:pStyle w:val="ListParagraph"/>
              <w:numPr>
                <w:ilvl w:val="0"/>
                <w:numId w:val="4"/>
              </w:numPr>
              <w:spacing w:after="0" w:line="240" w:lineRule="auto"/>
              <w:rPr>
                <w:rFonts w:ascii="Times New Roman" w:hAnsi="Times New Roman"/>
                <w:color w:val="000000"/>
                <w:sz w:val="20"/>
                <w:szCs w:val="20"/>
                <w:lang w:val="en-US"/>
              </w:rPr>
            </w:pPr>
            <w:proofErr w:type="spellStart"/>
            <w:r w:rsidRPr="002D6857">
              <w:rPr>
                <w:rFonts w:ascii="Times New Roman" w:hAnsi="Times New Roman"/>
                <w:color w:val="000000"/>
                <w:sz w:val="20"/>
                <w:szCs w:val="20"/>
                <w:lang w:val="en-US"/>
              </w:rPr>
              <w:t>Nanomanipulators</w:t>
            </w:r>
            <w:proofErr w:type="spellEnd"/>
          </w:p>
          <w:p w14:paraId="1B0C6A86" w14:textId="77777777" w:rsidR="00F236CD" w:rsidRPr="004D3AE8" w:rsidRDefault="00F236CD" w:rsidP="00E231B9">
            <w:pPr>
              <w:pStyle w:val="ListParagraph"/>
              <w:numPr>
                <w:ilvl w:val="0"/>
                <w:numId w:val="4"/>
              </w:numPr>
              <w:spacing w:after="0" w:line="240" w:lineRule="auto"/>
              <w:rPr>
                <w:rFonts w:ascii="Times New Roman" w:hAnsi="Times New Roman"/>
                <w:color w:val="000000"/>
                <w:sz w:val="20"/>
                <w:szCs w:val="20"/>
                <w:lang w:val="en-US"/>
              </w:rPr>
            </w:pPr>
            <w:r w:rsidRPr="004D3AE8">
              <w:rPr>
                <w:rFonts w:ascii="Times New Roman" w:hAnsi="Times New Roman"/>
                <w:color w:val="000000"/>
                <w:sz w:val="20"/>
                <w:szCs w:val="20"/>
                <w:lang w:val="en-US"/>
              </w:rPr>
              <w:t xml:space="preserve">Fully automatic TEM lamella preparation. </w:t>
            </w:r>
          </w:p>
          <w:p w14:paraId="465F4B94" w14:textId="77777777" w:rsidR="00F236CD" w:rsidRPr="004D3AE8" w:rsidRDefault="00F236CD" w:rsidP="00E231B9">
            <w:pPr>
              <w:pStyle w:val="ListParagraph"/>
              <w:numPr>
                <w:ilvl w:val="0"/>
                <w:numId w:val="4"/>
              </w:numPr>
              <w:spacing w:after="0" w:line="240" w:lineRule="auto"/>
              <w:rPr>
                <w:rFonts w:ascii="Times New Roman" w:hAnsi="Times New Roman"/>
                <w:color w:val="000000"/>
                <w:sz w:val="20"/>
                <w:szCs w:val="20"/>
                <w:lang w:val="en-US"/>
              </w:rPr>
            </w:pPr>
            <w:r w:rsidRPr="004D3AE8">
              <w:rPr>
                <w:rFonts w:ascii="Times New Roman" w:hAnsi="Times New Roman"/>
                <w:color w:val="000000"/>
                <w:sz w:val="20"/>
                <w:szCs w:val="20"/>
                <w:lang w:val="en-US"/>
              </w:rPr>
              <w:t>3D volume profiling (electron images + EDS)</w:t>
            </w:r>
          </w:p>
          <w:p w14:paraId="50E34FBF" w14:textId="77777777" w:rsidR="00F236CD" w:rsidRPr="004D3AE8" w:rsidRDefault="00F236CD" w:rsidP="004D3AE8">
            <w:pPr>
              <w:pStyle w:val="ListParagraph"/>
              <w:numPr>
                <w:ilvl w:val="0"/>
                <w:numId w:val="4"/>
              </w:numPr>
              <w:spacing w:after="0" w:line="240" w:lineRule="auto"/>
              <w:rPr>
                <w:rFonts w:ascii="Times New Roman" w:hAnsi="Times New Roman"/>
                <w:color w:val="000000"/>
                <w:sz w:val="20"/>
                <w:szCs w:val="20"/>
                <w:lang w:val="en-US"/>
              </w:rPr>
            </w:pPr>
            <w:r w:rsidRPr="004D3AE8">
              <w:rPr>
                <w:rFonts w:ascii="Times New Roman" w:hAnsi="Times New Roman"/>
                <w:color w:val="000000"/>
                <w:sz w:val="20"/>
                <w:szCs w:val="20"/>
                <w:lang w:val="en-US"/>
              </w:rPr>
              <w:t>X-ray fluorescence spectroscopy (EDS)</w:t>
            </w:r>
          </w:p>
          <w:p w14:paraId="3B772A34" w14:textId="77777777" w:rsidR="00F236CD" w:rsidRPr="004D3AE8" w:rsidRDefault="00F236CD" w:rsidP="00E231B9">
            <w:pPr>
              <w:pStyle w:val="ListParagraph"/>
              <w:numPr>
                <w:ilvl w:val="0"/>
                <w:numId w:val="4"/>
              </w:numPr>
              <w:spacing w:after="0" w:line="240" w:lineRule="auto"/>
              <w:rPr>
                <w:rFonts w:ascii="Times New Roman" w:hAnsi="Times New Roman"/>
                <w:color w:val="000000"/>
                <w:sz w:val="20"/>
                <w:szCs w:val="20"/>
                <w:lang w:val="en-US"/>
              </w:rPr>
            </w:pPr>
            <w:r w:rsidRPr="004D3AE8">
              <w:rPr>
                <w:rFonts w:ascii="Times New Roman" w:hAnsi="Times New Roman"/>
                <w:color w:val="000000"/>
                <w:sz w:val="20"/>
                <w:szCs w:val="20"/>
                <w:lang w:val="en-US"/>
              </w:rPr>
              <w:t>Handling and analysis of samples</w:t>
            </w:r>
          </w:p>
          <w:p w14:paraId="659AE23B" w14:textId="77777777" w:rsidR="00F236CD" w:rsidRPr="004D3AE8" w:rsidRDefault="00F236CD" w:rsidP="00E231B9">
            <w:pPr>
              <w:pStyle w:val="ListParagraph"/>
              <w:numPr>
                <w:ilvl w:val="0"/>
                <w:numId w:val="4"/>
              </w:numPr>
              <w:spacing w:after="0" w:line="240" w:lineRule="auto"/>
              <w:rPr>
                <w:rFonts w:ascii="Times New Roman" w:hAnsi="Times New Roman"/>
                <w:color w:val="000000"/>
                <w:sz w:val="20"/>
                <w:szCs w:val="20"/>
                <w:lang w:val="en-US"/>
              </w:rPr>
            </w:pPr>
            <w:r w:rsidRPr="004D3AE8">
              <w:rPr>
                <w:rFonts w:ascii="Times New Roman" w:hAnsi="Times New Roman"/>
                <w:color w:val="000000"/>
                <w:sz w:val="20"/>
                <w:szCs w:val="20"/>
                <w:lang w:val="en-US"/>
              </w:rPr>
              <w:t>Data analysis</w:t>
            </w:r>
          </w:p>
          <w:p w14:paraId="01E5ED5E" w14:textId="77777777" w:rsidR="00F236CD" w:rsidRDefault="00F236CD" w:rsidP="00E231B9">
            <w:pPr>
              <w:spacing w:after="0" w:line="240" w:lineRule="auto"/>
              <w:ind w:left="360"/>
              <w:rPr>
                <w:rFonts w:ascii="Times New Roman" w:hAnsi="Times New Roman"/>
                <w:color w:val="000000"/>
                <w:sz w:val="20"/>
                <w:szCs w:val="20"/>
                <w:lang w:val="en-GB"/>
              </w:rPr>
            </w:pPr>
          </w:p>
          <w:p w14:paraId="6CCFF341" w14:textId="77777777" w:rsidR="00F236CD" w:rsidRPr="00E231B9" w:rsidRDefault="00F236CD" w:rsidP="00E231B9">
            <w:pPr>
              <w:spacing w:after="0" w:line="240" w:lineRule="auto"/>
              <w:ind w:left="360"/>
              <w:rPr>
                <w:rFonts w:ascii="Times New Roman" w:hAnsi="Times New Roman"/>
                <w:color w:val="000000"/>
                <w:sz w:val="20"/>
                <w:szCs w:val="20"/>
                <w:lang w:val="en-GB"/>
              </w:rPr>
            </w:pPr>
            <w:r>
              <w:rPr>
                <w:rFonts w:ascii="Times New Roman" w:hAnsi="Times New Roman"/>
                <w:color w:val="000000"/>
                <w:sz w:val="20"/>
                <w:szCs w:val="20"/>
                <w:lang w:val="en-GB"/>
              </w:rPr>
              <w:t>All the functionality listed is built in one single SEM/FIB system.</w:t>
            </w:r>
          </w:p>
        </w:tc>
        <w:tc>
          <w:tcPr>
            <w:tcW w:w="5244" w:type="dxa"/>
          </w:tcPr>
          <w:p w14:paraId="00B40918" w14:textId="77777777" w:rsidR="00F236CD" w:rsidRPr="00F432E3" w:rsidRDefault="00F236CD" w:rsidP="00505133">
            <w:pPr>
              <w:rPr>
                <w:rFonts w:ascii="Times New Roman" w:hAnsi="Times New Roman"/>
                <w:color w:val="000000"/>
                <w:sz w:val="20"/>
                <w:szCs w:val="20"/>
              </w:rPr>
            </w:pPr>
            <w:r w:rsidRPr="00F432E3">
              <w:rPr>
                <w:rFonts w:ascii="Times New Roman" w:hAnsi="Times New Roman"/>
                <w:color w:val="000000"/>
                <w:sz w:val="20"/>
                <w:szCs w:val="20"/>
              </w:rPr>
              <w:t>Instrumentam jānodrošina sekojošā funkcionalitāte:</w:t>
            </w:r>
          </w:p>
          <w:p w14:paraId="15CD874F" w14:textId="77777777" w:rsidR="00F236CD" w:rsidRPr="00F432E3" w:rsidRDefault="00F236CD" w:rsidP="001F0974">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1. Augstas izšķirtspējas skenējošā elektronu mikroskopija.</w:t>
            </w:r>
          </w:p>
          <w:p w14:paraId="08CC8DE9" w14:textId="77777777" w:rsidR="00F236CD" w:rsidRPr="00F432E3" w:rsidRDefault="00F236CD" w:rsidP="001F0974">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2. Augstas izšķirtspējas jonu staru mikroskopija.</w:t>
            </w:r>
          </w:p>
          <w:p w14:paraId="2A6CE911" w14:textId="77777777" w:rsidR="00F236CD" w:rsidRPr="00F432E3" w:rsidRDefault="00F236CD" w:rsidP="001F0974">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3. Nanofabrikācija - "malšana" (griešana) un pārklāšana (uznešana) gan ar elektronu, gan jonu stariem).</w:t>
            </w:r>
          </w:p>
          <w:p w14:paraId="2F3602F6" w14:textId="77777777" w:rsidR="00F236CD" w:rsidRPr="00F432E3" w:rsidRDefault="00F236CD" w:rsidP="001F0974">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4. Materiālu uznešana, izmantojot gāzes iesmidzināšanas sistēmu (GIS)</w:t>
            </w:r>
          </w:p>
          <w:p w14:paraId="461C6807" w14:textId="77777777" w:rsidR="00F236CD" w:rsidRPr="00F432E3" w:rsidRDefault="00F236CD" w:rsidP="001F0974">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5. Nanomanipulatori</w:t>
            </w:r>
          </w:p>
          <w:p w14:paraId="4ACFAFC5" w14:textId="77777777" w:rsidR="00F236CD" w:rsidRPr="00F432E3" w:rsidRDefault="00F236CD" w:rsidP="001F0974">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6. Pilnībā automātiska TEM lameles izgatavošana.</w:t>
            </w:r>
          </w:p>
          <w:p w14:paraId="1C96E4D9" w14:textId="77777777" w:rsidR="00F236CD" w:rsidRPr="00F432E3" w:rsidRDefault="00F236CD" w:rsidP="007E7663">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7. 3D profilēšana (elektronu attēli + EDS)</w:t>
            </w:r>
          </w:p>
          <w:p w14:paraId="63D608DC" w14:textId="77777777" w:rsidR="00F236CD" w:rsidRPr="00F432E3" w:rsidRDefault="00F236CD" w:rsidP="001F0974">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8. Rentgena fluorescences spektroskopija (EDS)</w:t>
            </w:r>
          </w:p>
          <w:p w14:paraId="251ECA52" w14:textId="77777777" w:rsidR="00F236CD" w:rsidRPr="00F432E3" w:rsidRDefault="00F236CD" w:rsidP="001F0974">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9. Paraugu apstrāde un analīze</w:t>
            </w:r>
          </w:p>
          <w:p w14:paraId="294482EF" w14:textId="77777777" w:rsidR="00F236CD" w:rsidRPr="00F432E3" w:rsidRDefault="00F236CD" w:rsidP="001F0974">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10. Datu analīze</w:t>
            </w:r>
          </w:p>
          <w:p w14:paraId="445FC7D1" w14:textId="77777777" w:rsidR="00F236CD" w:rsidRPr="00F432E3" w:rsidRDefault="00F236CD" w:rsidP="001F0974">
            <w:pPr>
              <w:pStyle w:val="ListParagraph"/>
              <w:spacing w:after="0" w:line="240" w:lineRule="auto"/>
              <w:ind w:left="360"/>
              <w:rPr>
                <w:rFonts w:ascii="Times New Roman" w:hAnsi="Times New Roman"/>
                <w:color w:val="000000"/>
                <w:sz w:val="20"/>
                <w:szCs w:val="20"/>
                <w:lang w:val="lv-LV"/>
              </w:rPr>
            </w:pPr>
          </w:p>
          <w:p w14:paraId="29817139" w14:textId="77777777" w:rsidR="00F236CD" w:rsidRPr="00F432E3" w:rsidRDefault="00F236CD" w:rsidP="001F0974">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Visas šīs uzskaitītās funkcijas jānodrošina vienai SEM / FIB sistēmai.</w:t>
            </w:r>
          </w:p>
        </w:tc>
        <w:tc>
          <w:tcPr>
            <w:tcW w:w="2268" w:type="dxa"/>
          </w:tcPr>
          <w:p w14:paraId="65E15871" w14:textId="77777777" w:rsidR="00F236CD" w:rsidRPr="000D3F06" w:rsidRDefault="00F236CD" w:rsidP="00505133">
            <w:pPr>
              <w:rPr>
                <w:rFonts w:ascii="Times New Roman" w:hAnsi="Times New Roman"/>
                <w:color w:val="000000"/>
                <w:sz w:val="20"/>
                <w:szCs w:val="20"/>
              </w:rPr>
            </w:pPr>
          </w:p>
        </w:tc>
      </w:tr>
      <w:tr w:rsidR="00F236CD" w:rsidRPr="00A945F9" w14:paraId="48AD6B40" w14:textId="77777777" w:rsidTr="00E231B9">
        <w:tc>
          <w:tcPr>
            <w:tcW w:w="728" w:type="dxa"/>
          </w:tcPr>
          <w:p w14:paraId="69FA7E6C" w14:textId="77777777" w:rsidR="00F236CD" w:rsidRPr="00E231B9" w:rsidRDefault="00F236CD" w:rsidP="00E231B9">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1</w:t>
            </w:r>
          </w:p>
        </w:tc>
        <w:tc>
          <w:tcPr>
            <w:tcW w:w="5226" w:type="dxa"/>
          </w:tcPr>
          <w:p w14:paraId="49D0DF68" w14:textId="77777777" w:rsidR="00F236CD" w:rsidRPr="005F1EB4" w:rsidRDefault="00F236CD" w:rsidP="00505133">
            <w:pPr>
              <w:rPr>
                <w:rFonts w:ascii="Times New Roman" w:hAnsi="Times New Roman"/>
                <w:b/>
                <w:i/>
                <w:color w:val="000000"/>
                <w:sz w:val="20"/>
                <w:szCs w:val="20"/>
                <w:lang w:val="en-GB"/>
              </w:rPr>
            </w:pPr>
            <w:r w:rsidRPr="005F1EB4">
              <w:rPr>
                <w:rFonts w:ascii="Times New Roman" w:hAnsi="Times New Roman"/>
                <w:b/>
                <w:i/>
                <w:color w:val="000000"/>
                <w:sz w:val="20"/>
                <w:szCs w:val="20"/>
                <w:lang w:val="en-GB"/>
              </w:rPr>
              <w:t>SEM</w:t>
            </w:r>
          </w:p>
        </w:tc>
        <w:tc>
          <w:tcPr>
            <w:tcW w:w="5244" w:type="dxa"/>
          </w:tcPr>
          <w:p w14:paraId="6D178161" w14:textId="77777777" w:rsidR="00F236CD" w:rsidRPr="00F432E3" w:rsidRDefault="00F236CD" w:rsidP="00505133">
            <w:pPr>
              <w:rPr>
                <w:rFonts w:ascii="Times New Roman" w:hAnsi="Times New Roman"/>
                <w:b/>
                <w:bCs/>
                <w:i/>
                <w:iCs/>
                <w:color w:val="000000"/>
                <w:sz w:val="20"/>
                <w:szCs w:val="20"/>
              </w:rPr>
            </w:pPr>
            <w:r w:rsidRPr="00F432E3">
              <w:rPr>
                <w:rFonts w:ascii="Times New Roman" w:hAnsi="Times New Roman"/>
                <w:b/>
                <w:bCs/>
                <w:i/>
                <w:iCs/>
                <w:color w:val="000000"/>
                <w:sz w:val="20"/>
                <w:szCs w:val="20"/>
              </w:rPr>
              <w:t>SEM</w:t>
            </w:r>
          </w:p>
        </w:tc>
        <w:tc>
          <w:tcPr>
            <w:tcW w:w="2268" w:type="dxa"/>
          </w:tcPr>
          <w:p w14:paraId="39CB55F5" w14:textId="77777777" w:rsidR="00F236CD" w:rsidRPr="00E231B9" w:rsidRDefault="00F236CD" w:rsidP="00505133">
            <w:pPr>
              <w:rPr>
                <w:rFonts w:ascii="Times New Roman" w:hAnsi="Times New Roman"/>
                <w:color w:val="000000"/>
                <w:sz w:val="20"/>
                <w:szCs w:val="20"/>
                <w:lang w:val="en-GB"/>
              </w:rPr>
            </w:pPr>
          </w:p>
        </w:tc>
      </w:tr>
      <w:tr w:rsidR="00F236CD" w:rsidRPr="00A945F9" w14:paraId="4F224AD6" w14:textId="77777777" w:rsidTr="00E231B9">
        <w:tc>
          <w:tcPr>
            <w:tcW w:w="728" w:type="dxa"/>
          </w:tcPr>
          <w:p w14:paraId="3FF84886" w14:textId="77777777" w:rsidR="00F236CD" w:rsidRPr="00E231B9" w:rsidRDefault="00F236CD" w:rsidP="00E231B9">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1.1</w:t>
            </w:r>
          </w:p>
        </w:tc>
        <w:tc>
          <w:tcPr>
            <w:tcW w:w="5226" w:type="dxa"/>
          </w:tcPr>
          <w:p w14:paraId="33030117" w14:textId="77777777" w:rsidR="00F236CD" w:rsidRDefault="00F236CD" w:rsidP="00394F3C">
            <w:pPr>
              <w:rPr>
                <w:rFonts w:ascii="Times New Roman" w:hAnsi="Times New Roman"/>
                <w:color w:val="000000"/>
                <w:sz w:val="20"/>
                <w:szCs w:val="20"/>
                <w:lang w:val="en-GB"/>
              </w:rPr>
            </w:pPr>
            <w:r>
              <w:rPr>
                <w:rFonts w:ascii="Times New Roman" w:hAnsi="Times New Roman"/>
                <w:color w:val="000000"/>
                <w:sz w:val="20"/>
                <w:szCs w:val="20"/>
                <w:lang w:val="en-GB"/>
              </w:rPr>
              <w:t>Electron beam source:</w:t>
            </w:r>
          </w:p>
          <w:p w14:paraId="154DA2FA" w14:textId="77777777" w:rsidR="00F236CD" w:rsidRDefault="00F236CD" w:rsidP="00394F3C">
            <w:pPr>
              <w:rPr>
                <w:rFonts w:ascii="Times New Roman" w:hAnsi="Times New Roman"/>
                <w:color w:val="000000"/>
                <w:sz w:val="20"/>
                <w:szCs w:val="20"/>
                <w:lang w:val="en-GB"/>
              </w:rPr>
            </w:pPr>
            <w:r>
              <w:rPr>
                <w:rFonts w:ascii="Times New Roman" w:hAnsi="Times New Roman"/>
                <w:color w:val="000000"/>
                <w:sz w:val="20"/>
                <w:szCs w:val="20"/>
                <w:lang w:val="en-GB"/>
              </w:rPr>
              <w:t xml:space="preserve">1. </w:t>
            </w:r>
            <w:proofErr w:type="spellStart"/>
            <w:r>
              <w:rPr>
                <w:rFonts w:ascii="Times New Roman" w:hAnsi="Times New Roman"/>
                <w:color w:val="000000"/>
                <w:sz w:val="20"/>
                <w:szCs w:val="20"/>
                <w:lang w:val="en-GB"/>
              </w:rPr>
              <w:t>Schottky</w:t>
            </w:r>
            <w:proofErr w:type="spellEnd"/>
            <w:r>
              <w:rPr>
                <w:rFonts w:ascii="Times New Roman" w:hAnsi="Times New Roman"/>
                <w:color w:val="000000"/>
                <w:sz w:val="20"/>
                <w:szCs w:val="20"/>
                <w:lang w:val="en-GB"/>
              </w:rPr>
              <w:t xml:space="preserve"> type field emission gun providing </w:t>
            </w:r>
            <w:proofErr w:type="spellStart"/>
            <w:r>
              <w:rPr>
                <w:rFonts w:ascii="Times New Roman" w:hAnsi="Times New Roman"/>
                <w:color w:val="000000"/>
                <w:sz w:val="20"/>
                <w:szCs w:val="20"/>
                <w:lang w:val="en-GB"/>
              </w:rPr>
              <w:t>monochromated</w:t>
            </w:r>
            <w:proofErr w:type="spellEnd"/>
            <w:r>
              <w:rPr>
                <w:rFonts w:ascii="Times New Roman" w:hAnsi="Times New Roman"/>
                <w:color w:val="000000"/>
                <w:sz w:val="20"/>
                <w:szCs w:val="20"/>
                <w:lang w:val="en-GB"/>
              </w:rPr>
              <w:t xml:space="preserve"> electron beam with energy </w:t>
            </w:r>
            <w:r w:rsidRPr="002D6857">
              <w:rPr>
                <w:rFonts w:ascii="Times New Roman" w:hAnsi="Times New Roman"/>
                <w:color w:val="000000"/>
                <w:sz w:val="20"/>
                <w:szCs w:val="20"/>
                <w:lang w:val="en-GB"/>
              </w:rPr>
              <w:t>spread 0.2eV or less</w:t>
            </w:r>
          </w:p>
          <w:p w14:paraId="5E721F92" w14:textId="77777777" w:rsidR="00F236CD" w:rsidRDefault="00F236CD" w:rsidP="00B00450">
            <w:pPr>
              <w:rPr>
                <w:rFonts w:ascii="Times New Roman" w:hAnsi="Times New Roman"/>
                <w:color w:val="000000"/>
                <w:sz w:val="20"/>
                <w:szCs w:val="20"/>
                <w:lang w:val="en-GB"/>
              </w:rPr>
            </w:pPr>
            <w:r>
              <w:rPr>
                <w:rFonts w:ascii="Times New Roman" w:hAnsi="Times New Roman"/>
                <w:color w:val="000000"/>
                <w:sz w:val="20"/>
                <w:szCs w:val="20"/>
                <w:lang w:val="en-GB"/>
              </w:rPr>
              <w:t>3. Acceleration voltage in range 500V to</w:t>
            </w:r>
            <w:r w:rsidRPr="00B00450">
              <w:rPr>
                <w:rFonts w:ascii="Times New Roman" w:hAnsi="Times New Roman"/>
                <w:color w:val="000000"/>
                <w:sz w:val="20"/>
                <w:szCs w:val="20"/>
                <w:lang w:val="en-GB"/>
              </w:rPr>
              <w:t xml:space="preserve"> 30kV, continuously variable, with landing voltage range of 20eV</w:t>
            </w:r>
            <w:r w:rsidRPr="00D055EA">
              <w:rPr>
                <w:rFonts w:ascii="Times New Roman" w:hAnsi="Times New Roman"/>
                <w:color w:val="000000"/>
                <w:sz w:val="20"/>
                <w:szCs w:val="20"/>
                <w:lang w:val="en-GB"/>
              </w:rPr>
              <w:t xml:space="preserve"> to 30 </w:t>
            </w:r>
            <w:proofErr w:type="spellStart"/>
            <w:r w:rsidRPr="00D055EA">
              <w:rPr>
                <w:rFonts w:ascii="Times New Roman" w:hAnsi="Times New Roman"/>
                <w:color w:val="000000"/>
                <w:sz w:val="20"/>
                <w:szCs w:val="20"/>
                <w:lang w:val="en-GB"/>
              </w:rPr>
              <w:t>keV</w:t>
            </w:r>
            <w:proofErr w:type="spellEnd"/>
            <w:r>
              <w:rPr>
                <w:rFonts w:ascii="Times New Roman" w:hAnsi="Times New Roman"/>
                <w:color w:val="000000"/>
                <w:sz w:val="20"/>
                <w:szCs w:val="20"/>
                <w:lang w:val="en-GB"/>
              </w:rPr>
              <w:t>.</w:t>
            </w:r>
          </w:p>
          <w:p w14:paraId="5B31FA35" w14:textId="77777777" w:rsidR="00F236CD" w:rsidRDefault="00F236CD" w:rsidP="00B00450">
            <w:pPr>
              <w:rPr>
                <w:rFonts w:ascii="Times New Roman" w:hAnsi="Times New Roman"/>
                <w:color w:val="000000"/>
                <w:sz w:val="20"/>
                <w:szCs w:val="20"/>
                <w:lang w:val="en-GB"/>
              </w:rPr>
            </w:pPr>
            <w:r>
              <w:rPr>
                <w:rFonts w:ascii="Times New Roman" w:hAnsi="Times New Roman"/>
                <w:color w:val="000000"/>
                <w:sz w:val="20"/>
                <w:szCs w:val="20"/>
                <w:lang w:val="en-GB"/>
              </w:rPr>
              <w:t xml:space="preserve">4. Maximum beam current </w:t>
            </w:r>
            <w:r w:rsidRPr="00B00450">
              <w:rPr>
                <w:rFonts w:ascii="Times New Roman" w:hAnsi="Times New Roman"/>
                <w:color w:val="000000"/>
                <w:sz w:val="20"/>
                <w:szCs w:val="20"/>
                <w:lang w:val="en-GB"/>
              </w:rPr>
              <w:t>100nA</w:t>
            </w:r>
            <w:r>
              <w:rPr>
                <w:rFonts w:ascii="Times New Roman" w:hAnsi="Times New Roman"/>
                <w:color w:val="000000"/>
                <w:sz w:val="20"/>
                <w:szCs w:val="20"/>
                <w:lang w:val="en-GB"/>
              </w:rPr>
              <w:t xml:space="preserve"> or higher.</w:t>
            </w:r>
          </w:p>
          <w:p w14:paraId="275898C0" w14:textId="77777777" w:rsidR="00F236CD" w:rsidRPr="00B00450" w:rsidRDefault="00F236CD" w:rsidP="00432FE3">
            <w:pPr>
              <w:rPr>
                <w:rFonts w:ascii="Times New Roman" w:hAnsi="Times New Roman"/>
                <w:color w:val="000000"/>
                <w:sz w:val="20"/>
                <w:szCs w:val="20"/>
                <w:lang w:val="en-GB"/>
              </w:rPr>
            </w:pPr>
            <w:r w:rsidRPr="00B00450">
              <w:rPr>
                <w:rFonts w:ascii="Times New Roman" w:hAnsi="Times New Roman"/>
                <w:color w:val="000000"/>
                <w:sz w:val="20"/>
                <w:szCs w:val="20"/>
                <w:lang w:val="en-GB"/>
              </w:rPr>
              <w:t>5. Electron beam blanker.</w:t>
            </w:r>
          </w:p>
        </w:tc>
        <w:tc>
          <w:tcPr>
            <w:tcW w:w="5244" w:type="dxa"/>
          </w:tcPr>
          <w:p w14:paraId="0CE8BAE5" w14:textId="77777777" w:rsidR="00F236CD" w:rsidRPr="00F432E3" w:rsidRDefault="00F236CD" w:rsidP="00D221D5">
            <w:pPr>
              <w:rPr>
                <w:rFonts w:ascii="Times New Roman" w:hAnsi="Times New Roman"/>
                <w:color w:val="000000"/>
                <w:sz w:val="20"/>
                <w:szCs w:val="20"/>
              </w:rPr>
            </w:pPr>
            <w:r w:rsidRPr="00F432E3">
              <w:rPr>
                <w:rFonts w:ascii="Times New Roman" w:hAnsi="Times New Roman"/>
                <w:color w:val="000000"/>
                <w:sz w:val="20"/>
                <w:szCs w:val="20"/>
              </w:rPr>
              <w:t>Elektronu avots:</w:t>
            </w:r>
          </w:p>
          <w:p w14:paraId="57569F0F" w14:textId="77777777" w:rsidR="00F236CD" w:rsidRPr="00F432E3" w:rsidRDefault="00F236CD" w:rsidP="00D221D5">
            <w:pPr>
              <w:rPr>
                <w:rFonts w:ascii="Times New Roman" w:hAnsi="Times New Roman"/>
                <w:color w:val="000000"/>
                <w:sz w:val="20"/>
                <w:szCs w:val="20"/>
              </w:rPr>
            </w:pPr>
            <w:r w:rsidRPr="00F432E3">
              <w:rPr>
                <w:rFonts w:ascii="Times New Roman" w:hAnsi="Times New Roman"/>
                <w:color w:val="000000"/>
                <w:sz w:val="20"/>
                <w:szCs w:val="20"/>
              </w:rPr>
              <w:t>1. Šotki tipa lauka emisijas elektronu avots, kas nodrošina monohromatētu elektronu staru, kura elektronu enerģijas izkliede ir ne lielāka kā 0,2eV.</w:t>
            </w:r>
          </w:p>
          <w:p w14:paraId="3120E14F" w14:textId="77777777" w:rsidR="00F236CD" w:rsidRPr="00F432E3" w:rsidRDefault="00F236CD" w:rsidP="00D221D5">
            <w:pPr>
              <w:rPr>
                <w:rFonts w:ascii="Times New Roman" w:hAnsi="Times New Roman"/>
                <w:color w:val="000000"/>
                <w:sz w:val="20"/>
                <w:szCs w:val="20"/>
              </w:rPr>
            </w:pPr>
            <w:r w:rsidRPr="00F432E3">
              <w:rPr>
                <w:rFonts w:ascii="Times New Roman" w:hAnsi="Times New Roman"/>
                <w:color w:val="000000"/>
                <w:sz w:val="20"/>
                <w:szCs w:val="20"/>
              </w:rPr>
              <w:t>3. Paātrinājuma spriegums nepārtraukti mainām diapazonā no 500 V līdz 30 kV, kur elektronu piezemēšanās sprieguma diapazonā no 20 eV līdz 30 keV.</w:t>
            </w:r>
          </w:p>
          <w:p w14:paraId="55706BE4" w14:textId="77777777" w:rsidR="00F236CD" w:rsidRPr="00F432E3" w:rsidRDefault="00F236CD" w:rsidP="00D221D5">
            <w:pPr>
              <w:rPr>
                <w:rFonts w:ascii="Times New Roman" w:hAnsi="Times New Roman"/>
                <w:color w:val="000000"/>
                <w:sz w:val="20"/>
                <w:szCs w:val="20"/>
              </w:rPr>
            </w:pPr>
            <w:r w:rsidRPr="00F432E3">
              <w:rPr>
                <w:rFonts w:ascii="Times New Roman" w:hAnsi="Times New Roman"/>
                <w:color w:val="000000"/>
                <w:sz w:val="20"/>
                <w:szCs w:val="20"/>
              </w:rPr>
              <w:t>4. Elektronu kūļa maksimālā strāva 100nA vai lielāka.</w:t>
            </w:r>
          </w:p>
          <w:p w14:paraId="54E7DBA6" w14:textId="77777777" w:rsidR="00F236CD" w:rsidRPr="00F432E3" w:rsidRDefault="00F236CD" w:rsidP="00D221D5">
            <w:pPr>
              <w:rPr>
                <w:rFonts w:ascii="Times New Roman" w:hAnsi="Times New Roman"/>
                <w:color w:val="000000"/>
                <w:sz w:val="20"/>
                <w:szCs w:val="20"/>
              </w:rPr>
            </w:pPr>
            <w:r w:rsidRPr="00F432E3">
              <w:rPr>
                <w:rFonts w:ascii="Times New Roman" w:hAnsi="Times New Roman"/>
                <w:color w:val="000000"/>
                <w:sz w:val="20"/>
                <w:szCs w:val="20"/>
              </w:rPr>
              <w:t xml:space="preserve">5. "Beam blanker". Iespēja "noliekt" staru- elektrona stara izslēgšana neizslēdzot elektrona stara avotu. </w:t>
            </w:r>
          </w:p>
        </w:tc>
        <w:tc>
          <w:tcPr>
            <w:tcW w:w="2268" w:type="dxa"/>
          </w:tcPr>
          <w:p w14:paraId="5DE256A1" w14:textId="77777777" w:rsidR="00F236CD" w:rsidRPr="00E231B9" w:rsidRDefault="00F236CD" w:rsidP="00505133">
            <w:pPr>
              <w:rPr>
                <w:rFonts w:ascii="Times New Roman" w:hAnsi="Times New Roman"/>
                <w:color w:val="000000"/>
                <w:sz w:val="20"/>
                <w:szCs w:val="20"/>
                <w:lang w:val="en-GB"/>
              </w:rPr>
            </w:pPr>
          </w:p>
        </w:tc>
      </w:tr>
      <w:tr w:rsidR="00F236CD" w:rsidRPr="00A945F9" w14:paraId="392A58A9" w14:textId="77777777" w:rsidTr="00E231B9">
        <w:tc>
          <w:tcPr>
            <w:tcW w:w="728" w:type="dxa"/>
          </w:tcPr>
          <w:p w14:paraId="719DC03E" w14:textId="77777777" w:rsidR="00F236CD" w:rsidRPr="00E231B9" w:rsidRDefault="00F236CD" w:rsidP="00E231B9">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lastRenderedPageBreak/>
              <w:t>1.2</w:t>
            </w:r>
          </w:p>
        </w:tc>
        <w:tc>
          <w:tcPr>
            <w:tcW w:w="5226" w:type="dxa"/>
          </w:tcPr>
          <w:p w14:paraId="4BE4F5D2" w14:textId="77777777" w:rsidR="00F236CD" w:rsidRPr="00E231B9" w:rsidRDefault="00F236CD" w:rsidP="00394F3C">
            <w:pPr>
              <w:rPr>
                <w:rFonts w:ascii="Times New Roman" w:hAnsi="Times New Roman"/>
                <w:color w:val="000000"/>
                <w:sz w:val="20"/>
                <w:szCs w:val="20"/>
                <w:lang w:val="en-GB"/>
              </w:rPr>
            </w:pPr>
            <w:r>
              <w:rPr>
                <w:rFonts w:ascii="Times New Roman" w:hAnsi="Times New Roman"/>
                <w:color w:val="000000"/>
                <w:sz w:val="20"/>
                <w:szCs w:val="20"/>
                <w:lang w:val="en-GB"/>
              </w:rPr>
              <w:t>Electron optics: Magnetic immersion lens type with an electrostatic scanning and built in secondary electron (SE) as well as back scattered electron (BSE) detectors for ultimate resolution.</w:t>
            </w:r>
          </w:p>
        </w:tc>
        <w:tc>
          <w:tcPr>
            <w:tcW w:w="5244" w:type="dxa"/>
          </w:tcPr>
          <w:p w14:paraId="29B75753" w14:textId="77777777" w:rsidR="00F236CD" w:rsidRPr="00F432E3" w:rsidRDefault="00F236CD" w:rsidP="00505133">
            <w:pPr>
              <w:rPr>
                <w:rFonts w:ascii="Times New Roman" w:hAnsi="Times New Roman"/>
                <w:color w:val="000000"/>
                <w:sz w:val="20"/>
                <w:szCs w:val="20"/>
              </w:rPr>
            </w:pPr>
            <w:r w:rsidRPr="00F432E3">
              <w:rPr>
                <w:rFonts w:ascii="Times New Roman" w:hAnsi="Times New Roman"/>
                <w:color w:val="000000"/>
                <w:sz w:val="20"/>
                <w:szCs w:val="20"/>
              </w:rPr>
              <w:t>Elektronu optika: Magnētiskās imersijas tipa optika ar elektrostatisko skenēšanu un iebūvētiem sekundāro elektronu (SE) un atpakaļstaroto elektronu (BSE) elektronu detektoriem, kas nodrošina maksimālo izšķirtspēju.</w:t>
            </w:r>
          </w:p>
        </w:tc>
        <w:tc>
          <w:tcPr>
            <w:tcW w:w="2268" w:type="dxa"/>
          </w:tcPr>
          <w:p w14:paraId="799DE36A" w14:textId="77777777" w:rsidR="00F236CD" w:rsidRPr="00E231B9" w:rsidRDefault="00F236CD" w:rsidP="00505133">
            <w:pPr>
              <w:rPr>
                <w:rFonts w:ascii="Times New Roman" w:hAnsi="Times New Roman"/>
                <w:color w:val="000000"/>
                <w:sz w:val="20"/>
                <w:szCs w:val="20"/>
                <w:lang w:val="en-GB"/>
              </w:rPr>
            </w:pPr>
          </w:p>
        </w:tc>
      </w:tr>
      <w:tr w:rsidR="00F236CD" w:rsidRPr="00A945F9" w14:paraId="0322B513" w14:textId="77777777" w:rsidTr="00E231B9">
        <w:tc>
          <w:tcPr>
            <w:tcW w:w="728" w:type="dxa"/>
          </w:tcPr>
          <w:p w14:paraId="28982EAD" w14:textId="77777777" w:rsidR="00F236CD" w:rsidRPr="00E231B9" w:rsidRDefault="00F236CD" w:rsidP="00E231B9">
            <w:pPr>
              <w:jc w:val="right"/>
              <w:rPr>
                <w:rFonts w:ascii="Times New Roman" w:hAnsi="Times New Roman"/>
                <w:color w:val="000000"/>
                <w:sz w:val="20"/>
                <w:szCs w:val="20"/>
                <w:lang w:val="en-GB"/>
              </w:rPr>
            </w:pPr>
            <w:r>
              <w:rPr>
                <w:rFonts w:ascii="Times New Roman" w:hAnsi="Times New Roman"/>
                <w:color w:val="000000"/>
                <w:sz w:val="20"/>
                <w:szCs w:val="20"/>
                <w:lang w:val="en-GB"/>
              </w:rPr>
              <w:t>1.3</w:t>
            </w:r>
          </w:p>
        </w:tc>
        <w:tc>
          <w:tcPr>
            <w:tcW w:w="5226" w:type="dxa"/>
          </w:tcPr>
          <w:p w14:paraId="7143702C" w14:textId="77777777" w:rsidR="00F236CD" w:rsidRDefault="00F236CD" w:rsidP="00BF7A8F">
            <w:pPr>
              <w:rPr>
                <w:rFonts w:ascii="Times New Roman" w:hAnsi="Times New Roman"/>
                <w:color w:val="000000"/>
                <w:sz w:val="20"/>
                <w:szCs w:val="20"/>
                <w:lang w:val="en-GB"/>
              </w:rPr>
            </w:pPr>
            <w:r>
              <w:rPr>
                <w:rFonts w:ascii="Times New Roman" w:hAnsi="Times New Roman"/>
                <w:color w:val="000000"/>
                <w:sz w:val="20"/>
                <w:szCs w:val="20"/>
                <w:lang w:val="en-GB"/>
              </w:rPr>
              <w:t>The system should be equipped with the following detectors:</w:t>
            </w:r>
          </w:p>
          <w:p w14:paraId="43333335" w14:textId="77777777" w:rsidR="00F236CD" w:rsidRDefault="00F236CD" w:rsidP="00BF7A8F">
            <w:pPr>
              <w:rPr>
                <w:rFonts w:ascii="Times New Roman" w:hAnsi="Times New Roman"/>
                <w:color w:val="000000"/>
                <w:sz w:val="20"/>
                <w:szCs w:val="20"/>
                <w:lang w:val="en-GB"/>
              </w:rPr>
            </w:pPr>
            <w:r>
              <w:rPr>
                <w:rFonts w:ascii="Times New Roman" w:hAnsi="Times New Roman"/>
                <w:color w:val="000000"/>
                <w:sz w:val="20"/>
                <w:szCs w:val="20"/>
                <w:lang w:val="en-GB"/>
              </w:rPr>
              <w:t xml:space="preserve">1. </w:t>
            </w:r>
            <w:r w:rsidRPr="002D6857">
              <w:rPr>
                <w:rFonts w:ascii="Times New Roman" w:hAnsi="Times New Roman"/>
                <w:color w:val="000000"/>
                <w:sz w:val="20"/>
                <w:szCs w:val="20"/>
                <w:lang w:val="en-GB"/>
              </w:rPr>
              <w:t>Everhart-</w:t>
            </w:r>
            <w:proofErr w:type="spellStart"/>
            <w:r w:rsidRPr="002D6857">
              <w:rPr>
                <w:rFonts w:ascii="Times New Roman" w:hAnsi="Times New Roman"/>
                <w:color w:val="000000"/>
                <w:sz w:val="20"/>
                <w:szCs w:val="20"/>
                <w:lang w:val="en-GB"/>
              </w:rPr>
              <w:t>Thornley</w:t>
            </w:r>
            <w:proofErr w:type="spellEnd"/>
            <w:r w:rsidRPr="002D6857">
              <w:rPr>
                <w:rFonts w:ascii="Times New Roman" w:hAnsi="Times New Roman"/>
                <w:color w:val="000000"/>
                <w:sz w:val="20"/>
                <w:szCs w:val="20"/>
                <w:lang w:val="en-GB"/>
              </w:rPr>
              <w:t xml:space="preserve"> SE detector</w:t>
            </w:r>
          </w:p>
          <w:p w14:paraId="1E404F66" w14:textId="77777777" w:rsidR="00F236CD" w:rsidRPr="00BF7A8F" w:rsidRDefault="00F236CD" w:rsidP="00BF7A8F">
            <w:pPr>
              <w:rPr>
                <w:rFonts w:ascii="Times New Roman" w:hAnsi="Times New Roman"/>
                <w:color w:val="000000"/>
                <w:sz w:val="20"/>
                <w:szCs w:val="20"/>
                <w:lang w:val="en-GB"/>
              </w:rPr>
            </w:pPr>
            <w:r>
              <w:rPr>
                <w:rFonts w:ascii="Times New Roman" w:hAnsi="Times New Roman"/>
                <w:color w:val="000000"/>
                <w:sz w:val="20"/>
                <w:szCs w:val="20"/>
                <w:lang w:val="en-GB"/>
              </w:rPr>
              <w:t xml:space="preserve">2. </w:t>
            </w:r>
            <w:r w:rsidRPr="00BF7A8F">
              <w:rPr>
                <w:rFonts w:ascii="Times New Roman" w:hAnsi="Times New Roman"/>
                <w:color w:val="000000"/>
                <w:sz w:val="20"/>
                <w:szCs w:val="20"/>
                <w:lang w:val="en-GB"/>
              </w:rPr>
              <w:t>A secondary ion and electron detector</w:t>
            </w:r>
            <w:r>
              <w:rPr>
                <w:rFonts w:ascii="Times New Roman" w:hAnsi="Times New Roman"/>
                <w:color w:val="000000"/>
                <w:sz w:val="20"/>
                <w:szCs w:val="20"/>
                <w:lang w:val="en-GB"/>
              </w:rPr>
              <w:t xml:space="preserve"> optimized for FIB</w:t>
            </w:r>
          </w:p>
          <w:p w14:paraId="2432B90C" w14:textId="77777777" w:rsidR="00F236CD" w:rsidRDefault="00F236CD" w:rsidP="00BF7A8F">
            <w:pPr>
              <w:rPr>
                <w:rFonts w:ascii="Times New Roman" w:hAnsi="Times New Roman"/>
                <w:color w:val="000000"/>
                <w:sz w:val="20"/>
                <w:szCs w:val="20"/>
                <w:lang w:val="en-GB"/>
              </w:rPr>
            </w:pPr>
            <w:r>
              <w:rPr>
                <w:rFonts w:ascii="Times New Roman" w:hAnsi="Times New Roman"/>
                <w:color w:val="000000"/>
                <w:sz w:val="20"/>
                <w:szCs w:val="20"/>
                <w:lang w:val="en-GB"/>
              </w:rPr>
              <w:t xml:space="preserve">3. In lens (in-column) SE detector </w:t>
            </w:r>
          </w:p>
          <w:p w14:paraId="48F1D5A7" w14:textId="77777777" w:rsidR="00F236CD" w:rsidRDefault="00F236CD" w:rsidP="00BF7A8F">
            <w:pPr>
              <w:rPr>
                <w:rFonts w:ascii="Times New Roman" w:hAnsi="Times New Roman"/>
                <w:color w:val="000000"/>
                <w:sz w:val="20"/>
                <w:szCs w:val="20"/>
                <w:lang w:val="en-GB"/>
              </w:rPr>
            </w:pPr>
            <w:r>
              <w:rPr>
                <w:rFonts w:ascii="Times New Roman" w:hAnsi="Times New Roman"/>
                <w:color w:val="000000"/>
                <w:sz w:val="20"/>
                <w:szCs w:val="20"/>
                <w:lang w:val="en-GB"/>
              </w:rPr>
              <w:t xml:space="preserve">4. In </w:t>
            </w:r>
            <w:r w:rsidRPr="002D6857">
              <w:rPr>
                <w:rFonts w:ascii="Times New Roman" w:hAnsi="Times New Roman"/>
                <w:color w:val="000000"/>
                <w:sz w:val="20"/>
                <w:szCs w:val="20"/>
                <w:lang w:val="en-GB"/>
              </w:rPr>
              <w:t xml:space="preserve">lens </w:t>
            </w:r>
            <w:r>
              <w:rPr>
                <w:rFonts w:ascii="Times New Roman" w:hAnsi="Times New Roman"/>
                <w:color w:val="000000"/>
                <w:sz w:val="20"/>
                <w:szCs w:val="20"/>
                <w:lang w:val="en-GB"/>
              </w:rPr>
              <w:t xml:space="preserve">(in-column) </w:t>
            </w:r>
            <w:r w:rsidRPr="002D6857">
              <w:rPr>
                <w:rFonts w:ascii="Times New Roman" w:hAnsi="Times New Roman"/>
                <w:sz w:val="20"/>
                <w:szCs w:val="20"/>
                <w:lang w:val="en-GB"/>
              </w:rPr>
              <w:t xml:space="preserve">no loss </w:t>
            </w:r>
            <w:r w:rsidRPr="002D6857">
              <w:rPr>
                <w:rFonts w:ascii="Times New Roman" w:hAnsi="Times New Roman"/>
                <w:color w:val="000000"/>
                <w:sz w:val="20"/>
                <w:szCs w:val="20"/>
                <w:lang w:val="en-GB"/>
              </w:rPr>
              <w:t>BSE</w:t>
            </w:r>
          </w:p>
          <w:p w14:paraId="009E4EC6" w14:textId="77777777" w:rsidR="00F236CD" w:rsidRDefault="00F236CD" w:rsidP="00BF7A8F">
            <w:pPr>
              <w:rPr>
                <w:rFonts w:ascii="Times New Roman" w:hAnsi="Times New Roman"/>
                <w:color w:val="000000"/>
                <w:sz w:val="20"/>
                <w:szCs w:val="20"/>
                <w:lang w:val="en-GB"/>
              </w:rPr>
            </w:pPr>
            <w:r>
              <w:rPr>
                <w:rFonts w:ascii="Times New Roman" w:hAnsi="Times New Roman"/>
                <w:color w:val="000000"/>
                <w:sz w:val="20"/>
                <w:szCs w:val="20"/>
                <w:lang w:val="en-GB"/>
              </w:rPr>
              <w:t>5. In lens (in-column) low loss BSE</w:t>
            </w:r>
          </w:p>
          <w:p w14:paraId="5440B302" w14:textId="77777777" w:rsidR="00F236CD" w:rsidRPr="004B68F0" w:rsidRDefault="00F236CD" w:rsidP="00A70870">
            <w:pPr>
              <w:rPr>
                <w:rFonts w:ascii="Times New Roman" w:hAnsi="Times New Roman"/>
                <w:color w:val="000000"/>
                <w:sz w:val="20"/>
                <w:szCs w:val="20"/>
                <w:lang w:val="en-US"/>
              </w:rPr>
            </w:pPr>
            <w:r>
              <w:rPr>
                <w:rFonts w:ascii="Times New Roman" w:hAnsi="Times New Roman"/>
                <w:color w:val="000000"/>
                <w:sz w:val="20"/>
                <w:szCs w:val="20"/>
                <w:lang w:val="en-GB"/>
              </w:rPr>
              <w:t xml:space="preserve">6. </w:t>
            </w:r>
            <w:r w:rsidRPr="00BF7A8F">
              <w:rPr>
                <w:rFonts w:ascii="Times New Roman" w:hAnsi="Times New Roman"/>
                <w:color w:val="000000"/>
                <w:sz w:val="20"/>
                <w:szCs w:val="20"/>
                <w:lang w:val="en-GB"/>
              </w:rPr>
              <w:t>In</w:t>
            </w:r>
            <w:r>
              <w:rPr>
                <w:rFonts w:ascii="Times New Roman" w:hAnsi="Times New Roman"/>
                <w:color w:val="000000"/>
                <w:sz w:val="20"/>
                <w:szCs w:val="20"/>
                <w:lang w:val="en-GB"/>
              </w:rPr>
              <w:t xml:space="preserve"> chamber</w:t>
            </w:r>
            <w:r w:rsidRPr="00BF7A8F">
              <w:rPr>
                <w:rFonts w:ascii="Times New Roman" w:hAnsi="Times New Roman"/>
                <w:color w:val="000000"/>
                <w:sz w:val="20"/>
                <w:szCs w:val="20"/>
                <w:lang w:val="en-GB"/>
              </w:rPr>
              <w:t xml:space="preserve"> </w:t>
            </w:r>
            <w:r>
              <w:rPr>
                <w:rFonts w:ascii="Times New Roman" w:hAnsi="Times New Roman"/>
                <w:color w:val="000000"/>
                <w:sz w:val="20"/>
                <w:szCs w:val="20"/>
                <w:lang w:val="en-GB"/>
              </w:rPr>
              <w:t>c</w:t>
            </w:r>
            <w:r w:rsidRPr="00BF7A8F">
              <w:rPr>
                <w:rFonts w:ascii="Times New Roman" w:hAnsi="Times New Roman"/>
                <w:color w:val="000000"/>
                <w:sz w:val="20"/>
                <w:szCs w:val="20"/>
                <w:lang w:val="en-GB"/>
              </w:rPr>
              <w:t xml:space="preserve">amera for </w:t>
            </w:r>
            <w:r w:rsidRPr="00B00450">
              <w:rPr>
                <w:rFonts w:ascii="Times New Roman" w:hAnsi="Times New Roman"/>
                <w:color w:val="000000"/>
                <w:sz w:val="20"/>
                <w:szCs w:val="20"/>
                <w:lang w:val="en-GB"/>
              </w:rPr>
              <w:t xml:space="preserve">taking a </w:t>
            </w:r>
            <w:proofErr w:type="spellStart"/>
            <w:r w:rsidRPr="00B00450">
              <w:rPr>
                <w:rFonts w:ascii="Times New Roman" w:hAnsi="Times New Roman"/>
                <w:color w:val="000000"/>
                <w:sz w:val="20"/>
                <w:szCs w:val="20"/>
                <w:lang w:val="en-GB"/>
              </w:rPr>
              <w:t>color</w:t>
            </w:r>
            <w:proofErr w:type="spellEnd"/>
            <w:r w:rsidRPr="00B00450">
              <w:rPr>
                <w:rFonts w:ascii="Times New Roman" w:hAnsi="Times New Roman"/>
                <w:color w:val="000000"/>
                <w:sz w:val="20"/>
                <w:szCs w:val="20"/>
                <w:lang w:val="en-GB"/>
              </w:rPr>
              <w:t xml:space="preserve"> image of the samples on the </w:t>
            </w:r>
            <w:proofErr w:type="gramStart"/>
            <w:r w:rsidRPr="00B00450">
              <w:rPr>
                <w:rFonts w:ascii="Times New Roman" w:hAnsi="Times New Roman"/>
                <w:color w:val="000000"/>
                <w:sz w:val="20"/>
                <w:szCs w:val="20"/>
                <w:lang w:val="en-GB"/>
              </w:rPr>
              <w:t>stage which</w:t>
            </w:r>
            <w:proofErr w:type="gramEnd"/>
            <w:r w:rsidRPr="00B00450">
              <w:rPr>
                <w:rFonts w:ascii="Times New Roman" w:hAnsi="Times New Roman"/>
                <w:color w:val="000000"/>
                <w:sz w:val="20"/>
                <w:szCs w:val="20"/>
                <w:lang w:val="en-GB"/>
              </w:rPr>
              <w:t xml:space="preserve"> can then be used for navigation.</w:t>
            </w:r>
          </w:p>
          <w:p w14:paraId="51202C98" w14:textId="77777777" w:rsidR="00F236CD" w:rsidRPr="00B00450" w:rsidRDefault="00F236CD" w:rsidP="00A70870">
            <w:pPr>
              <w:rPr>
                <w:rFonts w:ascii="Times New Roman" w:hAnsi="Times New Roman"/>
                <w:color w:val="000000"/>
                <w:sz w:val="20"/>
                <w:szCs w:val="20"/>
                <w:lang w:val="en-GB"/>
              </w:rPr>
            </w:pPr>
            <w:r>
              <w:rPr>
                <w:rFonts w:ascii="Times New Roman" w:hAnsi="Times New Roman"/>
                <w:color w:val="000000"/>
                <w:sz w:val="20"/>
                <w:szCs w:val="20"/>
                <w:lang w:val="en-GB"/>
              </w:rPr>
              <w:t>7</w:t>
            </w:r>
            <w:r w:rsidRPr="00B00450">
              <w:rPr>
                <w:rFonts w:ascii="Times New Roman" w:hAnsi="Times New Roman"/>
                <w:color w:val="000000"/>
                <w:sz w:val="20"/>
                <w:szCs w:val="20"/>
                <w:lang w:val="en-GB"/>
              </w:rPr>
              <w:t>. Infrared camera for chamber observation.</w:t>
            </w:r>
          </w:p>
          <w:p w14:paraId="5A5B927E" w14:textId="77777777" w:rsidR="00F236CD" w:rsidRPr="00B00450" w:rsidRDefault="00F236CD" w:rsidP="00244331">
            <w:pPr>
              <w:rPr>
                <w:rFonts w:ascii="Times New Roman" w:hAnsi="Times New Roman"/>
                <w:sz w:val="20"/>
                <w:szCs w:val="20"/>
                <w:lang w:val="en-GB"/>
              </w:rPr>
            </w:pPr>
            <w:r>
              <w:rPr>
                <w:rFonts w:ascii="Times New Roman" w:hAnsi="Times New Roman"/>
                <w:sz w:val="20"/>
                <w:szCs w:val="20"/>
                <w:lang w:val="en-GB"/>
              </w:rPr>
              <w:t>8</w:t>
            </w:r>
            <w:r w:rsidRPr="00B00450">
              <w:rPr>
                <w:rFonts w:ascii="Times New Roman" w:hAnsi="Times New Roman"/>
                <w:sz w:val="20"/>
                <w:szCs w:val="20"/>
                <w:lang w:val="en-GB"/>
              </w:rPr>
              <w:t>. Retractable backscatter</w:t>
            </w:r>
            <w:r>
              <w:rPr>
                <w:rFonts w:ascii="Times New Roman" w:hAnsi="Times New Roman"/>
                <w:sz w:val="20"/>
                <w:szCs w:val="20"/>
                <w:lang w:val="en-GB"/>
              </w:rPr>
              <w:t>ed</w:t>
            </w:r>
            <w:r w:rsidRPr="00B00450">
              <w:rPr>
                <w:rFonts w:ascii="Times New Roman" w:hAnsi="Times New Roman"/>
                <w:sz w:val="20"/>
                <w:szCs w:val="20"/>
                <w:lang w:val="en-GB"/>
              </w:rPr>
              <w:t xml:space="preserve"> electron (BSE) detector based on </w:t>
            </w:r>
            <w:proofErr w:type="gramStart"/>
            <w:r w:rsidRPr="00B00450">
              <w:rPr>
                <w:rFonts w:ascii="Times New Roman" w:hAnsi="Times New Roman"/>
                <w:sz w:val="20"/>
                <w:szCs w:val="20"/>
                <w:lang w:val="en-GB"/>
              </w:rPr>
              <w:t>solid state</w:t>
            </w:r>
            <w:proofErr w:type="gramEnd"/>
            <w:r w:rsidRPr="00B00450">
              <w:rPr>
                <w:rFonts w:ascii="Times New Roman" w:hAnsi="Times New Roman"/>
                <w:sz w:val="20"/>
                <w:szCs w:val="20"/>
                <w:lang w:val="en-GB"/>
              </w:rPr>
              <w:t xml:space="preserve"> technology </w:t>
            </w:r>
            <w:r>
              <w:rPr>
                <w:rFonts w:ascii="Times New Roman" w:hAnsi="Times New Roman"/>
                <w:sz w:val="20"/>
                <w:szCs w:val="20"/>
                <w:lang w:val="en-GB"/>
              </w:rPr>
              <w:t>that</w:t>
            </w:r>
            <w:r w:rsidRPr="00B00450">
              <w:rPr>
                <w:rFonts w:ascii="Times New Roman" w:hAnsi="Times New Roman"/>
                <w:sz w:val="20"/>
                <w:szCs w:val="20"/>
                <w:lang w:val="en-GB"/>
              </w:rPr>
              <w:t xml:space="preserve"> consist</w:t>
            </w:r>
            <w:r>
              <w:rPr>
                <w:rFonts w:ascii="Times New Roman" w:hAnsi="Times New Roman"/>
                <w:sz w:val="20"/>
                <w:szCs w:val="20"/>
                <w:lang w:val="en-GB"/>
              </w:rPr>
              <w:t>s</w:t>
            </w:r>
            <w:r w:rsidRPr="00B00450">
              <w:rPr>
                <w:rFonts w:ascii="Times New Roman" w:hAnsi="Times New Roman"/>
                <w:sz w:val="20"/>
                <w:szCs w:val="20"/>
                <w:lang w:val="en-GB"/>
              </w:rPr>
              <w:t xml:space="preserve"> of multiple segments. </w:t>
            </w:r>
          </w:p>
          <w:p w14:paraId="060FCC5C" w14:textId="77777777" w:rsidR="00F236CD" w:rsidRDefault="00F236CD" w:rsidP="003A1B7B">
            <w:pPr>
              <w:rPr>
                <w:rFonts w:ascii="Times New Roman" w:hAnsi="Times New Roman"/>
                <w:color w:val="000000"/>
                <w:sz w:val="20"/>
                <w:szCs w:val="20"/>
                <w:lang w:val="en-GB"/>
              </w:rPr>
            </w:pPr>
            <w:r>
              <w:rPr>
                <w:rFonts w:ascii="Times New Roman" w:hAnsi="Times New Roman"/>
                <w:color w:val="000000"/>
                <w:sz w:val="20"/>
                <w:szCs w:val="20"/>
                <w:lang w:val="en-GB"/>
              </w:rPr>
              <w:t>9</w:t>
            </w:r>
            <w:r w:rsidRPr="00B00450">
              <w:rPr>
                <w:rFonts w:ascii="Times New Roman" w:hAnsi="Times New Roman"/>
                <w:color w:val="000000"/>
                <w:sz w:val="20"/>
                <w:szCs w:val="20"/>
                <w:lang w:val="en-GB"/>
              </w:rPr>
              <w:t>. Retractable STEM detector system with at least 10 segments with capability to measure BF</w:t>
            </w:r>
            <w:proofErr w:type="gramStart"/>
            <w:r w:rsidRPr="00B00450">
              <w:rPr>
                <w:rFonts w:ascii="Times New Roman" w:hAnsi="Times New Roman"/>
                <w:color w:val="000000"/>
                <w:sz w:val="20"/>
                <w:szCs w:val="20"/>
                <w:lang w:val="en-GB"/>
              </w:rPr>
              <w:t>,DF</w:t>
            </w:r>
            <w:proofErr w:type="gramEnd"/>
            <w:r w:rsidRPr="00B00450">
              <w:rPr>
                <w:rFonts w:ascii="Times New Roman" w:hAnsi="Times New Roman"/>
                <w:color w:val="000000"/>
                <w:sz w:val="20"/>
                <w:szCs w:val="20"/>
                <w:lang w:val="en-GB"/>
              </w:rPr>
              <w:t xml:space="preserve"> and HAADF signals.</w:t>
            </w:r>
          </w:p>
          <w:p w14:paraId="271F9E12" w14:textId="77777777" w:rsidR="00F236CD" w:rsidRPr="00BF7A8F" w:rsidRDefault="00F236CD" w:rsidP="00A70870">
            <w:pPr>
              <w:rPr>
                <w:rFonts w:ascii="Times New Roman" w:hAnsi="Times New Roman"/>
                <w:color w:val="000000"/>
                <w:sz w:val="20"/>
                <w:szCs w:val="20"/>
                <w:lang w:val="en-GB"/>
              </w:rPr>
            </w:pPr>
            <w:r>
              <w:rPr>
                <w:rFonts w:ascii="Times New Roman" w:hAnsi="Times New Roman"/>
                <w:color w:val="000000"/>
                <w:sz w:val="20"/>
                <w:szCs w:val="20"/>
                <w:lang w:val="en-GB"/>
              </w:rPr>
              <w:t xml:space="preserve">10. </w:t>
            </w:r>
            <w:r w:rsidRPr="00DF7B62">
              <w:rPr>
                <w:rFonts w:ascii="Times New Roman" w:hAnsi="Times New Roman"/>
                <w:color w:val="000000"/>
                <w:sz w:val="20"/>
                <w:szCs w:val="20"/>
                <w:lang w:val="en-GB"/>
              </w:rPr>
              <w:t>Retractable</w:t>
            </w:r>
            <w:r>
              <w:rPr>
                <w:rFonts w:ascii="Times New Roman" w:hAnsi="Times New Roman"/>
                <w:color w:val="000000"/>
                <w:sz w:val="20"/>
                <w:szCs w:val="20"/>
                <w:lang w:val="en-GB"/>
              </w:rPr>
              <w:t xml:space="preserve"> e</w:t>
            </w:r>
            <w:r w:rsidRPr="00BF7A8F">
              <w:rPr>
                <w:rFonts w:ascii="Times New Roman" w:hAnsi="Times New Roman"/>
                <w:color w:val="000000"/>
                <w:sz w:val="20"/>
                <w:szCs w:val="20"/>
                <w:lang w:val="en-GB"/>
              </w:rPr>
              <w:t>nergy dispersive X-Ray detector</w:t>
            </w:r>
            <w:r>
              <w:rPr>
                <w:rFonts w:ascii="Times New Roman" w:hAnsi="Times New Roman"/>
                <w:color w:val="000000"/>
                <w:sz w:val="20"/>
                <w:szCs w:val="20"/>
                <w:lang w:val="en-GB"/>
              </w:rPr>
              <w:t xml:space="preserve"> (EDS). </w:t>
            </w:r>
          </w:p>
        </w:tc>
        <w:tc>
          <w:tcPr>
            <w:tcW w:w="5244" w:type="dxa"/>
          </w:tcPr>
          <w:p w14:paraId="02FFD84F" w14:textId="77777777" w:rsidR="00F236CD" w:rsidRPr="00F432E3" w:rsidRDefault="00F236CD" w:rsidP="00107ACD">
            <w:pPr>
              <w:pStyle w:val="ListParagraph"/>
              <w:ind w:left="2"/>
              <w:rPr>
                <w:rFonts w:ascii="Times New Roman" w:hAnsi="Times New Roman"/>
                <w:color w:val="000000"/>
                <w:sz w:val="20"/>
                <w:szCs w:val="20"/>
                <w:lang w:val="lv-LV"/>
              </w:rPr>
            </w:pPr>
            <w:r w:rsidRPr="00F432E3">
              <w:rPr>
                <w:rFonts w:ascii="Times New Roman" w:hAnsi="Times New Roman"/>
                <w:color w:val="000000"/>
                <w:sz w:val="20"/>
                <w:szCs w:val="20"/>
                <w:lang w:val="lv-LV"/>
              </w:rPr>
              <w:t>Sistēmai jābūt aprīkotai ar šādiem detektoriem:</w:t>
            </w:r>
          </w:p>
          <w:p w14:paraId="2C19F1EB" w14:textId="77777777" w:rsidR="00F236CD" w:rsidRPr="00F432E3" w:rsidRDefault="00F236CD" w:rsidP="00107ACD">
            <w:pPr>
              <w:pStyle w:val="ListParagraph"/>
              <w:ind w:left="2"/>
              <w:rPr>
                <w:rFonts w:ascii="Times New Roman" w:hAnsi="Times New Roman"/>
                <w:color w:val="000000"/>
                <w:sz w:val="20"/>
                <w:szCs w:val="20"/>
                <w:lang w:val="lv-LV"/>
              </w:rPr>
            </w:pPr>
            <w:r w:rsidRPr="00F432E3">
              <w:rPr>
                <w:rFonts w:ascii="Times New Roman" w:hAnsi="Times New Roman"/>
                <w:color w:val="000000"/>
                <w:sz w:val="20"/>
                <w:szCs w:val="20"/>
                <w:lang w:val="lv-LV"/>
              </w:rPr>
              <w:t>1. Everhart-Thornley tipa SE detektors</w:t>
            </w:r>
          </w:p>
          <w:p w14:paraId="7A628615" w14:textId="77777777" w:rsidR="00F236CD" w:rsidRPr="00F432E3" w:rsidRDefault="00F236CD" w:rsidP="000025D4">
            <w:pPr>
              <w:pStyle w:val="ListParagraph"/>
              <w:ind w:left="2"/>
              <w:rPr>
                <w:rFonts w:ascii="Times New Roman" w:hAnsi="Times New Roman"/>
                <w:color w:val="000000"/>
                <w:sz w:val="20"/>
                <w:szCs w:val="20"/>
                <w:lang w:val="lv-LV"/>
              </w:rPr>
            </w:pPr>
            <w:r w:rsidRPr="00F432E3">
              <w:rPr>
                <w:rFonts w:ascii="Times New Roman" w:hAnsi="Times New Roman"/>
                <w:color w:val="000000"/>
                <w:sz w:val="20"/>
                <w:szCs w:val="20"/>
                <w:lang w:val="lv-LV"/>
              </w:rPr>
              <w:t xml:space="preserve">2. Sekundāro jonu un elektronu detektors un detektors kurš optimizēts darbam ar FIB </w:t>
            </w:r>
          </w:p>
          <w:p w14:paraId="30BECFF0" w14:textId="77777777" w:rsidR="00F236CD" w:rsidRPr="00F432E3" w:rsidRDefault="00F236CD" w:rsidP="000025D4">
            <w:pPr>
              <w:pStyle w:val="ListParagraph"/>
              <w:ind w:left="2"/>
              <w:rPr>
                <w:rFonts w:ascii="Times New Roman" w:hAnsi="Times New Roman"/>
                <w:color w:val="000000"/>
                <w:sz w:val="20"/>
                <w:szCs w:val="20"/>
                <w:lang w:val="lv-LV"/>
              </w:rPr>
            </w:pPr>
            <w:r w:rsidRPr="00F432E3">
              <w:rPr>
                <w:rFonts w:ascii="Times New Roman" w:hAnsi="Times New Roman"/>
                <w:color w:val="000000"/>
                <w:sz w:val="20"/>
                <w:szCs w:val="20"/>
                <w:lang w:val="lv-LV"/>
              </w:rPr>
              <w:t>3. Kolonā iebūvēts SE detektors</w:t>
            </w:r>
          </w:p>
          <w:p w14:paraId="233BEADA" w14:textId="77777777" w:rsidR="00F236CD" w:rsidRPr="00F432E3" w:rsidRDefault="00F236CD" w:rsidP="00D417A0">
            <w:pPr>
              <w:pStyle w:val="ListParagraph"/>
              <w:ind w:left="2"/>
              <w:rPr>
                <w:rFonts w:ascii="Times New Roman" w:hAnsi="Times New Roman"/>
                <w:color w:val="000000"/>
                <w:sz w:val="20"/>
                <w:szCs w:val="20"/>
                <w:lang w:val="lv-LV"/>
              </w:rPr>
            </w:pPr>
            <w:r w:rsidRPr="00F432E3">
              <w:rPr>
                <w:rFonts w:ascii="Times New Roman" w:hAnsi="Times New Roman"/>
                <w:color w:val="000000"/>
                <w:sz w:val="20"/>
                <w:szCs w:val="20"/>
                <w:lang w:val="lv-LV"/>
              </w:rPr>
              <w:t>4. Kolonā iebūvēts BSE detektors atpakaļstarotajiem elektroniem bez enerģijas zuduma.</w:t>
            </w:r>
          </w:p>
          <w:p w14:paraId="4CAD7DAB" w14:textId="77777777" w:rsidR="00F236CD" w:rsidRPr="00F432E3" w:rsidRDefault="00F236CD" w:rsidP="002935CF">
            <w:pPr>
              <w:pStyle w:val="ListParagraph"/>
              <w:ind w:left="2"/>
              <w:rPr>
                <w:rFonts w:ascii="Times New Roman" w:hAnsi="Times New Roman"/>
                <w:color w:val="000000"/>
                <w:sz w:val="20"/>
                <w:szCs w:val="20"/>
                <w:lang w:val="lv-LV"/>
              </w:rPr>
            </w:pPr>
            <w:r w:rsidRPr="00F432E3">
              <w:rPr>
                <w:rFonts w:ascii="Times New Roman" w:hAnsi="Times New Roman"/>
                <w:color w:val="000000"/>
                <w:sz w:val="20"/>
                <w:szCs w:val="20"/>
                <w:lang w:val="lv-LV"/>
              </w:rPr>
              <w:t>5. Kolonā iebūvēts BSE detektors atpakaļstarotajiem elektroniem ar mazu enerģijas zudumu.</w:t>
            </w:r>
          </w:p>
          <w:p w14:paraId="36BAE61C" w14:textId="77777777" w:rsidR="00F236CD" w:rsidRPr="00F432E3" w:rsidRDefault="00F236CD" w:rsidP="002935CF">
            <w:pPr>
              <w:pStyle w:val="ListParagraph"/>
              <w:ind w:left="2"/>
              <w:rPr>
                <w:rFonts w:ascii="Times New Roman" w:hAnsi="Times New Roman"/>
                <w:color w:val="000000"/>
                <w:sz w:val="20"/>
                <w:szCs w:val="20"/>
                <w:lang w:val="lv-LV"/>
              </w:rPr>
            </w:pPr>
            <w:r w:rsidRPr="00F432E3">
              <w:rPr>
                <w:rFonts w:ascii="Times New Roman" w:hAnsi="Times New Roman"/>
                <w:color w:val="000000"/>
                <w:sz w:val="20"/>
                <w:szCs w:val="20"/>
                <w:lang w:val="lv-LV"/>
              </w:rPr>
              <w:t>6. Video kamera krāsainu attēlu uzņemšanai, kuru izmanto paraugu apskatīšanai un navigācijai starp tiem.</w:t>
            </w:r>
          </w:p>
          <w:p w14:paraId="3B1A839C" w14:textId="77777777" w:rsidR="00F236CD" w:rsidRPr="00F432E3" w:rsidRDefault="00F236CD" w:rsidP="002935CF">
            <w:pPr>
              <w:pStyle w:val="ListParagraph"/>
              <w:ind w:left="2"/>
              <w:rPr>
                <w:rFonts w:ascii="Times New Roman" w:hAnsi="Times New Roman"/>
                <w:color w:val="000000"/>
                <w:sz w:val="20"/>
                <w:szCs w:val="20"/>
                <w:lang w:val="lv-LV"/>
              </w:rPr>
            </w:pPr>
            <w:r w:rsidRPr="00F432E3">
              <w:rPr>
                <w:rFonts w:ascii="Times New Roman" w:hAnsi="Times New Roman"/>
                <w:color w:val="000000"/>
                <w:sz w:val="20"/>
                <w:szCs w:val="20"/>
                <w:lang w:val="lv-LV"/>
              </w:rPr>
              <w:t>7. Infrasarkanā video sistēma mikroskopa darba kameras novērošanai.</w:t>
            </w:r>
          </w:p>
          <w:p w14:paraId="0337BD6F" w14:textId="77777777" w:rsidR="00F236CD" w:rsidRPr="00F432E3" w:rsidRDefault="00F236CD" w:rsidP="002935CF">
            <w:pPr>
              <w:pStyle w:val="ListParagraph"/>
              <w:ind w:left="2"/>
              <w:rPr>
                <w:rFonts w:ascii="Times New Roman" w:hAnsi="Times New Roman"/>
                <w:color w:val="000000"/>
                <w:sz w:val="20"/>
                <w:szCs w:val="20"/>
                <w:lang w:val="lv-LV"/>
              </w:rPr>
            </w:pPr>
            <w:r w:rsidRPr="00F432E3">
              <w:rPr>
                <w:rFonts w:ascii="Times New Roman" w:hAnsi="Times New Roman"/>
                <w:color w:val="000000"/>
                <w:sz w:val="20"/>
                <w:szCs w:val="20"/>
                <w:lang w:val="lv-LV"/>
              </w:rPr>
              <w:t>8. Ieliekams/izņemam atpakaļstaroto elektronu (BSE) detektors, kurš sastāv no vairākiem segmentiem.</w:t>
            </w:r>
          </w:p>
          <w:p w14:paraId="0C6B02ED" w14:textId="77777777" w:rsidR="00F236CD" w:rsidRPr="00F432E3" w:rsidRDefault="00F236CD" w:rsidP="002935CF">
            <w:pPr>
              <w:pStyle w:val="ListParagraph"/>
              <w:ind w:left="2"/>
              <w:rPr>
                <w:rFonts w:ascii="Times New Roman" w:hAnsi="Times New Roman"/>
                <w:color w:val="000000"/>
                <w:sz w:val="20"/>
                <w:szCs w:val="20"/>
                <w:lang w:val="lv-LV"/>
              </w:rPr>
            </w:pPr>
            <w:r w:rsidRPr="00F432E3">
              <w:rPr>
                <w:rFonts w:ascii="Times New Roman" w:hAnsi="Times New Roman"/>
                <w:color w:val="000000"/>
                <w:sz w:val="20"/>
                <w:szCs w:val="20"/>
                <w:lang w:val="lv-LV"/>
              </w:rPr>
              <w:t>9. Ieliekama/izņemama caurstaroto elektronu (STEM) detektora sistēma ar vismaz 10 detektora segmentiem , kuri nodrošina BF, DF un HAADF attēlu ieguvi.</w:t>
            </w:r>
          </w:p>
          <w:p w14:paraId="005BE90A" w14:textId="77777777" w:rsidR="00F236CD" w:rsidRPr="00F432E3" w:rsidRDefault="00F236CD" w:rsidP="00107ACD">
            <w:pPr>
              <w:pStyle w:val="ListParagraph"/>
              <w:ind w:left="2"/>
              <w:rPr>
                <w:rFonts w:ascii="Times New Roman" w:hAnsi="Times New Roman"/>
                <w:color w:val="000000"/>
                <w:sz w:val="20"/>
                <w:szCs w:val="20"/>
                <w:lang w:val="lv-LV"/>
              </w:rPr>
            </w:pPr>
            <w:r w:rsidRPr="00F432E3">
              <w:rPr>
                <w:rFonts w:ascii="Times New Roman" w:hAnsi="Times New Roman"/>
                <w:color w:val="000000"/>
                <w:sz w:val="20"/>
                <w:szCs w:val="20"/>
                <w:lang w:val="lv-LV"/>
              </w:rPr>
              <w:t>10. Ieliekams/izņemams enerģijas dispersīvais rengenfluorescences detektors (EDS).</w:t>
            </w:r>
          </w:p>
        </w:tc>
        <w:tc>
          <w:tcPr>
            <w:tcW w:w="2268" w:type="dxa"/>
          </w:tcPr>
          <w:p w14:paraId="6107CBCF" w14:textId="77777777" w:rsidR="00F236CD" w:rsidRPr="00E231B9" w:rsidRDefault="00F236CD" w:rsidP="00505133">
            <w:pPr>
              <w:rPr>
                <w:rFonts w:ascii="Times New Roman" w:hAnsi="Times New Roman"/>
                <w:color w:val="000000"/>
                <w:sz w:val="20"/>
                <w:szCs w:val="20"/>
                <w:lang w:val="en-GB"/>
              </w:rPr>
            </w:pPr>
          </w:p>
        </w:tc>
      </w:tr>
      <w:tr w:rsidR="00F236CD" w:rsidRPr="00A945F9" w14:paraId="306C7784" w14:textId="77777777" w:rsidTr="00E231B9">
        <w:tc>
          <w:tcPr>
            <w:tcW w:w="728" w:type="dxa"/>
          </w:tcPr>
          <w:p w14:paraId="658951F2" w14:textId="77777777" w:rsidR="00F236CD" w:rsidRPr="00E231B9" w:rsidRDefault="00F236CD" w:rsidP="000F27E5">
            <w:pPr>
              <w:jc w:val="right"/>
              <w:rPr>
                <w:rFonts w:ascii="Times New Roman" w:hAnsi="Times New Roman"/>
                <w:color w:val="000000"/>
                <w:sz w:val="20"/>
                <w:szCs w:val="20"/>
                <w:lang w:val="en-GB"/>
              </w:rPr>
            </w:pPr>
            <w:r>
              <w:rPr>
                <w:rFonts w:ascii="Times New Roman" w:hAnsi="Times New Roman"/>
                <w:color w:val="000000"/>
                <w:sz w:val="20"/>
                <w:szCs w:val="20"/>
                <w:lang w:val="en-GB"/>
              </w:rPr>
              <w:t>1.4</w:t>
            </w:r>
          </w:p>
        </w:tc>
        <w:tc>
          <w:tcPr>
            <w:tcW w:w="5226" w:type="dxa"/>
          </w:tcPr>
          <w:p w14:paraId="6019AC06" w14:textId="77777777" w:rsidR="00F236CD" w:rsidRDefault="00F236CD" w:rsidP="000B4752">
            <w:pPr>
              <w:rPr>
                <w:rFonts w:ascii="Times New Roman" w:hAnsi="Times New Roman"/>
                <w:color w:val="000000"/>
                <w:sz w:val="20"/>
                <w:szCs w:val="20"/>
                <w:lang w:val="en-GB"/>
              </w:rPr>
            </w:pPr>
            <w:r>
              <w:rPr>
                <w:rFonts w:ascii="Times New Roman" w:hAnsi="Times New Roman"/>
                <w:color w:val="000000"/>
                <w:sz w:val="20"/>
                <w:szCs w:val="20"/>
                <w:lang w:val="en-GB"/>
              </w:rPr>
              <w:t xml:space="preserve">SEM </w:t>
            </w:r>
            <w:r w:rsidRPr="00E231B9">
              <w:rPr>
                <w:rFonts w:ascii="Times New Roman" w:hAnsi="Times New Roman"/>
                <w:color w:val="000000"/>
                <w:sz w:val="20"/>
                <w:szCs w:val="20"/>
                <w:lang w:val="en-GB"/>
              </w:rPr>
              <w:t>resolution</w:t>
            </w:r>
            <w:r>
              <w:rPr>
                <w:rFonts w:ascii="Times New Roman" w:hAnsi="Times New Roman"/>
                <w:color w:val="000000"/>
                <w:sz w:val="20"/>
                <w:szCs w:val="20"/>
                <w:lang w:val="en-GB"/>
              </w:rPr>
              <w:t>s:</w:t>
            </w:r>
          </w:p>
          <w:p w14:paraId="53E93D5E" w14:textId="77777777" w:rsidR="00F236CD" w:rsidRDefault="00F236CD" w:rsidP="000F27E5">
            <w:pPr>
              <w:rPr>
                <w:rFonts w:ascii="Times New Roman" w:hAnsi="Times New Roman"/>
                <w:color w:val="000000"/>
                <w:sz w:val="20"/>
                <w:szCs w:val="20"/>
                <w:lang w:val="en-GB"/>
              </w:rPr>
            </w:pPr>
            <w:r>
              <w:rPr>
                <w:rFonts w:ascii="Times New Roman" w:hAnsi="Times New Roman"/>
                <w:color w:val="000000"/>
                <w:sz w:val="20"/>
                <w:szCs w:val="20"/>
                <w:lang w:val="en-GB"/>
              </w:rPr>
              <w:t>1. Using secondary electron detector</w:t>
            </w:r>
            <w:r>
              <w:rPr>
                <w:rFonts w:ascii="Times New Roman" w:hAnsi="Times New Roman"/>
                <w:color w:val="000000"/>
                <w:sz w:val="20"/>
                <w:szCs w:val="20"/>
                <w:lang w:val="en-GB"/>
              </w:rPr>
              <w:br/>
            </w:r>
            <w:r w:rsidRPr="006526E2">
              <w:rPr>
                <w:rFonts w:ascii="Times New Roman" w:hAnsi="Times New Roman"/>
                <w:color w:val="000000"/>
                <w:sz w:val="20"/>
                <w:szCs w:val="20"/>
                <w:lang w:val="en-GB"/>
              </w:rPr>
              <w:t>0.6 nm or better at 15 kV</w:t>
            </w:r>
            <w:r>
              <w:rPr>
                <w:rFonts w:ascii="Times New Roman" w:hAnsi="Times New Roman"/>
                <w:color w:val="000000"/>
                <w:sz w:val="20"/>
                <w:szCs w:val="20"/>
                <w:lang w:val="en-GB"/>
              </w:rPr>
              <w:br/>
            </w:r>
            <w:r w:rsidRPr="006526E2">
              <w:rPr>
                <w:rFonts w:ascii="Times New Roman" w:hAnsi="Times New Roman"/>
                <w:color w:val="000000"/>
                <w:sz w:val="20"/>
                <w:szCs w:val="20"/>
                <w:lang w:val="en-GB"/>
              </w:rPr>
              <w:t>0.7 nm or better at 1 kV</w:t>
            </w:r>
            <w:r>
              <w:rPr>
                <w:rFonts w:ascii="Times New Roman" w:hAnsi="Times New Roman"/>
                <w:color w:val="000000"/>
                <w:sz w:val="20"/>
                <w:szCs w:val="20"/>
                <w:lang w:val="en-GB"/>
              </w:rPr>
              <w:br/>
            </w:r>
            <w:r w:rsidRPr="006526E2">
              <w:rPr>
                <w:rFonts w:ascii="Times New Roman" w:hAnsi="Times New Roman"/>
                <w:color w:val="000000"/>
                <w:sz w:val="20"/>
                <w:szCs w:val="20"/>
                <w:lang w:val="en-GB"/>
              </w:rPr>
              <w:t>1.0 nm or better at 500 V</w:t>
            </w:r>
          </w:p>
          <w:p w14:paraId="35E41B29" w14:textId="77777777" w:rsidR="00F236CD" w:rsidRPr="00E231B9" w:rsidRDefault="00F236CD" w:rsidP="000F27E5">
            <w:pPr>
              <w:rPr>
                <w:rFonts w:ascii="Times New Roman" w:hAnsi="Times New Roman"/>
                <w:color w:val="000000"/>
                <w:sz w:val="20"/>
                <w:szCs w:val="20"/>
                <w:lang w:val="en-GB"/>
              </w:rPr>
            </w:pPr>
            <w:r w:rsidRPr="00D50F8E">
              <w:rPr>
                <w:rFonts w:ascii="Times New Roman" w:hAnsi="Times New Roman"/>
                <w:color w:val="000000"/>
                <w:sz w:val="20"/>
                <w:szCs w:val="20"/>
                <w:lang w:val="en-GB"/>
              </w:rPr>
              <w:t>2. Using STEM detector</w:t>
            </w:r>
            <w:r w:rsidRPr="0000327C">
              <w:rPr>
                <w:rFonts w:ascii="Times New Roman" w:hAnsi="Times New Roman"/>
                <w:color w:val="000000"/>
                <w:sz w:val="20"/>
                <w:szCs w:val="20"/>
                <w:highlight w:val="yellow"/>
                <w:lang w:val="en-GB"/>
              </w:rPr>
              <w:br/>
            </w:r>
            <w:r>
              <w:rPr>
                <w:rFonts w:ascii="Times New Roman" w:hAnsi="Times New Roman"/>
                <w:color w:val="000000"/>
                <w:sz w:val="20"/>
                <w:szCs w:val="20"/>
                <w:lang w:val="en-GB"/>
              </w:rPr>
              <w:t>0.6nm</w:t>
            </w:r>
            <w:r w:rsidRPr="006526E2">
              <w:rPr>
                <w:rFonts w:ascii="Times New Roman" w:hAnsi="Times New Roman"/>
                <w:color w:val="000000"/>
                <w:sz w:val="20"/>
                <w:szCs w:val="20"/>
                <w:lang w:val="en-GB"/>
              </w:rPr>
              <w:t xml:space="preserve"> or better at </w:t>
            </w:r>
            <w:r>
              <w:rPr>
                <w:rFonts w:ascii="Times New Roman" w:hAnsi="Times New Roman"/>
                <w:color w:val="000000"/>
                <w:sz w:val="20"/>
                <w:szCs w:val="20"/>
                <w:lang w:val="en-GB"/>
              </w:rPr>
              <w:t>30kV</w:t>
            </w:r>
          </w:p>
        </w:tc>
        <w:tc>
          <w:tcPr>
            <w:tcW w:w="5244" w:type="dxa"/>
          </w:tcPr>
          <w:p w14:paraId="0AF2CFD6" w14:textId="77777777" w:rsidR="00F236CD" w:rsidRPr="00F432E3" w:rsidRDefault="00F236CD" w:rsidP="000B4752">
            <w:pPr>
              <w:rPr>
                <w:rFonts w:ascii="Times New Roman" w:hAnsi="Times New Roman"/>
                <w:color w:val="000000"/>
                <w:sz w:val="20"/>
                <w:szCs w:val="20"/>
              </w:rPr>
            </w:pPr>
            <w:r w:rsidRPr="00F432E3">
              <w:rPr>
                <w:rFonts w:ascii="Times New Roman" w:hAnsi="Times New Roman"/>
                <w:color w:val="000000"/>
                <w:sz w:val="20"/>
                <w:szCs w:val="20"/>
              </w:rPr>
              <w:t>SEM izšķirtspēja:</w:t>
            </w:r>
          </w:p>
          <w:p w14:paraId="201BF35A" w14:textId="77777777" w:rsidR="00F236CD" w:rsidRPr="00F432E3" w:rsidRDefault="00F236CD" w:rsidP="000B4752">
            <w:pPr>
              <w:rPr>
                <w:rFonts w:ascii="Times New Roman" w:hAnsi="Times New Roman"/>
                <w:color w:val="000000"/>
                <w:sz w:val="20"/>
                <w:szCs w:val="20"/>
              </w:rPr>
            </w:pPr>
            <w:r w:rsidRPr="00F432E3">
              <w:rPr>
                <w:rFonts w:ascii="Times New Roman" w:hAnsi="Times New Roman"/>
                <w:color w:val="000000"/>
                <w:sz w:val="20"/>
                <w:szCs w:val="20"/>
              </w:rPr>
              <w:t>1. Izmantojot sekundāro elektronu detektoru:</w:t>
            </w:r>
            <w:r w:rsidRPr="00F432E3">
              <w:rPr>
                <w:rFonts w:ascii="Times New Roman" w:hAnsi="Times New Roman"/>
                <w:color w:val="000000"/>
                <w:sz w:val="20"/>
                <w:szCs w:val="20"/>
              </w:rPr>
              <w:br/>
              <w:t>0,6 nm izšķirtspēja vai labāka pie 15 kV</w:t>
            </w:r>
            <w:r w:rsidRPr="00F432E3">
              <w:rPr>
                <w:rFonts w:ascii="Times New Roman" w:hAnsi="Times New Roman"/>
                <w:color w:val="000000"/>
                <w:sz w:val="20"/>
                <w:szCs w:val="20"/>
              </w:rPr>
              <w:br/>
              <w:t>0,7 nm izšķirtspēja vai labāka pie 1 kV</w:t>
            </w:r>
            <w:r w:rsidRPr="00F432E3">
              <w:rPr>
                <w:rFonts w:ascii="Times New Roman" w:hAnsi="Times New Roman"/>
                <w:color w:val="000000"/>
                <w:sz w:val="20"/>
                <w:szCs w:val="20"/>
              </w:rPr>
              <w:br/>
              <w:t>1,0 nm izšķirtspēja vai labāka pie 500 V</w:t>
            </w:r>
          </w:p>
          <w:p w14:paraId="6B53766B" w14:textId="77777777" w:rsidR="00F236CD" w:rsidRPr="00F432E3" w:rsidRDefault="00F236CD" w:rsidP="000B4752">
            <w:pPr>
              <w:rPr>
                <w:rFonts w:ascii="Times New Roman" w:hAnsi="Times New Roman"/>
                <w:color w:val="000000"/>
                <w:sz w:val="20"/>
                <w:szCs w:val="20"/>
              </w:rPr>
            </w:pPr>
            <w:r w:rsidRPr="00F432E3">
              <w:rPr>
                <w:rFonts w:ascii="Times New Roman" w:hAnsi="Times New Roman"/>
                <w:color w:val="000000"/>
                <w:sz w:val="20"/>
                <w:szCs w:val="20"/>
              </w:rPr>
              <w:t>2. Izmantojot STEM detektoru</w:t>
            </w:r>
            <w:r w:rsidRPr="00F432E3">
              <w:rPr>
                <w:rFonts w:ascii="Times New Roman" w:hAnsi="Times New Roman"/>
                <w:color w:val="000000"/>
                <w:sz w:val="20"/>
                <w:szCs w:val="20"/>
              </w:rPr>
              <w:br/>
              <w:t>0,6nm izšķirtspēja vai labāka pie 30kV</w:t>
            </w:r>
          </w:p>
        </w:tc>
        <w:tc>
          <w:tcPr>
            <w:tcW w:w="2268" w:type="dxa"/>
          </w:tcPr>
          <w:p w14:paraId="7BF2E5F2" w14:textId="77777777" w:rsidR="00F236CD" w:rsidRPr="00E231B9" w:rsidRDefault="00F236CD" w:rsidP="00505133">
            <w:pPr>
              <w:rPr>
                <w:rFonts w:ascii="Times New Roman" w:hAnsi="Times New Roman"/>
                <w:color w:val="000000"/>
                <w:sz w:val="20"/>
                <w:szCs w:val="20"/>
                <w:lang w:val="en-GB"/>
              </w:rPr>
            </w:pPr>
          </w:p>
        </w:tc>
      </w:tr>
      <w:tr w:rsidR="00F236CD" w:rsidRPr="00A945F9" w14:paraId="23939E28" w14:textId="77777777" w:rsidTr="00E231B9">
        <w:tc>
          <w:tcPr>
            <w:tcW w:w="728" w:type="dxa"/>
          </w:tcPr>
          <w:p w14:paraId="4C31CD82" w14:textId="77777777" w:rsidR="00F236CD" w:rsidRPr="00E231B9" w:rsidRDefault="00F236CD" w:rsidP="00E231B9">
            <w:pPr>
              <w:jc w:val="right"/>
              <w:rPr>
                <w:rFonts w:ascii="Times New Roman" w:hAnsi="Times New Roman"/>
                <w:b/>
                <w:color w:val="000000"/>
                <w:sz w:val="20"/>
                <w:szCs w:val="20"/>
                <w:lang w:val="en-GB"/>
              </w:rPr>
            </w:pPr>
            <w:r w:rsidRPr="00E231B9">
              <w:rPr>
                <w:rFonts w:ascii="Times New Roman" w:hAnsi="Times New Roman"/>
                <w:b/>
                <w:color w:val="000000"/>
                <w:sz w:val="20"/>
                <w:szCs w:val="20"/>
                <w:lang w:val="en-GB"/>
              </w:rPr>
              <w:t>2</w:t>
            </w:r>
          </w:p>
        </w:tc>
        <w:tc>
          <w:tcPr>
            <w:tcW w:w="5226" w:type="dxa"/>
          </w:tcPr>
          <w:p w14:paraId="2DA5C3CD" w14:textId="77777777" w:rsidR="00F236CD" w:rsidRPr="00E231B9" w:rsidRDefault="00F236CD" w:rsidP="00505133">
            <w:pPr>
              <w:rPr>
                <w:rFonts w:ascii="Times New Roman" w:hAnsi="Times New Roman"/>
                <w:b/>
                <w:i/>
                <w:color w:val="000000"/>
                <w:sz w:val="20"/>
                <w:szCs w:val="20"/>
                <w:lang w:val="en-GB"/>
              </w:rPr>
            </w:pPr>
            <w:r>
              <w:rPr>
                <w:rFonts w:ascii="Times New Roman" w:hAnsi="Times New Roman"/>
                <w:b/>
                <w:i/>
                <w:color w:val="000000"/>
                <w:sz w:val="20"/>
                <w:szCs w:val="20"/>
                <w:lang w:val="en-GB"/>
              </w:rPr>
              <w:t>FIB</w:t>
            </w:r>
          </w:p>
        </w:tc>
        <w:tc>
          <w:tcPr>
            <w:tcW w:w="5244" w:type="dxa"/>
          </w:tcPr>
          <w:p w14:paraId="4B556591" w14:textId="77777777" w:rsidR="00F236CD" w:rsidRPr="00F432E3" w:rsidRDefault="00F236CD" w:rsidP="00505133">
            <w:pPr>
              <w:rPr>
                <w:rFonts w:ascii="Times New Roman" w:hAnsi="Times New Roman"/>
                <w:b/>
                <w:i/>
                <w:color w:val="000000"/>
                <w:sz w:val="20"/>
                <w:szCs w:val="20"/>
              </w:rPr>
            </w:pPr>
            <w:r w:rsidRPr="00F432E3">
              <w:rPr>
                <w:rFonts w:ascii="Times New Roman" w:hAnsi="Times New Roman"/>
                <w:b/>
                <w:i/>
                <w:color w:val="000000"/>
                <w:sz w:val="20"/>
                <w:szCs w:val="20"/>
              </w:rPr>
              <w:t>FIB</w:t>
            </w:r>
          </w:p>
        </w:tc>
        <w:tc>
          <w:tcPr>
            <w:tcW w:w="2268" w:type="dxa"/>
          </w:tcPr>
          <w:p w14:paraId="26263A34" w14:textId="77777777" w:rsidR="00F236CD" w:rsidRPr="00E231B9" w:rsidRDefault="00F236CD" w:rsidP="00505133">
            <w:pPr>
              <w:rPr>
                <w:rFonts w:ascii="Times New Roman" w:hAnsi="Times New Roman"/>
                <w:color w:val="000000"/>
                <w:sz w:val="20"/>
                <w:szCs w:val="20"/>
                <w:lang w:val="en-GB"/>
              </w:rPr>
            </w:pPr>
          </w:p>
        </w:tc>
      </w:tr>
      <w:tr w:rsidR="00F236CD" w:rsidRPr="00A945F9" w14:paraId="20A824B5" w14:textId="77777777" w:rsidTr="00E231B9">
        <w:tc>
          <w:tcPr>
            <w:tcW w:w="728" w:type="dxa"/>
          </w:tcPr>
          <w:p w14:paraId="71272006" w14:textId="77777777" w:rsidR="00F236CD" w:rsidRPr="00E231B9" w:rsidRDefault="00F236CD" w:rsidP="00E231B9">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lastRenderedPageBreak/>
              <w:t>2.1</w:t>
            </w:r>
          </w:p>
        </w:tc>
        <w:tc>
          <w:tcPr>
            <w:tcW w:w="5226" w:type="dxa"/>
          </w:tcPr>
          <w:p w14:paraId="05046891" w14:textId="77777777" w:rsidR="00F236CD" w:rsidRPr="009B1650" w:rsidRDefault="00F236CD" w:rsidP="009B1650">
            <w:pPr>
              <w:tabs>
                <w:tab w:val="left" w:pos="1244"/>
              </w:tabs>
              <w:rPr>
                <w:rFonts w:ascii="Times New Roman" w:hAnsi="Times New Roman"/>
                <w:color w:val="000000"/>
                <w:sz w:val="20"/>
                <w:szCs w:val="20"/>
                <w:lang w:val="en-GB"/>
              </w:rPr>
            </w:pPr>
            <w:r w:rsidRPr="009B1650">
              <w:rPr>
                <w:rFonts w:ascii="Times New Roman" w:hAnsi="Times New Roman"/>
                <w:color w:val="000000"/>
                <w:sz w:val="20"/>
                <w:szCs w:val="20"/>
                <w:lang w:val="en-GB"/>
              </w:rPr>
              <w:t>The FIB should operate from 500 V to 30 kV acceleration voltage range</w:t>
            </w:r>
            <w:r>
              <w:rPr>
                <w:rFonts w:ascii="Times New Roman" w:hAnsi="Times New Roman"/>
                <w:color w:val="000000"/>
                <w:sz w:val="20"/>
                <w:szCs w:val="20"/>
                <w:lang w:val="en-GB"/>
              </w:rPr>
              <w:t>.</w:t>
            </w:r>
          </w:p>
        </w:tc>
        <w:tc>
          <w:tcPr>
            <w:tcW w:w="5244" w:type="dxa"/>
          </w:tcPr>
          <w:p w14:paraId="152C22D3" w14:textId="77777777" w:rsidR="00F236CD" w:rsidRPr="00F432E3" w:rsidRDefault="00F236CD" w:rsidP="00354CD0">
            <w:pPr>
              <w:rPr>
                <w:rFonts w:ascii="Times New Roman" w:hAnsi="Times New Roman"/>
                <w:bCs/>
                <w:color w:val="000000"/>
                <w:sz w:val="20"/>
                <w:szCs w:val="20"/>
              </w:rPr>
            </w:pPr>
            <w:r w:rsidRPr="00F432E3">
              <w:rPr>
                <w:rFonts w:ascii="Times New Roman" w:hAnsi="Times New Roman"/>
                <w:bCs/>
                <w:color w:val="000000"/>
                <w:sz w:val="20"/>
                <w:szCs w:val="20"/>
              </w:rPr>
              <w:t>Jonu paātrinājuma spriegumam jābūt diapazonā no 500 V līdz 30 kV.</w:t>
            </w:r>
          </w:p>
        </w:tc>
        <w:tc>
          <w:tcPr>
            <w:tcW w:w="2268" w:type="dxa"/>
          </w:tcPr>
          <w:p w14:paraId="5940A934" w14:textId="77777777" w:rsidR="00F236CD" w:rsidRPr="00E231B9" w:rsidRDefault="00F236CD" w:rsidP="00505133">
            <w:pPr>
              <w:rPr>
                <w:rFonts w:ascii="Times New Roman" w:hAnsi="Times New Roman"/>
                <w:color w:val="000000"/>
                <w:sz w:val="20"/>
                <w:szCs w:val="20"/>
                <w:lang w:val="en-GB"/>
              </w:rPr>
            </w:pPr>
          </w:p>
        </w:tc>
      </w:tr>
      <w:tr w:rsidR="00F236CD" w:rsidRPr="00A945F9" w14:paraId="5640CB56" w14:textId="77777777" w:rsidTr="00E231B9">
        <w:tc>
          <w:tcPr>
            <w:tcW w:w="728" w:type="dxa"/>
          </w:tcPr>
          <w:p w14:paraId="6D94EE0C" w14:textId="77777777" w:rsidR="00F236CD" w:rsidRPr="00E231B9" w:rsidRDefault="00F236CD" w:rsidP="00E231B9">
            <w:pPr>
              <w:jc w:val="right"/>
              <w:rPr>
                <w:rFonts w:ascii="Times New Roman" w:hAnsi="Times New Roman"/>
                <w:color w:val="000000"/>
                <w:sz w:val="20"/>
                <w:szCs w:val="20"/>
                <w:lang w:val="en-GB"/>
              </w:rPr>
            </w:pPr>
            <w:r>
              <w:rPr>
                <w:rFonts w:ascii="Times New Roman" w:hAnsi="Times New Roman"/>
                <w:color w:val="000000"/>
                <w:sz w:val="20"/>
                <w:szCs w:val="20"/>
                <w:lang w:val="en-GB"/>
              </w:rPr>
              <w:t>2.2</w:t>
            </w:r>
          </w:p>
        </w:tc>
        <w:tc>
          <w:tcPr>
            <w:tcW w:w="5226" w:type="dxa"/>
          </w:tcPr>
          <w:p w14:paraId="057D2857" w14:textId="77777777" w:rsidR="00F236CD" w:rsidRPr="00DF235D" w:rsidRDefault="00F236CD" w:rsidP="00D9183A">
            <w:pPr>
              <w:rPr>
                <w:rFonts w:ascii="Times New Roman" w:hAnsi="Times New Roman"/>
                <w:color w:val="000000"/>
                <w:sz w:val="20"/>
                <w:szCs w:val="20"/>
                <w:lang w:val="en-GB"/>
              </w:rPr>
            </w:pPr>
            <w:r w:rsidRPr="000B03C2">
              <w:rPr>
                <w:rFonts w:ascii="Times New Roman" w:hAnsi="Times New Roman"/>
                <w:color w:val="000000"/>
                <w:sz w:val="20"/>
                <w:szCs w:val="20"/>
                <w:lang w:val="en-GB"/>
              </w:rPr>
              <w:t>To ensure optimum low voltage performance the FIB should have 2 stage differential pumping and a time of flight correction</w:t>
            </w:r>
            <w:r>
              <w:rPr>
                <w:rFonts w:ascii="Times New Roman" w:hAnsi="Times New Roman"/>
                <w:color w:val="000000"/>
                <w:sz w:val="20"/>
                <w:szCs w:val="20"/>
                <w:lang w:val="en-GB"/>
              </w:rPr>
              <w:t xml:space="preserve"> function.</w:t>
            </w:r>
          </w:p>
        </w:tc>
        <w:tc>
          <w:tcPr>
            <w:tcW w:w="5244" w:type="dxa"/>
          </w:tcPr>
          <w:p w14:paraId="2D814D53" w14:textId="77777777" w:rsidR="00F236CD" w:rsidRPr="00F432E3" w:rsidRDefault="00F236CD" w:rsidP="00505133">
            <w:pPr>
              <w:rPr>
                <w:rFonts w:ascii="Times New Roman" w:hAnsi="Times New Roman"/>
                <w:color w:val="000000"/>
                <w:sz w:val="20"/>
                <w:szCs w:val="20"/>
              </w:rPr>
            </w:pPr>
            <w:r w:rsidRPr="00F432E3">
              <w:rPr>
                <w:rFonts w:ascii="Times New Roman" w:hAnsi="Times New Roman"/>
                <w:color w:val="000000"/>
                <w:sz w:val="20"/>
                <w:szCs w:val="20"/>
              </w:rPr>
              <w:t>Lai nodrošinātu optimālu FIB darbību pie maziem paātrinošajiem spriegumiem, FIB sistēmai jābūt divpakāpju diferenciālai sūknēšanai un jonu lidošanas ātrumu korekcijas funkcijai.</w:t>
            </w:r>
          </w:p>
        </w:tc>
        <w:tc>
          <w:tcPr>
            <w:tcW w:w="2268" w:type="dxa"/>
          </w:tcPr>
          <w:p w14:paraId="54803A13" w14:textId="77777777" w:rsidR="00F236CD" w:rsidRPr="00E231B9" w:rsidRDefault="00F236CD" w:rsidP="00505133">
            <w:pPr>
              <w:rPr>
                <w:rFonts w:ascii="Times New Roman" w:hAnsi="Times New Roman"/>
                <w:color w:val="000000"/>
                <w:sz w:val="20"/>
                <w:szCs w:val="20"/>
              </w:rPr>
            </w:pPr>
          </w:p>
        </w:tc>
      </w:tr>
      <w:tr w:rsidR="00F236CD" w:rsidRPr="00A945F9" w14:paraId="15940EBF" w14:textId="77777777" w:rsidTr="00E231B9">
        <w:tc>
          <w:tcPr>
            <w:tcW w:w="728" w:type="dxa"/>
          </w:tcPr>
          <w:p w14:paraId="0EC57351" w14:textId="77777777" w:rsidR="00F236CD" w:rsidRPr="00E231B9" w:rsidRDefault="00F236CD" w:rsidP="00E231B9">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2.2</w:t>
            </w:r>
          </w:p>
        </w:tc>
        <w:tc>
          <w:tcPr>
            <w:tcW w:w="5226" w:type="dxa"/>
          </w:tcPr>
          <w:p w14:paraId="47E5B26F" w14:textId="77777777" w:rsidR="00F236CD" w:rsidRDefault="00F236CD" w:rsidP="00D9183A">
            <w:pPr>
              <w:rPr>
                <w:rFonts w:ascii="Times New Roman" w:hAnsi="Times New Roman"/>
                <w:color w:val="000000"/>
                <w:sz w:val="20"/>
                <w:szCs w:val="20"/>
                <w:lang w:val="en-GB"/>
              </w:rPr>
            </w:pPr>
            <w:r w:rsidRPr="00D9183A">
              <w:rPr>
                <w:rFonts w:ascii="Times New Roman" w:hAnsi="Times New Roman"/>
                <w:color w:val="000000"/>
                <w:sz w:val="20"/>
                <w:szCs w:val="20"/>
                <w:lang w:val="en-GB"/>
              </w:rPr>
              <w:t xml:space="preserve">The FIB column </w:t>
            </w:r>
            <w:proofErr w:type="gramStart"/>
            <w:r w:rsidRPr="00D9183A">
              <w:rPr>
                <w:rFonts w:ascii="Times New Roman" w:hAnsi="Times New Roman"/>
                <w:color w:val="000000"/>
                <w:sz w:val="20"/>
                <w:szCs w:val="20"/>
                <w:lang w:val="en-GB"/>
              </w:rPr>
              <w:t xml:space="preserve">should </w:t>
            </w:r>
            <w:r>
              <w:rPr>
                <w:rFonts w:ascii="Times New Roman" w:hAnsi="Times New Roman"/>
                <w:color w:val="000000"/>
                <w:sz w:val="20"/>
                <w:szCs w:val="20"/>
                <w:lang w:val="en-GB"/>
              </w:rPr>
              <w:t>:</w:t>
            </w:r>
            <w:proofErr w:type="gramEnd"/>
          </w:p>
          <w:p w14:paraId="51FB1527" w14:textId="77777777" w:rsidR="00F236CD" w:rsidRDefault="00F236CD" w:rsidP="00D9183A">
            <w:pPr>
              <w:rPr>
                <w:rFonts w:ascii="Times New Roman" w:hAnsi="Times New Roman"/>
                <w:color w:val="000000"/>
                <w:sz w:val="20"/>
                <w:szCs w:val="20"/>
                <w:lang w:val="en-GB"/>
              </w:rPr>
            </w:pPr>
            <w:r>
              <w:rPr>
                <w:rFonts w:ascii="Times New Roman" w:hAnsi="Times New Roman"/>
                <w:color w:val="000000"/>
                <w:sz w:val="20"/>
                <w:szCs w:val="20"/>
                <w:lang w:val="en-GB"/>
              </w:rPr>
              <w:t>1. Be equipped with at least 15 apertures.</w:t>
            </w:r>
          </w:p>
          <w:p w14:paraId="2867684A" w14:textId="77777777" w:rsidR="00F236CD" w:rsidRDefault="00F236CD" w:rsidP="00D9183A">
            <w:pPr>
              <w:rPr>
                <w:rFonts w:ascii="Times New Roman" w:hAnsi="Times New Roman"/>
                <w:color w:val="000000"/>
                <w:sz w:val="20"/>
                <w:szCs w:val="20"/>
                <w:lang w:val="en-GB"/>
              </w:rPr>
            </w:pPr>
            <w:r>
              <w:rPr>
                <w:rFonts w:ascii="Times New Roman" w:hAnsi="Times New Roman"/>
                <w:color w:val="000000"/>
                <w:sz w:val="20"/>
                <w:szCs w:val="20"/>
                <w:lang w:val="en-GB"/>
              </w:rPr>
              <w:t>2. Minimal beam current 1pA or less</w:t>
            </w:r>
          </w:p>
          <w:p w14:paraId="2218A0AC" w14:textId="77777777" w:rsidR="00F236CD" w:rsidRDefault="00F236CD" w:rsidP="00D9183A">
            <w:pPr>
              <w:rPr>
                <w:rFonts w:ascii="Times New Roman" w:hAnsi="Times New Roman"/>
                <w:color w:val="000000"/>
                <w:sz w:val="20"/>
                <w:szCs w:val="20"/>
                <w:lang w:val="en-GB"/>
              </w:rPr>
            </w:pPr>
            <w:r>
              <w:rPr>
                <w:rFonts w:ascii="Times New Roman" w:hAnsi="Times New Roman"/>
                <w:color w:val="000000"/>
                <w:sz w:val="20"/>
                <w:szCs w:val="20"/>
                <w:lang w:val="en-GB"/>
              </w:rPr>
              <w:t>3. Maximum ion beam current 50nA or more</w:t>
            </w:r>
          </w:p>
          <w:p w14:paraId="25D8AC65" w14:textId="77777777" w:rsidR="00F236CD" w:rsidRDefault="00F236CD" w:rsidP="000B03C2">
            <w:pPr>
              <w:rPr>
                <w:rFonts w:ascii="Times New Roman" w:hAnsi="Times New Roman"/>
                <w:color w:val="000000"/>
                <w:sz w:val="20"/>
                <w:szCs w:val="20"/>
                <w:lang w:val="en-GB"/>
              </w:rPr>
            </w:pPr>
            <w:r>
              <w:rPr>
                <w:rFonts w:ascii="Times New Roman" w:hAnsi="Times New Roman"/>
                <w:color w:val="000000"/>
                <w:sz w:val="20"/>
                <w:szCs w:val="20"/>
                <w:lang w:val="en-GB"/>
              </w:rPr>
              <w:t>4. B</w:t>
            </w:r>
            <w:r w:rsidRPr="00D9183A">
              <w:rPr>
                <w:rFonts w:ascii="Times New Roman" w:hAnsi="Times New Roman"/>
                <w:color w:val="000000"/>
                <w:sz w:val="20"/>
                <w:szCs w:val="20"/>
                <w:lang w:val="en-GB"/>
              </w:rPr>
              <w:t xml:space="preserve">eam current density of at least </w:t>
            </w:r>
            <w:r w:rsidRPr="00F91489">
              <w:rPr>
                <w:rFonts w:ascii="Times New Roman" w:hAnsi="Times New Roman"/>
                <w:sz w:val="20"/>
                <w:szCs w:val="20"/>
                <w:lang w:val="en-GB"/>
              </w:rPr>
              <w:t>35 A/cm</w:t>
            </w:r>
            <w:r w:rsidRPr="00F91489">
              <w:rPr>
                <w:rFonts w:ascii="Times New Roman" w:hAnsi="Times New Roman"/>
                <w:sz w:val="20"/>
                <w:szCs w:val="20"/>
                <w:vertAlign w:val="superscript"/>
                <w:lang w:val="en-GB"/>
              </w:rPr>
              <w:t>2</w:t>
            </w:r>
            <w:r w:rsidRPr="00F91489">
              <w:rPr>
                <w:rFonts w:ascii="Times New Roman" w:hAnsi="Times New Roman"/>
                <w:sz w:val="20"/>
                <w:szCs w:val="20"/>
                <w:lang w:val="en-GB"/>
              </w:rPr>
              <w:t xml:space="preserve"> at</w:t>
            </w:r>
            <w:r w:rsidRPr="00D9183A">
              <w:rPr>
                <w:rFonts w:ascii="Times New Roman" w:hAnsi="Times New Roman"/>
                <w:color w:val="000000"/>
                <w:sz w:val="20"/>
                <w:szCs w:val="20"/>
                <w:lang w:val="en-GB"/>
              </w:rPr>
              <w:t xml:space="preserve"> 30 kV, 1 </w:t>
            </w:r>
            <w:proofErr w:type="spellStart"/>
            <w:r w:rsidRPr="00D9183A">
              <w:rPr>
                <w:rFonts w:ascii="Times New Roman" w:hAnsi="Times New Roman"/>
                <w:color w:val="000000"/>
                <w:sz w:val="20"/>
                <w:szCs w:val="20"/>
                <w:lang w:val="en-GB"/>
              </w:rPr>
              <w:t>nA</w:t>
            </w:r>
            <w:proofErr w:type="spellEnd"/>
          </w:p>
          <w:p w14:paraId="045A643B" w14:textId="77777777" w:rsidR="00F236CD" w:rsidRPr="00D9183A" w:rsidRDefault="00F236CD" w:rsidP="00D9183A">
            <w:pPr>
              <w:rPr>
                <w:rFonts w:ascii="Times New Roman" w:hAnsi="Times New Roman"/>
                <w:color w:val="000000"/>
                <w:sz w:val="20"/>
                <w:szCs w:val="20"/>
                <w:lang w:val="en-GB"/>
              </w:rPr>
            </w:pPr>
            <w:r>
              <w:rPr>
                <w:rFonts w:ascii="Times New Roman" w:hAnsi="Times New Roman"/>
                <w:color w:val="000000"/>
                <w:sz w:val="20"/>
                <w:szCs w:val="20"/>
                <w:lang w:val="en-GB"/>
              </w:rPr>
              <w:t>5. Fast beam blanker</w:t>
            </w:r>
          </w:p>
        </w:tc>
        <w:tc>
          <w:tcPr>
            <w:tcW w:w="5244" w:type="dxa"/>
          </w:tcPr>
          <w:p w14:paraId="1AC3CE21" w14:textId="77777777" w:rsidR="00F236CD" w:rsidRPr="00F432E3" w:rsidRDefault="00F236CD" w:rsidP="001F0974">
            <w:pPr>
              <w:rPr>
                <w:rFonts w:ascii="Times New Roman" w:hAnsi="Times New Roman"/>
                <w:color w:val="000000"/>
                <w:sz w:val="20"/>
                <w:szCs w:val="20"/>
              </w:rPr>
            </w:pPr>
            <w:r w:rsidRPr="00F432E3">
              <w:rPr>
                <w:rFonts w:ascii="Times New Roman" w:hAnsi="Times New Roman"/>
                <w:color w:val="000000"/>
                <w:sz w:val="20"/>
                <w:szCs w:val="20"/>
              </w:rPr>
              <w:t>FIB kolonai jāatbilst šādiem parametriem:</w:t>
            </w:r>
          </w:p>
          <w:p w14:paraId="64C77F49" w14:textId="77777777" w:rsidR="00F236CD" w:rsidRPr="00F432E3" w:rsidRDefault="00F236CD" w:rsidP="001F0974">
            <w:pPr>
              <w:rPr>
                <w:rFonts w:ascii="Times New Roman" w:hAnsi="Times New Roman"/>
                <w:color w:val="000000"/>
                <w:sz w:val="20"/>
                <w:szCs w:val="20"/>
              </w:rPr>
            </w:pPr>
            <w:r w:rsidRPr="00F432E3">
              <w:rPr>
                <w:rFonts w:ascii="Times New Roman" w:hAnsi="Times New Roman"/>
                <w:color w:val="000000"/>
                <w:sz w:val="20"/>
                <w:szCs w:val="20"/>
              </w:rPr>
              <w:t>1. Jābūt aprīkotai ar vismaz 15 diafragmām;</w:t>
            </w:r>
          </w:p>
          <w:p w14:paraId="546AEF4E" w14:textId="77777777" w:rsidR="00F236CD" w:rsidRPr="00F432E3" w:rsidRDefault="00F236CD" w:rsidP="001F0974">
            <w:pPr>
              <w:rPr>
                <w:rFonts w:ascii="Times New Roman" w:hAnsi="Times New Roman"/>
                <w:color w:val="000000"/>
                <w:sz w:val="20"/>
                <w:szCs w:val="20"/>
              </w:rPr>
            </w:pPr>
            <w:r w:rsidRPr="00F432E3">
              <w:rPr>
                <w:rFonts w:ascii="Times New Roman" w:hAnsi="Times New Roman"/>
                <w:color w:val="000000"/>
                <w:sz w:val="20"/>
                <w:szCs w:val="20"/>
              </w:rPr>
              <w:t>2. jonu kūļa minimālajai strāvai jābūt 1pA vai mazākai;</w:t>
            </w:r>
          </w:p>
          <w:p w14:paraId="256B70BC" w14:textId="77777777" w:rsidR="00F236CD" w:rsidRPr="00F432E3" w:rsidRDefault="00F236CD" w:rsidP="001F0974">
            <w:pPr>
              <w:rPr>
                <w:rFonts w:ascii="Times New Roman" w:hAnsi="Times New Roman"/>
                <w:color w:val="000000"/>
                <w:sz w:val="20"/>
                <w:szCs w:val="20"/>
              </w:rPr>
            </w:pPr>
            <w:r w:rsidRPr="00F432E3">
              <w:rPr>
                <w:rFonts w:ascii="Times New Roman" w:hAnsi="Times New Roman"/>
                <w:color w:val="000000"/>
                <w:sz w:val="20"/>
                <w:szCs w:val="20"/>
              </w:rPr>
              <w:t>3. jonu kūļa maksimālajai strāvai jābūt 50nA vai lielākai;</w:t>
            </w:r>
          </w:p>
          <w:p w14:paraId="25D09744" w14:textId="77777777" w:rsidR="00F236CD" w:rsidRPr="00F432E3" w:rsidRDefault="00F236CD" w:rsidP="001F0974">
            <w:pPr>
              <w:rPr>
                <w:rFonts w:ascii="Times New Roman" w:hAnsi="Times New Roman"/>
                <w:color w:val="000000"/>
                <w:sz w:val="20"/>
                <w:szCs w:val="20"/>
              </w:rPr>
            </w:pPr>
            <w:r w:rsidRPr="00F432E3">
              <w:rPr>
                <w:rFonts w:ascii="Times New Roman" w:hAnsi="Times New Roman"/>
                <w:color w:val="000000"/>
                <w:sz w:val="20"/>
                <w:szCs w:val="20"/>
              </w:rPr>
              <w:t>4. jonu kūļa strāvas blīvumam jābūt vismaz 35 A / cm2, pie 30 kV, 1 nA</w:t>
            </w:r>
          </w:p>
          <w:p w14:paraId="4E47E3AB" w14:textId="77777777" w:rsidR="00F236CD" w:rsidRPr="00F432E3" w:rsidRDefault="00F236CD" w:rsidP="001F0974">
            <w:pPr>
              <w:rPr>
                <w:rFonts w:ascii="Times New Roman" w:hAnsi="Times New Roman"/>
                <w:color w:val="000000"/>
                <w:sz w:val="20"/>
                <w:szCs w:val="20"/>
              </w:rPr>
            </w:pPr>
            <w:r w:rsidRPr="00F432E3">
              <w:rPr>
                <w:rFonts w:ascii="Times New Roman" w:hAnsi="Times New Roman"/>
                <w:color w:val="000000"/>
                <w:sz w:val="20"/>
                <w:szCs w:val="20"/>
              </w:rPr>
              <w:t>5. "Beam blanker". Iespēja izslēgt staru, neizslēdzot jona stara avotu.</w:t>
            </w:r>
          </w:p>
        </w:tc>
        <w:tc>
          <w:tcPr>
            <w:tcW w:w="2268" w:type="dxa"/>
          </w:tcPr>
          <w:p w14:paraId="36F5FA67" w14:textId="77777777" w:rsidR="00F236CD" w:rsidRPr="00E231B9" w:rsidRDefault="00F236CD" w:rsidP="00505133">
            <w:pPr>
              <w:rPr>
                <w:rFonts w:ascii="Times New Roman" w:hAnsi="Times New Roman"/>
                <w:color w:val="000000"/>
                <w:sz w:val="20"/>
                <w:szCs w:val="20"/>
              </w:rPr>
            </w:pPr>
          </w:p>
        </w:tc>
      </w:tr>
      <w:tr w:rsidR="00F236CD" w:rsidRPr="00A945F9" w14:paraId="08BBF0D2" w14:textId="77777777" w:rsidTr="00E231B9">
        <w:tc>
          <w:tcPr>
            <w:tcW w:w="728" w:type="dxa"/>
          </w:tcPr>
          <w:p w14:paraId="6C067A3E" w14:textId="77777777" w:rsidR="00F236CD" w:rsidRPr="00E231B9" w:rsidRDefault="00F236CD" w:rsidP="00E231B9">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2.3</w:t>
            </w:r>
          </w:p>
        </w:tc>
        <w:tc>
          <w:tcPr>
            <w:tcW w:w="5226" w:type="dxa"/>
          </w:tcPr>
          <w:p w14:paraId="4F8C99F4" w14:textId="77777777" w:rsidR="00F236CD" w:rsidRDefault="00F236CD" w:rsidP="009B1650">
            <w:pPr>
              <w:rPr>
                <w:rFonts w:ascii="Times New Roman" w:hAnsi="Times New Roman"/>
                <w:color w:val="000000"/>
                <w:sz w:val="20"/>
                <w:szCs w:val="20"/>
                <w:lang w:val="en-GB"/>
              </w:rPr>
            </w:pPr>
            <w:r>
              <w:rPr>
                <w:rFonts w:ascii="Times New Roman" w:hAnsi="Times New Roman"/>
                <w:color w:val="000000"/>
                <w:sz w:val="20"/>
                <w:szCs w:val="20"/>
                <w:lang w:val="en-GB"/>
              </w:rPr>
              <w:t>FIB resolutions:</w:t>
            </w:r>
          </w:p>
          <w:p w14:paraId="5FFB022D" w14:textId="77777777" w:rsidR="00F236CD" w:rsidRDefault="00F236CD" w:rsidP="009B1650">
            <w:pPr>
              <w:rPr>
                <w:rFonts w:ascii="Times New Roman" w:hAnsi="Times New Roman"/>
                <w:color w:val="000000"/>
                <w:sz w:val="20"/>
                <w:szCs w:val="20"/>
                <w:lang w:val="en-GB"/>
              </w:rPr>
            </w:pPr>
            <w:r>
              <w:rPr>
                <w:rFonts w:ascii="Times New Roman" w:hAnsi="Times New Roman"/>
                <w:color w:val="000000"/>
                <w:sz w:val="20"/>
                <w:szCs w:val="20"/>
                <w:lang w:val="en-GB"/>
              </w:rPr>
              <w:t xml:space="preserve">2.5nm or better at 30kV using </w:t>
            </w:r>
            <w:r w:rsidRPr="009B1650">
              <w:rPr>
                <w:rFonts w:ascii="Times New Roman" w:hAnsi="Times New Roman"/>
                <w:color w:val="000000"/>
                <w:sz w:val="20"/>
                <w:szCs w:val="20"/>
                <w:lang w:val="en-GB"/>
              </w:rPr>
              <w:t>selective edge method to measure the resolution</w:t>
            </w:r>
            <w:r>
              <w:rPr>
                <w:rFonts w:ascii="Times New Roman" w:hAnsi="Times New Roman"/>
                <w:color w:val="000000"/>
                <w:sz w:val="20"/>
                <w:szCs w:val="20"/>
                <w:lang w:val="en-GB"/>
              </w:rPr>
              <w:t>.</w:t>
            </w:r>
          </w:p>
          <w:p w14:paraId="3B8F5EB3" w14:textId="77777777" w:rsidR="00F236CD" w:rsidRPr="00E231B9" w:rsidRDefault="00F236CD" w:rsidP="000F3316">
            <w:pPr>
              <w:rPr>
                <w:rFonts w:ascii="Times New Roman" w:hAnsi="Times New Roman"/>
                <w:color w:val="000000"/>
                <w:sz w:val="20"/>
                <w:szCs w:val="20"/>
                <w:lang w:val="en-GB"/>
              </w:rPr>
            </w:pPr>
            <w:r>
              <w:rPr>
                <w:rFonts w:ascii="Times New Roman" w:hAnsi="Times New Roman"/>
                <w:color w:val="000000"/>
                <w:sz w:val="20"/>
                <w:szCs w:val="20"/>
                <w:lang w:val="en-GB"/>
              </w:rPr>
              <w:t>4</w:t>
            </w:r>
            <w:r w:rsidRPr="00A70870">
              <w:rPr>
                <w:rFonts w:ascii="Times New Roman" w:hAnsi="Times New Roman"/>
                <w:color w:val="000000"/>
                <w:sz w:val="20"/>
                <w:szCs w:val="20"/>
                <w:lang w:val="en-GB"/>
              </w:rPr>
              <w:t xml:space="preserve"> nm or better at </w:t>
            </w:r>
            <w:r>
              <w:rPr>
                <w:rFonts w:ascii="Times New Roman" w:hAnsi="Times New Roman"/>
                <w:color w:val="000000"/>
                <w:sz w:val="20"/>
                <w:szCs w:val="20"/>
                <w:lang w:val="en-GB"/>
              </w:rPr>
              <w:t>30</w:t>
            </w:r>
            <w:r w:rsidRPr="00A70870">
              <w:rPr>
                <w:rFonts w:ascii="Times New Roman" w:hAnsi="Times New Roman"/>
                <w:color w:val="000000"/>
                <w:sz w:val="20"/>
                <w:szCs w:val="20"/>
                <w:lang w:val="en-GB"/>
              </w:rPr>
              <w:t xml:space="preserve"> kV</w:t>
            </w:r>
            <w:r>
              <w:rPr>
                <w:rFonts w:ascii="Times New Roman" w:hAnsi="Times New Roman"/>
                <w:color w:val="000000"/>
                <w:sz w:val="20"/>
                <w:szCs w:val="20"/>
                <w:lang w:val="en-GB"/>
              </w:rPr>
              <w:t xml:space="preserve"> and 500nm or better at 500V using </w:t>
            </w:r>
            <w:r w:rsidRPr="00F91489">
              <w:rPr>
                <w:rFonts w:ascii="Times New Roman" w:hAnsi="Times New Roman"/>
                <w:color w:val="000000"/>
                <w:sz w:val="20"/>
                <w:szCs w:val="20"/>
                <w:lang w:val="en-GB"/>
              </w:rPr>
              <w:t>statistical method</w:t>
            </w:r>
            <w:r>
              <w:rPr>
                <w:rFonts w:ascii="Times New Roman" w:hAnsi="Times New Roman"/>
                <w:color w:val="000000"/>
                <w:sz w:val="20"/>
                <w:szCs w:val="20"/>
                <w:lang w:val="en-GB"/>
              </w:rPr>
              <w:t>.</w:t>
            </w:r>
          </w:p>
        </w:tc>
        <w:tc>
          <w:tcPr>
            <w:tcW w:w="5244" w:type="dxa"/>
          </w:tcPr>
          <w:p w14:paraId="0630D784" w14:textId="77777777" w:rsidR="00F236CD" w:rsidRPr="00F432E3" w:rsidRDefault="00F236CD" w:rsidP="00A00FEA">
            <w:pPr>
              <w:rPr>
                <w:rFonts w:ascii="Times New Roman" w:hAnsi="Times New Roman"/>
                <w:color w:val="000000"/>
                <w:sz w:val="20"/>
                <w:szCs w:val="20"/>
              </w:rPr>
            </w:pPr>
            <w:r w:rsidRPr="00F432E3">
              <w:rPr>
                <w:rFonts w:ascii="Times New Roman" w:hAnsi="Times New Roman"/>
                <w:color w:val="000000"/>
                <w:sz w:val="20"/>
                <w:szCs w:val="20"/>
              </w:rPr>
              <w:t>FIB izšķirtspēja:</w:t>
            </w:r>
          </w:p>
          <w:p w14:paraId="1AC8984E" w14:textId="77777777" w:rsidR="00F236CD" w:rsidRPr="00F432E3" w:rsidRDefault="00F236CD" w:rsidP="00A00FEA">
            <w:pPr>
              <w:rPr>
                <w:rFonts w:ascii="Times New Roman" w:hAnsi="Times New Roman"/>
                <w:color w:val="000000"/>
                <w:sz w:val="20"/>
                <w:szCs w:val="20"/>
              </w:rPr>
            </w:pPr>
            <w:r w:rsidRPr="00F432E3">
              <w:rPr>
                <w:rFonts w:ascii="Times New Roman" w:hAnsi="Times New Roman"/>
                <w:color w:val="000000"/>
                <w:sz w:val="20"/>
                <w:szCs w:val="20"/>
              </w:rPr>
              <w:t>2,5 nm vai labāka pie 30 kV, izmantojot malas metodi</w:t>
            </w:r>
          </w:p>
          <w:p w14:paraId="1C87A867" w14:textId="77777777" w:rsidR="00F236CD" w:rsidRPr="00F432E3" w:rsidRDefault="00F236CD" w:rsidP="00A00FEA">
            <w:pPr>
              <w:rPr>
                <w:rFonts w:ascii="Times New Roman" w:hAnsi="Times New Roman"/>
                <w:color w:val="000000"/>
                <w:sz w:val="20"/>
                <w:szCs w:val="20"/>
              </w:rPr>
            </w:pPr>
            <w:r w:rsidRPr="00F432E3">
              <w:rPr>
                <w:rFonts w:ascii="Times New Roman" w:hAnsi="Times New Roman"/>
                <w:color w:val="000000"/>
                <w:sz w:val="20"/>
                <w:szCs w:val="20"/>
              </w:rPr>
              <w:t>4 nm vai labāka pie 30 kV un 500 nm vai labāka pie 500 V, izmantojot statistiskās metodes izšķirtspējas noteikšanai.</w:t>
            </w:r>
          </w:p>
        </w:tc>
        <w:tc>
          <w:tcPr>
            <w:tcW w:w="2268" w:type="dxa"/>
          </w:tcPr>
          <w:p w14:paraId="1B543683" w14:textId="77777777" w:rsidR="00F236CD" w:rsidRPr="000D3F06" w:rsidRDefault="00F236CD" w:rsidP="00505133">
            <w:pPr>
              <w:rPr>
                <w:rFonts w:ascii="Times New Roman" w:hAnsi="Times New Roman"/>
                <w:color w:val="000000"/>
                <w:sz w:val="20"/>
                <w:szCs w:val="20"/>
              </w:rPr>
            </w:pPr>
          </w:p>
        </w:tc>
      </w:tr>
      <w:tr w:rsidR="00F236CD" w:rsidRPr="00A945F9" w14:paraId="046EA08E" w14:textId="77777777" w:rsidTr="00E231B9">
        <w:tc>
          <w:tcPr>
            <w:tcW w:w="728" w:type="dxa"/>
          </w:tcPr>
          <w:p w14:paraId="2D1268BB" w14:textId="77777777" w:rsidR="00F236CD" w:rsidRPr="00E231B9" w:rsidRDefault="00F236CD" w:rsidP="00E231B9">
            <w:pPr>
              <w:jc w:val="right"/>
              <w:rPr>
                <w:rFonts w:ascii="Times New Roman" w:hAnsi="Times New Roman"/>
                <w:color w:val="000000"/>
                <w:sz w:val="20"/>
                <w:szCs w:val="20"/>
                <w:lang w:val="en-GB"/>
              </w:rPr>
            </w:pPr>
            <w:r>
              <w:rPr>
                <w:rFonts w:ascii="Times New Roman" w:hAnsi="Times New Roman"/>
                <w:color w:val="000000"/>
                <w:sz w:val="20"/>
                <w:szCs w:val="20"/>
                <w:lang w:val="en-GB"/>
              </w:rPr>
              <w:t>2.4</w:t>
            </w:r>
          </w:p>
        </w:tc>
        <w:tc>
          <w:tcPr>
            <w:tcW w:w="5226" w:type="dxa"/>
          </w:tcPr>
          <w:p w14:paraId="36488981" w14:textId="77777777" w:rsidR="00F236CD" w:rsidRPr="00F91489" w:rsidRDefault="00F236CD" w:rsidP="00A10011">
            <w:pPr>
              <w:rPr>
                <w:rFonts w:ascii="Times New Roman" w:hAnsi="Times New Roman"/>
                <w:sz w:val="20"/>
                <w:szCs w:val="20"/>
                <w:highlight w:val="yellow"/>
                <w:lang w:val="en-GB"/>
              </w:rPr>
            </w:pPr>
            <w:r w:rsidRPr="00F91489">
              <w:rPr>
                <w:rFonts w:ascii="Times New Roman" w:hAnsi="Times New Roman"/>
                <w:sz w:val="20"/>
                <w:szCs w:val="20"/>
                <w:lang w:val="en-GB"/>
              </w:rPr>
              <w:t xml:space="preserve">The microscope should allow visualization of the FIB milling process including TEM lamella thinning observation using STEM detector, for </w:t>
            </w:r>
            <w:r>
              <w:rPr>
                <w:rFonts w:ascii="Times New Roman" w:hAnsi="Times New Roman"/>
                <w:sz w:val="20"/>
                <w:szCs w:val="20"/>
                <w:lang w:val="en-GB"/>
              </w:rPr>
              <w:t xml:space="preserve">lamella </w:t>
            </w:r>
            <w:r w:rsidRPr="00F91489">
              <w:rPr>
                <w:rFonts w:ascii="Times New Roman" w:hAnsi="Times New Roman"/>
                <w:sz w:val="20"/>
                <w:szCs w:val="20"/>
                <w:lang w:val="en-GB"/>
              </w:rPr>
              <w:t>thickness evaluation.</w:t>
            </w:r>
          </w:p>
        </w:tc>
        <w:tc>
          <w:tcPr>
            <w:tcW w:w="5244" w:type="dxa"/>
          </w:tcPr>
          <w:p w14:paraId="17CFDCDA" w14:textId="77777777" w:rsidR="00F236CD" w:rsidRPr="00F432E3" w:rsidRDefault="00F236CD" w:rsidP="00505133">
            <w:pPr>
              <w:rPr>
                <w:rFonts w:ascii="Times New Roman" w:hAnsi="Times New Roman"/>
                <w:color w:val="000000"/>
                <w:sz w:val="20"/>
                <w:szCs w:val="20"/>
              </w:rPr>
            </w:pPr>
            <w:r w:rsidRPr="00F432E3">
              <w:rPr>
                <w:rFonts w:ascii="Times New Roman" w:hAnsi="Times New Roman"/>
                <w:color w:val="000000"/>
                <w:sz w:val="20"/>
                <w:szCs w:val="20"/>
              </w:rPr>
              <w:t xml:space="preserve">Jābūt iespējai vizuāli sekot līdz strādājot ar FIB griešanas un putināšanas režīmā, kā arī lameļu biezuma noteikšanasi pulēšanas laikā izmantojot STEM detektorus. </w:t>
            </w:r>
          </w:p>
        </w:tc>
        <w:tc>
          <w:tcPr>
            <w:tcW w:w="2268" w:type="dxa"/>
          </w:tcPr>
          <w:p w14:paraId="1C585982" w14:textId="77777777" w:rsidR="00F236CD" w:rsidRPr="00E231B9" w:rsidRDefault="00F236CD" w:rsidP="00505133">
            <w:pPr>
              <w:rPr>
                <w:rFonts w:ascii="Times New Roman" w:hAnsi="Times New Roman"/>
                <w:color w:val="000000"/>
                <w:sz w:val="20"/>
                <w:szCs w:val="20"/>
                <w:lang w:val="en-GB"/>
              </w:rPr>
            </w:pPr>
          </w:p>
        </w:tc>
      </w:tr>
      <w:tr w:rsidR="00F236CD" w:rsidRPr="00A945F9" w14:paraId="3A86B1A0" w14:textId="77777777" w:rsidTr="00E231B9">
        <w:tc>
          <w:tcPr>
            <w:tcW w:w="728" w:type="dxa"/>
          </w:tcPr>
          <w:p w14:paraId="23121046" w14:textId="77777777" w:rsidR="00F236CD" w:rsidRPr="00C2185C" w:rsidRDefault="00F236CD" w:rsidP="009C4971">
            <w:pPr>
              <w:jc w:val="right"/>
              <w:rPr>
                <w:rFonts w:ascii="Times New Roman" w:hAnsi="Times New Roman"/>
                <w:bCs/>
                <w:color w:val="000000"/>
                <w:sz w:val="20"/>
                <w:szCs w:val="20"/>
                <w:lang w:val="en-GB"/>
              </w:rPr>
            </w:pPr>
            <w:r w:rsidRPr="00C2185C">
              <w:rPr>
                <w:rFonts w:ascii="Times New Roman" w:hAnsi="Times New Roman"/>
                <w:bCs/>
                <w:color w:val="000000"/>
                <w:sz w:val="20"/>
                <w:szCs w:val="20"/>
                <w:lang w:val="en-GB"/>
              </w:rPr>
              <w:t>2.5</w:t>
            </w:r>
          </w:p>
        </w:tc>
        <w:tc>
          <w:tcPr>
            <w:tcW w:w="5226" w:type="dxa"/>
          </w:tcPr>
          <w:p w14:paraId="0707191C" w14:textId="77777777" w:rsidR="00F236CD" w:rsidRPr="00C2185C" w:rsidRDefault="00F236CD" w:rsidP="009C4971">
            <w:pPr>
              <w:rPr>
                <w:rFonts w:ascii="Times New Roman" w:hAnsi="Times New Roman"/>
                <w:bCs/>
                <w:iCs/>
                <w:color w:val="000000"/>
                <w:sz w:val="20"/>
                <w:szCs w:val="20"/>
                <w:lang w:val="en-GB"/>
              </w:rPr>
            </w:pPr>
            <w:r>
              <w:rPr>
                <w:rFonts w:ascii="Times New Roman" w:hAnsi="Times New Roman"/>
                <w:bCs/>
                <w:iCs/>
                <w:color w:val="000000"/>
                <w:sz w:val="20"/>
                <w:szCs w:val="20"/>
                <w:lang w:val="en-GB"/>
              </w:rPr>
              <w:t>The system</w:t>
            </w:r>
            <w:r w:rsidRPr="00A10011">
              <w:rPr>
                <w:rFonts w:ascii="Times New Roman" w:hAnsi="Times New Roman"/>
                <w:bCs/>
                <w:iCs/>
                <w:color w:val="000000"/>
                <w:sz w:val="20"/>
                <w:szCs w:val="20"/>
                <w:lang w:val="en-GB"/>
              </w:rPr>
              <w:t xml:space="preserve"> should be equipped with charge neutralizer </w:t>
            </w:r>
            <w:r>
              <w:rPr>
                <w:rFonts w:ascii="Times New Roman" w:hAnsi="Times New Roman"/>
                <w:bCs/>
                <w:iCs/>
                <w:color w:val="000000"/>
                <w:sz w:val="20"/>
                <w:szCs w:val="20"/>
                <w:lang w:val="en-GB"/>
              </w:rPr>
              <w:t>using</w:t>
            </w:r>
            <w:r w:rsidRPr="00A10011">
              <w:rPr>
                <w:rFonts w:ascii="Times New Roman" w:hAnsi="Times New Roman"/>
                <w:bCs/>
                <w:iCs/>
                <w:color w:val="000000"/>
                <w:sz w:val="20"/>
                <w:szCs w:val="20"/>
                <w:lang w:val="en-GB"/>
              </w:rPr>
              <w:t xml:space="preserve"> broad electron beam to neutralize the charge created by </w:t>
            </w:r>
            <w:proofErr w:type="spellStart"/>
            <w:r w:rsidRPr="00A10011">
              <w:rPr>
                <w:rFonts w:ascii="Times New Roman" w:hAnsi="Times New Roman"/>
                <w:bCs/>
                <w:iCs/>
                <w:color w:val="000000"/>
                <w:sz w:val="20"/>
                <w:szCs w:val="20"/>
                <w:lang w:val="en-GB"/>
              </w:rPr>
              <w:t>Ga</w:t>
            </w:r>
            <w:proofErr w:type="spellEnd"/>
            <w:r w:rsidRPr="00A10011">
              <w:rPr>
                <w:rFonts w:ascii="Times New Roman" w:hAnsi="Times New Roman"/>
                <w:bCs/>
                <w:iCs/>
                <w:color w:val="000000"/>
                <w:sz w:val="20"/>
                <w:szCs w:val="20"/>
                <w:lang w:val="en-GB"/>
              </w:rPr>
              <w:t>+ ions in automated, software-controlled manner when milling on an insulating sample</w:t>
            </w:r>
            <w:r>
              <w:rPr>
                <w:rFonts w:ascii="Times New Roman" w:hAnsi="Times New Roman"/>
                <w:bCs/>
                <w:iCs/>
                <w:color w:val="000000"/>
                <w:sz w:val="20"/>
                <w:szCs w:val="20"/>
                <w:lang w:val="en-GB"/>
              </w:rPr>
              <w:t>.</w:t>
            </w:r>
          </w:p>
        </w:tc>
        <w:tc>
          <w:tcPr>
            <w:tcW w:w="5244" w:type="dxa"/>
          </w:tcPr>
          <w:p w14:paraId="365B0C2F" w14:textId="77777777" w:rsidR="00F236CD" w:rsidRPr="00F432E3" w:rsidRDefault="00F236CD" w:rsidP="00505133">
            <w:pPr>
              <w:rPr>
                <w:rFonts w:ascii="Times New Roman" w:hAnsi="Times New Roman"/>
                <w:bCs/>
                <w:iCs/>
                <w:color w:val="000000"/>
                <w:sz w:val="20"/>
                <w:szCs w:val="20"/>
              </w:rPr>
            </w:pPr>
            <w:r w:rsidRPr="00F432E3">
              <w:rPr>
                <w:rFonts w:ascii="Times New Roman" w:hAnsi="Times New Roman"/>
                <w:bCs/>
                <w:iCs/>
                <w:color w:val="000000"/>
                <w:sz w:val="20"/>
                <w:szCs w:val="20"/>
              </w:rPr>
              <w:t xml:space="preserve">Sistēmai jābūt aprīkotai ar lādiņa kompensācijas sistēmu, kas lādiņu kompensēšanai izmanto plašu elektronu kūli, ko vada programmatūra, tādejādi neitralizē Ga+ jonu kūļa radīto lādiņu, izolatora paraugiem. </w:t>
            </w:r>
          </w:p>
        </w:tc>
        <w:tc>
          <w:tcPr>
            <w:tcW w:w="2268" w:type="dxa"/>
          </w:tcPr>
          <w:p w14:paraId="5DEF25B6" w14:textId="77777777" w:rsidR="00F236CD" w:rsidRPr="00E231B9" w:rsidRDefault="00F236CD" w:rsidP="00505133">
            <w:pPr>
              <w:rPr>
                <w:rFonts w:ascii="Times New Roman" w:hAnsi="Times New Roman"/>
                <w:color w:val="000000"/>
                <w:sz w:val="20"/>
                <w:szCs w:val="20"/>
                <w:lang w:val="en-GB"/>
              </w:rPr>
            </w:pPr>
          </w:p>
        </w:tc>
      </w:tr>
      <w:tr w:rsidR="00F236CD" w:rsidRPr="00A945F9" w14:paraId="68140707" w14:textId="77777777" w:rsidTr="00E231B9">
        <w:tc>
          <w:tcPr>
            <w:tcW w:w="728" w:type="dxa"/>
          </w:tcPr>
          <w:p w14:paraId="5C59204A" w14:textId="77777777" w:rsidR="00F236CD" w:rsidRPr="00C2185C" w:rsidRDefault="00F236CD" w:rsidP="00E231B9">
            <w:pPr>
              <w:jc w:val="right"/>
              <w:rPr>
                <w:rFonts w:ascii="Times New Roman" w:hAnsi="Times New Roman"/>
                <w:bCs/>
                <w:color w:val="000000"/>
                <w:sz w:val="20"/>
                <w:szCs w:val="20"/>
                <w:lang w:val="en-GB"/>
              </w:rPr>
            </w:pPr>
            <w:r>
              <w:rPr>
                <w:rFonts w:ascii="Times New Roman" w:hAnsi="Times New Roman"/>
                <w:bCs/>
                <w:color w:val="000000"/>
                <w:sz w:val="20"/>
                <w:szCs w:val="20"/>
                <w:lang w:val="en-GB"/>
              </w:rPr>
              <w:t>2.6</w:t>
            </w:r>
          </w:p>
        </w:tc>
        <w:tc>
          <w:tcPr>
            <w:tcW w:w="5226" w:type="dxa"/>
          </w:tcPr>
          <w:p w14:paraId="62389691" w14:textId="77777777" w:rsidR="00F236CD" w:rsidRPr="00275A3B" w:rsidRDefault="00F236CD" w:rsidP="00505133">
            <w:pPr>
              <w:rPr>
                <w:rFonts w:ascii="Times New Roman" w:hAnsi="Times New Roman"/>
                <w:bCs/>
                <w:iCs/>
                <w:color w:val="000000"/>
                <w:sz w:val="20"/>
                <w:szCs w:val="20"/>
                <w:lang w:val="en-GB"/>
              </w:rPr>
            </w:pPr>
            <w:r>
              <w:rPr>
                <w:rFonts w:ascii="Times New Roman" w:hAnsi="Times New Roman"/>
                <w:bCs/>
                <w:iCs/>
                <w:color w:val="000000"/>
                <w:sz w:val="20"/>
                <w:szCs w:val="20"/>
                <w:lang w:val="en-GB"/>
              </w:rPr>
              <w:t>E</w:t>
            </w:r>
            <w:r w:rsidRPr="00275A3B">
              <w:rPr>
                <w:rFonts w:ascii="Times New Roman" w:hAnsi="Times New Roman"/>
                <w:bCs/>
                <w:iCs/>
                <w:color w:val="000000"/>
                <w:sz w:val="20"/>
                <w:szCs w:val="20"/>
                <w:lang w:val="en-GB"/>
              </w:rPr>
              <w:t>lectron and ion column</w:t>
            </w:r>
            <w:r>
              <w:rPr>
                <w:rFonts w:ascii="Times New Roman" w:hAnsi="Times New Roman"/>
                <w:bCs/>
                <w:iCs/>
                <w:color w:val="000000"/>
                <w:sz w:val="20"/>
                <w:szCs w:val="20"/>
                <w:lang w:val="en-GB"/>
              </w:rPr>
              <w:t>s</w:t>
            </w:r>
            <w:r w:rsidRPr="00275A3B">
              <w:rPr>
                <w:rFonts w:ascii="Times New Roman" w:hAnsi="Times New Roman"/>
                <w:bCs/>
                <w:iCs/>
                <w:color w:val="000000"/>
                <w:sz w:val="20"/>
                <w:szCs w:val="20"/>
                <w:lang w:val="en-GB"/>
              </w:rPr>
              <w:t xml:space="preserve"> are mounted at 52 degrees to each other</w:t>
            </w:r>
          </w:p>
        </w:tc>
        <w:tc>
          <w:tcPr>
            <w:tcW w:w="5244" w:type="dxa"/>
          </w:tcPr>
          <w:p w14:paraId="2FF510CB" w14:textId="77777777" w:rsidR="00F236CD" w:rsidRPr="00F432E3" w:rsidRDefault="00F236CD" w:rsidP="00505133">
            <w:pPr>
              <w:rPr>
                <w:rFonts w:ascii="Times New Roman" w:hAnsi="Times New Roman"/>
                <w:bCs/>
                <w:iCs/>
                <w:color w:val="000000"/>
                <w:sz w:val="20"/>
                <w:szCs w:val="20"/>
              </w:rPr>
            </w:pPr>
            <w:r w:rsidRPr="00F432E3">
              <w:rPr>
                <w:rFonts w:ascii="Times New Roman" w:hAnsi="Times New Roman"/>
                <w:bCs/>
                <w:iCs/>
                <w:color w:val="000000"/>
                <w:sz w:val="20"/>
                <w:szCs w:val="20"/>
              </w:rPr>
              <w:t>Elektronu un jonu kolonas savstarpēji ir novietotas 52grādu leņķī.</w:t>
            </w:r>
          </w:p>
        </w:tc>
        <w:tc>
          <w:tcPr>
            <w:tcW w:w="2268" w:type="dxa"/>
          </w:tcPr>
          <w:p w14:paraId="67920699" w14:textId="77777777" w:rsidR="00F236CD" w:rsidRPr="00E231B9" w:rsidRDefault="00F236CD" w:rsidP="00505133">
            <w:pPr>
              <w:rPr>
                <w:rFonts w:ascii="Times New Roman" w:hAnsi="Times New Roman"/>
                <w:color w:val="000000"/>
                <w:sz w:val="20"/>
                <w:szCs w:val="20"/>
                <w:lang w:val="en-GB"/>
              </w:rPr>
            </w:pPr>
          </w:p>
        </w:tc>
      </w:tr>
      <w:tr w:rsidR="00F236CD" w:rsidRPr="00A945F9" w14:paraId="1158E501" w14:textId="77777777" w:rsidTr="00E231B9">
        <w:tc>
          <w:tcPr>
            <w:tcW w:w="728" w:type="dxa"/>
          </w:tcPr>
          <w:p w14:paraId="635E8383" w14:textId="77777777" w:rsidR="00F236CD" w:rsidRPr="00E231B9" w:rsidRDefault="00F236CD" w:rsidP="00E231B9">
            <w:pPr>
              <w:jc w:val="right"/>
              <w:rPr>
                <w:rFonts w:ascii="Times New Roman" w:hAnsi="Times New Roman"/>
                <w:b/>
                <w:color w:val="000000"/>
                <w:sz w:val="20"/>
                <w:szCs w:val="20"/>
                <w:lang w:val="en-GB"/>
              </w:rPr>
            </w:pPr>
            <w:r w:rsidRPr="00E231B9">
              <w:rPr>
                <w:rFonts w:ascii="Times New Roman" w:hAnsi="Times New Roman"/>
                <w:b/>
                <w:color w:val="000000"/>
                <w:sz w:val="20"/>
                <w:szCs w:val="20"/>
                <w:lang w:val="en-GB"/>
              </w:rPr>
              <w:lastRenderedPageBreak/>
              <w:t>3</w:t>
            </w:r>
          </w:p>
        </w:tc>
        <w:tc>
          <w:tcPr>
            <w:tcW w:w="5226" w:type="dxa"/>
          </w:tcPr>
          <w:p w14:paraId="3BE82EFA" w14:textId="77777777" w:rsidR="00F236CD" w:rsidRPr="00E231B9" w:rsidRDefault="00F236CD" w:rsidP="00505133">
            <w:pPr>
              <w:rPr>
                <w:rFonts w:ascii="Times New Roman" w:hAnsi="Times New Roman"/>
                <w:b/>
                <w:i/>
                <w:color w:val="000000"/>
                <w:sz w:val="20"/>
                <w:szCs w:val="20"/>
                <w:lang w:val="en-GB"/>
              </w:rPr>
            </w:pPr>
            <w:r>
              <w:rPr>
                <w:rFonts w:ascii="Times New Roman" w:hAnsi="Times New Roman"/>
                <w:b/>
                <w:i/>
                <w:color w:val="000000"/>
                <w:sz w:val="20"/>
                <w:szCs w:val="20"/>
                <w:lang w:val="en-GB"/>
              </w:rPr>
              <w:t>GIS</w:t>
            </w:r>
          </w:p>
        </w:tc>
        <w:tc>
          <w:tcPr>
            <w:tcW w:w="5244" w:type="dxa"/>
          </w:tcPr>
          <w:p w14:paraId="555F065C" w14:textId="77777777" w:rsidR="00F236CD" w:rsidRPr="00F432E3" w:rsidRDefault="00F236CD" w:rsidP="00505133">
            <w:pPr>
              <w:rPr>
                <w:rFonts w:ascii="Times New Roman" w:hAnsi="Times New Roman"/>
                <w:b/>
                <w:i/>
                <w:color w:val="000000"/>
                <w:sz w:val="20"/>
                <w:szCs w:val="20"/>
              </w:rPr>
            </w:pPr>
            <w:r w:rsidRPr="00F432E3">
              <w:rPr>
                <w:rFonts w:ascii="Times New Roman" w:hAnsi="Times New Roman"/>
                <w:b/>
                <w:i/>
                <w:color w:val="000000"/>
                <w:sz w:val="20"/>
                <w:szCs w:val="20"/>
              </w:rPr>
              <w:t>GIS</w:t>
            </w:r>
          </w:p>
        </w:tc>
        <w:tc>
          <w:tcPr>
            <w:tcW w:w="2268" w:type="dxa"/>
          </w:tcPr>
          <w:p w14:paraId="3983D396" w14:textId="77777777" w:rsidR="00F236CD" w:rsidRPr="00E231B9" w:rsidRDefault="00F236CD" w:rsidP="00505133">
            <w:pPr>
              <w:rPr>
                <w:rFonts w:ascii="Times New Roman" w:hAnsi="Times New Roman"/>
                <w:color w:val="000000"/>
                <w:sz w:val="20"/>
                <w:szCs w:val="20"/>
                <w:lang w:val="en-GB"/>
              </w:rPr>
            </w:pPr>
          </w:p>
        </w:tc>
      </w:tr>
      <w:tr w:rsidR="00F236CD" w:rsidRPr="00A945F9" w14:paraId="12102CE5" w14:textId="77777777" w:rsidTr="00E231B9">
        <w:tc>
          <w:tcPr>
            <w:tcW w:w="728" w:type="dxa"/>
          </w:tcPr>
          <w:p w14:paraId="1A562418" w14:textId="77777777" w:rsidR="00F236CD" w:rsidRPr="00E231B9" w:rsidRDefault="00F236CD" w:rsidP="00E231B9">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3.1</w:t>
            </w:r>
          </w:p>
        </w:tc>
        <w:tc>
          <w:tcPr>
            <w:tcW w:w="5226" w:type="dxa"/>
          </w:tcPr>
          <w:p w14:paraId="75B36031" w14:textId="77777777" w:rsidR="00F236CD" w:rsidRDefault="00F236CD" w:rsidP="00505133">
            <w:pPr>
              <w:rPr>
                <w:rFonts w:ascii="Times New Roman" w:hAnsi="Times New Roman"/>
                <w:color w:val="000000"/>
                <w:sz w:val="20"/>
                <w:szCs w:val="20"/>
                <w:lang w:val="en-GB"/>
              </w:rPr>
            </w:pPr>
            <w:r w:rsidRPr="00C2185C">
              <w:rPr>
                <w:rFonts w:ascii="Times New Roman" w:hAnsi="Times New Roman"/>
                <w:color w:val="000000"/>
                <w:sz w:val="20"/>
                <w:szCs w:val="20"/>
                <w:lang w:val="en-GB"/>
              </w:rPr>
              <w:t>System must have</w:t>
            </w:r>
            <w:r>
              <w:rPr>
                <w:rFonts w:ascii="Times New Roman" w:hAnsi="Times New Roman"/>
                <w:color w:val="000000"/>
                <w:sz w:val="20"/>
                <w:szCs w:val="20"/>
                <w:lang w:val="en-GB"/>
              </w:rPr>
              <w:t xml:space="preserve"> </w:t>
            </w:r>
            <w:r w:rsidRPr="00B00450">
              <w:rPr>
                <w:rFonts w:ascii="Times New Roman" w:hAnsi="Times New Roman"/>
                <w:color w:val="000000"/>
                <w:sz w:val="20"/>
                <w:szCs w:val="20"/>
                <w:lang w:val="en-GB"/>
              </w:rPr>
              <w:t>at least</w:t>
            </w:r>
            <w:r>
              <w:rPr>
                <w:rFonts w:ascii="Times New Roman" w:hAnsi="Times New Roman"/>
                <w:color w:val="000000"/>
                <w:sz w:val="20"/>
                <w:szCs w:val="20"/>
                <w:lang w:val="en-GB"/>
              </w:rPr>
              <w:t xml:space="preserve"> 2 g</w:t>
            </w:r>
            <w:r w:rsidRPr="00C2185C">
              <w:rPr>
                <w:rFonts w:ascii="Times New Roman" w:hAnsi="Times New Roman"/>
                <w:color w:val="000000"/>
                <w:sz w:val="20"/>
                <w:szCs w:val="20"/>
                <w:lang w:val="en-GB"/>
              </w:rPr>
              <w:t>as Injection Systems</w:t>
            </w:r>
            <w:r>
              <w:rPr>
                <w:rFonts w:ascii="Times New Roman" w:hAnsi="Times New Roman"/>
                <w:color w:val="000000"/>
                <w:sz w:val="20"/>
                <w:szCs w:val="20"/>
                <w:lang w:val="en-GB"/>
              </w:rPr>
              <w:t>:</w:t>
            </w:r>
          </w:p>
          <w:p w14:paraId="7D7E2FD5" w14:textId="77777777" w:rsidR="00F236CD" w:rsidRDefault="00F236CD" w:rsidP="00505133">
            <w:pPr>
              <w:rPr>
                <w:rFonts w:ascii="Times New Roman" w:hAnsi="Times New Roman"/>
                <w:color w:val="000000"/>
                <w:sz w:val="20"/>
                <w:szCs w:val="20"/>
                <w:lang w:val="en-GB"/>
              </w:rPr>
            </w:pPr>
            <w:r>
              <w:rPr>
                <w:rFonts w:ascii="Times New Roman" w:hAnsi="Times New Roman"/>
                <w:color w:val="000000"/>
                <w:sz w:val="20"/>
                <w:szCs w:val="20"/>
                <w:lang w:val="en-GB"/>
              </w:rPr>
              <w:t>1.</w:t>
            </w:r>
            <w:r w:rsidRPr="00C2185C">
              <w:rPr>
                <w:rFonts w:ascii="Times New Roman" w:hAnsi="Times New Roman"/>
                <w:color w:val="000000"/>
                <w:sz w:val="20"/>
                <w:szCs w:val="20"/>
                <w:lang w:val="en-GB"/>
              </w:rPr>
              <w:t xml:space="preserve"> </w:t>
            </w:r>
            <w:r>
              <w:rPr>
                <w:rFonts w:ascii="Times New Roman" w:hAnsi="Times New Roman"/>
                <w:color w:val="000000"/>
                <w:sz w:val="20"/>
                <w:szCs w:val="20"/>
                <w:lang w:val="en-GB"/>
              </w:rPr>
              <w:t xml:space="preserve">GIS system for </w:t>
            </w:r>
            <w:proofErr w:type="spellStart"/>
            <w:r>
              <w:rPr>
                <w:rFonts w:ascii="Times New Roman" w:hAnsi="Times New Roman"/>
                <w:color w:val="000000"/>
                <w:sz w:val="20"/>
                <w:szCs w:val="20"/>
                <w:lang w:val="en-GB"/>
              </w:rPr>
              <w:t>Pt</w:t>
            </w:r>
            <w:proofErr w:type="spellEnd"/>
            <w:r>
              <w:rPr>
                <w:rFonts w:ascii="Times New Roman" w:hAnsi="Times New Roman"/>
                <w:color w:val="000000"/>
                <w:sz w:val="20"/>
                <w:szCs w:val="20"/>
                <w:lang w:val="en-GB"/>
              </w:rPr>
              <w:t xml:space="preserve"> deposition</w:t>
            </w:r>
          </w:p>
          <w:p w14:paraId="6CFDFE47" w14:textId="77777777" w:rsidR="00F236CD" w:rsidRPr="00C2185C" w:rsidRDefault="00F236CD" w:rsidP="00505133">
            <w:pPr>
              <w:rPr>
                <w:rFonts w:ascii="Times New Roman" w:hAnsi="Times New Roman"/>
                <w:color w:val="000000"/>
                <w:sz w:val="20"/>
                <w:szCs w:val="20"/>
                <w:lang w:val="en-GB"/>
              </w:rPr>
            </w:pPr>
            <w:r>
              <w:rPr>
                <w:rFonts w:ascii="Times New Roman" w:hAnsi="Times New Roman"/>
                <w:color w:val="000000"/>
                <w:sz w:val="20"/>
                <w:szCs w:val="20"/>
                <w:lang w:val="en-GB"/>
              </w:rPr>
              <w:t xml:space="preserve">2. GIS system </w:t>
            </w:r>
            <w:r w:rsidRPr="00C2185C">
              <w:rPr>
                <w:rFonts w:ascii="Times New Roman" w:hAnsi="Times New Roman"/>
                <w:color w:val="000000"/>
                <w:sz w:val="20"/>
                <w:szCs w:val="20"/>
                <w:lang w:val="en-GB"/>
              </w:rPr>
              <w:t>for Carbon</w:t>
            </w:r>
            <w:r>
              <w:rPr>
                <w:rFonts w:ascii="Times New Roman" w:hAnsi="Times New Roman"/>
                <w:color w:val="000000"/>
                <w:sz w:val="20"/>
                <w:szCs w:val="20"/>
                <w:lang w:val="en-GB"/>
              </w:rPr>
              <w:t xml:space="preserve"> deposition</w:t>
            </w:r>
            <w:r w:rsidRPr="00C2185C">
              <w:rPr>
                <w:rFonts w:ascii="Times New Roman" w:hAnsi="Times New Roman"/>
                <w:color w:val="000000"/>
                <w:sz w:val="20"/>
                <w:szCs w:val="20"/>
                <w:lang w:val="en-GB"/>
              </w:rPr>
              <w:t>.</w:t>
            </w:r>
          </w:p>
        </w:tc>
        <w:tc>
          <w:tcPr>
            <w:tcW w:w="5244" w:type="dxa"/>
          </w:tcPr>
          <w:p w14:paraId="6710EC64" w14:textId="77777777" w:rsidR="00F236CD" w:rsidRPr="00F432E3" w:rsidRDefault="00F236CD" w:rsidP="00841175">
            <w:pPr>
              <w:rPr>
                <w:rFonts w:ascii="Times New Roman" w:hAnsi="Times New Roman"/>
                <w:color w:val="000000"/>
                <w:sz w:val="20"/>
                <w:szCs w:val="20"/>
              </w:rPr>
            </w:pPr>
            <w:r w:rsidRPr="00F432E3">
              <w:rPr>
                <w:rFonts w:ascii="Times New Roman" w:hAnsi="Times New Roman"/>
                <w:color w:val="000000"/>
                <w:sz w:val="20"/>
                <w:szCs w:val="20"/>
              </w:rPr>
              <w:t>Stēmai jābūt aprīkotai ar vismaz 2 gāzu uznešanas sistēmām:</w:t>
            </w:r>
          </w:p>
          <w:p w14:paraId="0F49A940" w14:textId="77777777" w:rsidR="00F236CD" w:rsidRPr="00F432E3" w:rsidRDefault="00F236CD" w:rsidP="00841175">
            <w:pPr>
              <w:rPr>
                <w:rFonts w:ascii="Times New Roman" w:hAnsi="Times New Roman"/>
                <w:color w:val="000000"/>
                <w:sz w:val="20"/>
                <w:szCs w:val="20"/>
              </w:rPr>
            </w:pPr>
            <w:r w:rsidRPr="00F432E3">
              <w:rPr>
                <w:rFonts w:ascii="Times New Roman" w:hAnsi="Times New Roman"/>
                <w:color w:val="000000"/>
                <w:sz w:val="20"/>
                <w:szCs w:val="20"/>
              </w:rPr>
              <w:t>1. GIS sistēma Pt uznešanai</w:t>
            </w:r>
          </w:p>
          <w:p w14:paraId="17EEA577" w14:textId="77777777" w:rsidR="00F236CD" w:rsidRPr="00F432E3" w:rsidRDefault="00F236CD" w:rsidP="00841175">
            <w:pPr>
              <w:rPr>
                <w:rFonts w:ascii="Times New Roman" w:hAnsi="Times New Roman"/>
                <w:color w:val="000000"/>
                <w:sz w:val="20"/>
                <w:szCs w:val="20"/>
              </w:rPr>
            </w:pPr>
            <w:r w:rsidRPr="00F432E3">
              <w:rPr>
                <w:rFonts w:ascii="Times New Roman" w:hAnsi="Times New Roman"/>
                <w:color w:val="000000"/>
                <w:sz w:val="20"/>
                <w:szCs w:val="20"/>
              </w:rPr>
              <w:t>2. GIS sistēma C uznešanai.</w:t>
            </w:r>
          </w:p>
        </w:tc>
        <w:tc>
          <w:tcPr>
            <w:tcW w:w="2268" w:type="dxa"/>
          </w:tcPr>
          <w:p w14:paraId="394E75F6" w14:textId="77777777" w:rsidR="00F236CD" w:rsidRPr="00E231B9" w:rsidRDefault="00F236CD" w:rsidP="00505133">
            <w:pPr>
              <w:rPr>
                <w:rFonts w:ascii="Times New Roman" w:hAnsi="Times New Roman"/>
                <w:color w:val="000000"/>
                <w:sz w:val="20"/>
                <w:szCs w:val="20"/>
              </w:rPr>
            </w:pPr>
          </w:p>
        </w:tc>
      </w:tr>
      <w:tr w:rsidR="00F236CD" w:rsidRPr="00A945F9" w14:paraId="745E5311" w14:textId="77777777" w:rsidTr="00E231B9">
        <w:tc>
          <w:tcPr>
            <w:tcW w:w="728" w:type="dxa"/>
          </w:tcPr>
          <w:p w14:paraId="11970E75" w14:textId="77777777" w:rsidR="00F236CD" w:rsidRPr="00E231B9" w:rsidRDefault="00F236CD" w:rsidP="00E231B9">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3.2</w:t>
            </w:r>
          </w:p>
        </w:tc>
        <w:tc>
          <w:tcPr>
            <w:tcW w:w="5226" w:type="dxa"/>
          </w:tcPr>
          <w:p w14:paraId="6B1259FF" w14:textId="77777777" w:rsidR="00F236CD" w:rsidRPr="00E231B9" w:rsidRDefault="00F236CD" w:rsidP="00505133">
            <w:pPr>
              <w:rPr>
                <w:rFonts w:ascii="Times New Roman" w:hAnsi="Times New Roman"/>
                <w:color w:val="000000"/>
                <w:sz w:val="20"/>
                <w:szCs w:val="20"/>
                <w:lang w:val="en-GB"/>
              </w:rPr>
            </w:pPr>
            <w:r w:rsidRPr="00556CF0">
              <w:rPr>
                <w:rFonts w:ascii="Times New Roman" w:hAnsi="Times New Roman"/>
                <w:color w:val="000000"/>
                <w:sz w:val="20"/>
                <w:szCs w:val="20"/>
                <w:lang w:val="en-GB"/>
              </w:rPr>
              <w:t>The system should have the possibility to add at least two more gases</w:t>
            </w:r>
            <w:r>
              <w:rPr>
                <w:rFonts w:ascii="Times New Roman" w:hAnsi="Times New Roman"/>
                <w:color w:val="000000"/>
                <w:sz w:val="20"/>
                <w:szCs w:val="20"/>
                <w:lang w:val="en-GB"/>
              </w:rPr>
              <w:t>.</w:t>
            </w:r>
          </w:p>
        </w:tc>
        <w:tc>
          <w:tcPr>
            <w:tcW w:w="5244" w:type="dxa"/>
          </w:tcPr>
          <w:p w14:paraId="3A136E05" w14:textId="77777777" w:rsidR="00F236CD" w:rsidRPr="00F432E3" w:rsidRDefault="00F236CD" w:rsidP="00505133">
            <w:pPr>
              <w:rPr>
                <w:rFonts w:ascii="Times New Roman" w:hAnsi="Times New Roman"/>
                <w:color w:val="000000"/>
                <w:sz w:val="20"/>
                <w:szCs w:val="20"/>
              </w:rPr>
            </w:pPr>
            <w:r w:rsidRPr="00F432E3">
              <w:rPr>
                <w:rFonts w:ascii="Times New Roman" w:hAnsi="Times New Roman"/>
                <w:color w:val="000000"/>
                <w:sz w:val="20"/>
                <w:szCs w:val="20"/>
              </w:rPr>
              <w:t xml:space="preserve">Jābūt iespējai nākotnē sistēmai pievienot vēl 2 gāzes. </w:t>
            </w:r>
          </w:p>
        </w:tc>
        <w:tc>
          <w:tcPr>
            <w:tcW w:w="2268" w:type="dxa"/>
          </w:tcPr>
          <w:p w14:paraId="16707C54" w14:textId="77777777" w:rsidR="00F236CD" w:rsidRPr="00E231B9" w:rsidRDefault="00F236CD" w:rsidP="00505133">
            <w:pPr>
              <w:rPr>
                <w:rFonts w:ascii="Times New Roman" w:hAnsi="Times New Roman"/>
                <w:color w:val="000000"/>
                <w:sz w:val="20"/>
                <w:szCs w:val="20"/>
                <w:lang w:val="en-GB"/>
              </w:rPr>
            </w:pPr>
          </w:p>
        </w:tc>
      </w:tr>
      <w:tr w:rsidR="00F236CD" w:rsidRPr="00A945F9" w14:paraId="4C343801" w14:textId="77777777" w:rsidTr="00E231B9">
        <w:tc>
          <w:tcPr>
            <w:tcW w:w="728" w:type="dxa"/>
          </w:tcPr>
          <w:p w14:paraId="61A5A7FD" w14:textId="77777777" w:rsidR="00F236CD" w:rsidRPr="00E231B9" w:rsidRDefault="00F236CD" w:rsidP="00E231B9">
            <w:pPr>
              <w:jc w:val="right"/>
              <w:rPr>
                <w:rFonts w:ascii="Times New Roman" w:hAnsi="Times New Roman"/>
                <w:b/>
                <w:color w:val="000000"/>
                <w:sz w:val="20"/>
                <w:szCs w:val="20"/>
                <w:lang w:val="en-GB"/>
              </w:rPr>
            </w:pPr>
            <w:r w:rsidRPr="00E231B9">
              <w:rPr>
                <w:rFonts w:ascii="Times New Roman" w:hAnsi="Times New Roman"/>
                <w:b/>
                <w:color w:val="000000"/>
                <w:sz w:val="20"/>
                <w:szCs w:val="20"/>
                <w:lang w:val="en-GB"/>
              </w:rPr>
              <w:t>4</w:t>
            </w:r>
          </w:p>
        </w:tc>
        <w:tc>
          <w:tcPr>
            <w:tcW w:w="5226" w:type="dxa"/>
          </w:tcPr>
          <w:p w14:paraId="2B2A75A5" w14:textId="77777777" w:rsidR="00F236CD" w:rsidRPr="00E231B9" w:rsidRDefault="00F236CD" w:rsidP="00505133">
            <w:pPr>
              <w:rPr>
                <w:rFonts w:ascii="Times New Roman" w:hAnsi="Times New Roman"/>
                <w:b/>
                <w:i/>
                <w:color w:val="000000"/>
                <w:sz w:val="20"/>
                <w:szCs w:val="20"/>
                <w:lang w:val="en-GB"/>
              </w:rPr>
            </w:pPr>
            <w:r>
              <w:rPr>
                <w:rFonts w:ascii="Times New Roman" w:hAnsi="Times New Roman"/>
                <w:b/>
                <w:i/>
                <w:color w:val="000000"/>
                <w:sz w:val="20"/>
                <w:szCs w:val="20"/>
                <w:lang w:val="en-GB"/>
              </w:rPr>
              <w:t>Manipulator</w:t>
            </w:r>
          </w:p>
        </w:tc>
        <w:tc>
          <w:tcPr>
            <w:tcW w:w="5244" w:type="dxa"/>
          </w:tcPr>
          <w:p w14:paraId="16F00187" w14:textId="77777777" w:rsidR="00F236CD" w:rsidRPr="00F432E3" w:rsidRDefault="00F236CD" w:rsidP="00505133">
            <w:pPr>
              <w:rPr>
                <w:rFonts w:ascii="Times New Roman" w:hAnsi="Times New Roman"/>
                <w:b/>
                <w:i/>
                <w:color w:val="000000"/>
                <w:sz w:val="20"/>
                <w:szCs w:val="20"/>
              </w:rPr>
            </w:pPr>
            <w:r w:rsidRPr="00F432E3">
              <w:rPr>
                <w:rFonts w:ascii="Times New Roman" w:hAnsi="Times New Roman"/>
                <w:b/>
                <w:i/>
                <w:color w:val="000000"/>
                <w:sz w:val="20"/>
                <w:szCs w:val="20"/>
              </w:rPr>
              <w:t>Manipulatori</w:t>
            </w:r>
          </w:p>
        </w:tc>
        <w:tc>
          <w:tcPr>
            <w:tcW w:w="2268" w:type="dxa"/>
          </w:tcPr>
          <w:p w14:paraId="10774F91" w14:textId="77777777" w:rsidR="00F236CD" w:rsidRPr="00E231B9" w:rsidRDefault="00F236CD" w:rsidP="00505133">
            <w:pPr>
              <w:rPr>
                <w:rFonts w:ascii="Times New Roman" w:hAnsi="Times New Roman"/>
                <w:color w:val="000000"/>
                <w:sz w:val="20"/>
                <w:szCs w:val="20"/>
                <w:lang w:val="en-GB"/>
              </w:rPr>
            </w:pPr>
          </w:p>
        </w:tc>
      </w:tr>
      <w:tr w:rsidR="00F236CD" w:rsidRPr="00A945F9" w14:paraId="634F0093" w14:textId="77777777" w:rsidTr="00E231B9">
        <w:tc>
          <w:tcPr>
            <w:tcW w:w="728" w:type="dxa"/>
          </w:tcPr>
          <w:p w14:paraId="0A555F66" w14:textId="77777777" w:rsidR="00F236CD" w:rsidRPr="00E231B9" w:rsidRDefault="00F236CD" w:rsidP="00E231B9">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4.1</w:t>
            </w:r>
          </w:p>
        </w:tc>
        <w:tc>
          <w:tcPr>
            <w:tcW w:w="5226" w:type="dxa"/>
          </w:tcPr>
          <w:p w14:paraId="08398827" w14:textId="77777777" w:rsidR="00F236CD" w:rsidRPr="00A81434" w:rsidRDefault="00F236CD" w:rsidP="00505133">
            <w:pPr>
              <w:rPr>
                <w:rFonts w:ascii="Times New Roman" w:hAnsi="Times New Roman"/>
                <w:color w:val="000000"/>
                <w:sz w:val="20"/>
                <w:szCs w:val="20"/>
                <w:lang w:val="en-GB"/>
              </w:rPr>
            </w:pPr>
            <w:r w:rsidRPr="00A81434">
              <w:rPr>
                <w:rFonts w:ascii="Times New Roman" w:hAnsi="Times New Roman"/>
                <w:color w:val="000000"/>
                <w:sz w:val="20"/>
                <w:szCs w:val="20"/>
                <w:lang w:val="en-GB"/>
              </w:rPr>
              <w:t>The system should come with a</w:t>
            </w:r>
            <w:r>
              <w:rPr>
                <w:rFonts w:ascii="Times New Roman" w:hAnsi="Times New Roman"/>
                <w:color w:val="000000"/>
                <w:sz w:val="20"/>
                <w:szCs w:val="20"/>
                <w:lang w:val="en-GB"/>
              </w:rPr>
              <w:t>n</w:t>
            </w:r>
            <w:r w:rsidRPr="00A81434">
              <w:rPr>
                <w:rFonts w:ascii="Times New Roman" w:hAnsi="Times New Roman"/>
                <w:color w:val="000000"/>
                <w:sz w:val="20"/>
                <w:szCs w:val="20"/>
                <w:lang w:val="en-GB"/>
              </w:rPr>
              <w:t xml:space="preserve"> integrated </w:t>
            </w:r>
            <w:proofErr w:type="spellStart"/>
            <w:r w:rsidRPr="00A81434">
              <w:rPr>
                <w:rFonts w:ascii="Times New Roman" w:hAnsi="Times New Roman"/>
                <w:color w:val="000000"/>
                <w:sz w:val="20"/>
                <w:szCs w:val="20"/>
                <w:lang w:val="en-GB"/>
              </w:rPr>
              <w:t>nanomanipulator</w:t>
            </w:r>
            <w:proofErr w:type="spellEnd"/>
            <w:r w:rsidRPr="00A81434">
              <w:rPr>
                <w:rFonts w:ascii="Times New Roman" w:hAnsi="Times New Roman"/>
                <w:color w:val="000000"/>
                <w:sz w:val="20"/>
                <w:szCs w:val="20"/>
                <w:lang w:val="en-GB"/>
              </w:rPr>
              <w:t xml:space="preserve"> for</w:t>
            </w:r>
            <w:r>
              <w:rPr>
                <w:rFonts w:ascii="Times New Roman" w:hAnsi="Times New Roman"/>
                <w:color w:val="000000"/>
                <w:sz w:val="20"/>
                <w:szCs w:val="20"/>
                <w:lang w:val="en-GB"/>
              </w:rPr>
              <w:t xml:space="preserve"> fully automatic TEM lamella lift out.</w:t>
            </w:r>
          </w:p>
        </w:tc>
        <w:tc>
          <w:tcPr>
            <w:tcW w:w="5244" w:type="dxa"/>
          </w:tcPr>
          <w:p w14:paraId="2228E735" w14:textId="77777777" w:rsidR="00F236CD" w:rsidRPr="00F432E3" w:rsidRDefault="00F236CD" w:rsidP="00505133">
            <w:pPr>
              <w:rPr>
                <w:rFonts w:ascii="Times New Roman" w:hAnsi="Times New Roman"/>
                <w:color w:val="000000"/>
                <w:sz w:val="20"/>
                <w:szCs w:val="20"/>
              </w:rPr>
            </w:pPr>
            <w:r w:rsidRPr="00F432E3">
              <w:rPr>
                <w:rFonts w:ascii="Times New Roman" w:hAnsi="Times New Roman"/>
                <w:color w:val="000000"/>
                <w:sz w:val="20"/>
                <w:szCs w:val="20"/>
              </w:rPr>
              <w:t>Sistēmai nokomplektētai ar integrētu nanomanipulatoru, kurš nodrošina pilnībā automātisku TEM lameļu izcelšanu un pārnesi uz TEM turētāju.</w:t>
            </w:r>
          </w:p>
        </w:tc>
        <w:tc>
          <w:tcPr>
            <w:tcW w:w="2268" w:type="dxa"/>
          </w:tcPr>
          <w:p w14:paraId="163AA816" w14:textId="77777777" w:rsidR="00F236CD" w:rsidRPr="00E231B9" w:rsidRDefault="00F236CD" w:rsidP="00505133">
            <w:pPr>
              <w:rPr>
                <w:rFonts w:ascii="Times New Roman" w:hAnsi="Times New Roman"/>
                <w:color w:val="000000"/>
                <w:sz w:val="20"/>
                <w:szCs w:val="20"/>
              </w:rPr>
            </w:pPr>
          </w:p>
        </w:tc>
      </w:tr>
      <w:tr w:rsidR="00F236CD" w:rsidRPr="00A945F9" w14:paraId="5A7F34C1" w14:textId="77777777" w:rsidTr="00E231B9">
        <w:tc>
          <w:tcPr>
            <w:tcW w:w="728" w:type="dxa"/>
          </w:tcPr>
          <w:p w14:paraId="68D5E429" w14:textId="77777777" w:rsidR="00F236CD" w:rsidRPr="00E231B9" w:rsidRDefault="00F236CD" w:rsidP="00E231B9">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4.2</w:t>
            </w:r>
          </w:p>
        </w:tc>
        <w:tc>
          <w:tcPr>
            <w:tcW w:w="5226" w:type="dxa"/>
          </w:tcPr>
          <w:p w14:paraId="709EF426" w14:textId="77777777" w:rsidR="00F236CD" w:rsidRPr="00A81434" w:rsidRDefault="00F236CD" w:rsidP="00E4265F">
            <w:pPr>
              <w:rPr>
                <w:rFonts w:ascii="Times New Roman" w:hAnsi="Times New Roman"/>
                <w:color w:val="000000"/>
                <w:sz w:val="20"/>
                <w:szCs w:val="20"/>
                <w:lang w:val="en-GB"/>
              </w:rPr>
            </w:pPr>
            <w:r w:rsidRPr="00A81434">
              <w:rPr>
                <w:rFonts w:ascii="Times New Roman" w:hAnsi="Times New Roman"/>
                <w:color w:val="000000"/>
                <w:sz w:val="20"/>
                <w:szCs w:val="20"/>
                <w:lang w:val="en-GB"/>
              </w:rPr>
              <w:t xml:space="preserve">The </w:t>
            </w:r>
            <w:proofErr w:type="spellStart"/>
            <w:r w:rsidRPr="00A81434">
              <w:rPr>
                <w:rFonts w:ascii="Times New Roman" w:hAnsi="Times New Roman"/>
                <w:color w:val="000000"/>
                <w:sz w:val="20"/>
                <w:szCs w:val="20"/>
                <w:lang w:val="en-GB"/>
              </w:rPr>
              <w:t>nanomanipulator</w:t>
            </w:r>
            <w:proofErr w:type="spellEnd"/>
            <w:r w:rsidRPr="00A81434">
              <w:rPr>
                <w:rFonts w:ascii="Times New Roman" w:hAnsi="Times New Roman"/>
                <w:color w:val="000000"/>
                <w:sz w:val="20"/>
                <w:szCs w:val="20"/>
                <w:lang w:val="en-GB"/>
              </w:rPr>
              <w:t xml:space="preserve"> should have the following minimum specifications to enable simple and repeatable lift out:</w:t>
            </w:r>
          </w:p>
          <w:p w14:paraId="1D094E4B" w14:textId="77777777" w:rsidR="00F236CD" w:rsidRPr="00A81434" w:rsidRDefault="00F236CD" w:rsidP="00A81434">
            <w:pPr>
              <w:rPr>
                <w:rFonts w:ascii="Times New Roman" w:hAnsi="Times New Roman"/>
                <w:color w:val="000000"/>
                <w:sz w:val="20"/>
                <w:szCs w:val="20"/>
                <w:lang w:val="en-GB"/>
              </w:rPr>
            </w:pPr>
            <w:r w:rsidRPr="00A81434">
              <w:rPr>
                <w:rFonts w:ascii="Times New Roman" w:hAnsi="Times New Roman"/>
                <w:color w:val="000000"/>
                <w:sz w:val="20"/>
                <w:szCs w:val="20"/>
                <w:lang w:val="en-GB"/>
              </w:rPr>
              <w:t xml:space="preserve">Drift </w:t>
            </w:r>
            <w:r>
              <w:rPr>
                <w:rFonts w:ascii="Times New Roman" w:hAnsi="Times New Roman"/>
                <w:color w:val="000000"/>
                <w:sz w:val="20"/>
                <w:szCs w:val="20"/>
                <w:lang w:val="en-GB"/>
              </w:rPr>
              <w:t>less than</w:t>
            </w:r>
            <w:r w:rsidRPr="00A81434">
              <w:rPr>
                <w:rFonts w:ascii="Times New Roman" w:hAnsi="Times New Roman"/>
                <w:color w:val="000000"/>
                <w:sz w:val="20"/>
                <w:szCs w:val="20"/>
                <w:lang w:val="en-GB"/>
              </w:rPr>
              <w:t xml:space="preserve"> 200 nm/min</w:t>
            </w:r>
            <w:r>
              <w:rPr>
                <w:rFonts w:ascii="Times New Roman" w:hAnsi="Times New Roman"/>
                <w:color w:val="000000"/>
                <w:sz w:val="20"/>
                <w:szCs w:val="20"/>
                <w:lang w:val="en-GB"/>
              </w:rPr>
              <w:br/>
            </w:r>
            <w:r w:rsidRPr="00A81434">
              <w:rPr>
                <w:rFonts w:ascii="Times New Roman" w:hAnsi="Times New Roman"/>
                <w:color w:val="000000"/>
                <w:sz w:val="20"/>
                <w:szCs w:val="20"/>
                <w:lang w:val="en-GB"/>
              </w:rPr>
              <w:t xml:space="preserve">True Z movement over 5 um </w:t>
            </w:r>
            <w:r>
              <w:rPr>
                <w:rFonts w:ascii="Times New Roman" w:hAnsi="Times New Roman"/>
                <w:color w:val="000000"/>
                <w:sz w:val="20"/>
                <w:szCs w:val="20"/>
                <w:lang w:val="en-GB"/>
              </w:rPr>
              <w:t>should be smaller than</w:t>
            </w:r>
            <w:r w:rsidRPr="00A81434">
              <w:rPr>
                <w:rFonts w:ascii="Times New Roman" w:hAnsi="Times New Roman"/>
                <w:color w:val="000000"/>
                <w:sz w:val="20"/>
                <w:szCs w:val="20"/>
                <w:lang w:val="en-GB"/>
              </w:rPr>
              <w:t xml:space="preserve"> 500 nm</w:t>
            </w:r>
            <w:r>
              <w:rPr>
                <w:rFonts w:ascii="Times New Roman" w:hAnsi="Times New Roman"/>
                <w:color w:val="000000"/>
                <w:sz w:val="20"/>
                <w:szCs w:val="20"/>
                <w:lang w:val="en-GB"/>
              </w:rPr>
              <w:br/>
            </w:r>
            <w:r w:rsidRPr="00A81434">
              <w:rPr>
                <w:rFonts w:ascii="Times New Roman" w:hAnsi="Times New Roman"/>
                <w:color w:val="000000"/>
                <w:sz w:val="20"/>
                <w:szCs w:val="20"/>
                <w:lang w:val="en-GB"/>
              </w:rPr>
              <w:t xml:space="preserve">Omnidirectional repeatability </w:t>
            </w:r>
            <w:r>
              <w:rPr>
                <w:rFonts w:ascii="Times New Roman" w:hAnsi="Times New Roman"/>
                <w:color w:val="000000"/>
                <w:sz w:val="20"/>
                <w:szCs w:val="20"/>
                <w:lang w:val="en-GB"/>
              </w:rPr>
              <w:t xml:space="preserve">lower than </w:t>
            </w:r>
            <w:r w:rsidRPr="00A81434">
              <w:rPr>
                <w:rFonts w:ascii="Times New Roman" w:hAnsi="Times New Roman"/>
                <w:color w:val="000000"/>
                <w:sz w:val="20"/>
                <w:szCs w:val="20"/>
                <w:lang w:val="en-GB"/>
              </w:rPr>
              <w:t xml:space="preserve"> +/- 150 nm</w:t>
            </w:r>
            <w:r>
              <w:rPr>
                <w:rFonts w:ascii="Times New Roman" w:hAnsi="Times New Roman"/>
                <w:color w:val="000000"/>
                <w:sz w:val="20"/>
                <w:szCs w:val="20"/>
                <w:lang w:val="en-GB"/>
              </w:rPr>
              <w:br/>
            </w:r>
            <w:r w:rsidRPr="00A81434">
              <w:rPr>
                <w:rFonts w:ascii="Times New Roman" w:hAnsi="Times New Roman"/>
                <w:color w:val="000000"/>
                <w:sz w:val="20"/>
                <w:szCs w:val="20"/>
                <w:lang w:val="en-GB"/>
              </w:rPr>
              <w:t xml:space="preserve">Smallest step size </w:t>
            </w:r>
            <w:r w:rsidRPr="00DF7B62">
              <w:rPr>
                <w:rFonts w:ascii="Times New Roman" w:hAnsi="Times New Roman"/>
                <w:color w:val="000000"/>
                <w:sz w:val="20"/>
                <w:szCs w:val="20"/>
                <w:lang w:val="en-GB"/>
              </w:rPr>
              <w:t>50 nm</w:t>
            </w:r>
            <w:r>
              <w:rPr>
                <w:rFonts w:ascii="Times New Roman" w:hAnsi="Times New Roman"/>
                <w:color w:val="000000"/>
                <w:sz w:val="20"/>
                <w:szCs w:val="20"/>
                <w:lang w:val="en-GB"/>
              </w:rPr>
              <w:t xml:space="preserve"> or smaller</w:t>
            </w:r>
            <w:r>
              <w:rPr>
                <w:rFonts w:ascii="Times New Roman" w:hAnsi="Times New Roman"/>
                <w:color w:val="000000"/>
                <w:sz w:val="20"/>
                <w:szCs w:val="20"/>
                <w:lang w:val="en-GB"/>
              </w:rPr>
              <w:br/>
            </w:r>
            <w:r w:rsidRPr="00A81434">
              <w:rPr>
                <w:rFonts w:ascii="Times New Roman" w:hAnsi="Times New Roman"/>
                <w:color w:val="000000"/>
                <w:sz w:val="20"/>
                <w:szCs w:val="20"/>
                <w:lang w:val="en-GB"/>
              </w:rPr>
              <w:t>Motorized needle rotation</w:t>
            </w:r>
            <w:r>
              <w:rPr>
                <w:rFonts w:ascii="Times New Roman" w:hAnsi="Times New Roman"/>
                <w:color w:val="000000"/>
                <w:sz w:val="20"/>
                <w:szCs w:val="20"/>
                <w:lang w:val="en-GB"/>
              </w:rPr>
              <w:t xml:space="preserve"> of 360 degrees</w:t>
            </w:r>
          </w:p>
        </w:tc>
        <w:tc>
          <w:tcPr>
            <w:tcW w:w="5244" w:type="dxa"/>
          </w:tcPr>
          <w:p w14:paraId="090D49B9" w14:textId="77777777" w:rsidR="00F236CD" w:rsidRPr="00F432E3" w:rsidRDefault="00F236CD" w:rsidP="009C601A">
            <w:pPr>
              <w:rPr>
                <w:rFonts w:ascii="Times New Roman" w:hAnsi="Times New Roman"/>
                <w:color w:val="000000"/>
                <w:sz w:val="20"/>
                <w:szCs w:val="20"/>
              </w:rPr>
            </w:pPr>
            <w:r w:rsidRPr="00F432E3">
              <w:rPr>
                <w:rFonts w:ascii="Times New Roman" w:hAnsi="Times New Roman"/>
                <w:color w:val="000000"/>
                <w:sz w:val="20"/>
                <w:szCs w:val="20"/>
              </w:rPr>
              <w:t xml:space="preserve">Nanomanipulatoram jānodrošina šādi parametri, kas nepieciešamas vienkāršai atkārtojamai praugu izcelšanai un pārnesei: </w:t>
            </w:r>
            <w:r w:rsidRPr="00F432E3">
              <w:rPr>
                <w:rFonts w:ascii="Times New Roman" w:hAnsi="Times New Roman"/>
                <w:color w:val="000000"/>
                <w:sz w:val="20"/>
                <w:szCs w:val="20"/>
              </w:rPr>
              <w:br/>
              <w:t>Drifts mazāks par 200 nm / min</w:t>
            </w:r>
            <w:r w:rsidRPr="00F432E3">
              <w:rPr>
                <w:rFonts w:ascii="Times New Roman" w:hAnsi="Times New Roman"/>
                <w:color w:val="000000"/>
                <w:sz w:val="20"/>
                <w:szCs w:val="20"/>
              </w:rPr>
              <w:br/>
              <w:t>Nobīdes Z kustībai virs 5 um ir mazāka par 500 nm</w:t>
            </w:r>
            <w:r w:rsidRPr="00F432E3">
              <w:rPr>
                <w:rFonts w:ascii="Times New Roman" w:hAnsi="Times New Roman"/>
                <w:color w:val="000000"/>
                <w:sz w:val="20"/>
                <w:szCs w:val="20"/>
              </w:rPr>
              <w:br/>
              <w:t>Viena virziena pozīcijas atkārtojamība ir labāka par  +/- 150 nm</w:t>
            </w:r>
            <w:r w:rsidRPr="00F432E3">
              <w:rPr>
                <w:rFonts w:ascii="Times New Roman" w:hAnsi="Times New Roman"/>
                <w:color w:val="000000"/>
                <w:sz w:val="20"/>
                <w:szCs w:val="20"/>
              </w:rPr>
              <w:br/>
              <w:t>Mazākā soļa izmērs ir 50 nm vai mazāks</w:t>
            </w:r>
            <w:r w:rsidRPr="00F432E3">
              <w:rPr>
                <w:rFonts w:ascii="Times New Roman" w:hAnsi="Times New Roman"/>
                <w:color w:val="000000"/>
                <w:sz w:val="20"/>
                <w:szCs w:val="20"/>
              </w:rPr>
              <w:br/>
              <w:t>Nanomanipulatora adatas matorizētā griešana ir 360 grādi</w:t>
            </w:r>
          </w:p>
        </w:tc>
        <w:tc>
          <w:tcPr>
            <w:tcW w:w="2268" w:type="dxa"/>
          </w:tcPr>
          <w:p w14:paraId="5DD1F3B4" w14:textId="77777777" w:rsidR="00F236CD" w:rsidRPr="00E231B9" w:rsidRDefault="00F236CD" w:rsidP="00505133">
            <w:pPr>
              <w:rPr>
                <w:rFonts w:ascii="Times New Roman" w:hAnsi="Times New Roman"/>
                <w:color w:val="000000"/>
                <w:sz w:val="20"/>
                <w:szCs w:val="20"/>
                <w:lang w:val="en-GB"/>
              </w:rPr>
            </w:pPr>
          </w:p>
        </w:tc>
      </w:tr>
      <w:tr w:rsidR="00F236CD" w:rsidRPr="00A945F9" w14:paraId="68D2D63F" w14:textId="77777777" w:rsidTr="00E231B9">
        <w:tc>
          <w:tcPr>
            <w:tcW w:w="728" w:type="dxa"/>
          </w:tcPr>
          <w:p w14:paraId="5D17AD53" w14:textId="77777777" w:rsidR="00F236CD" w:rsidRPr="00E231B9" w:rsidRDefault="00F236CD" w:rsidP="00EB1523">
            <w:pPr>
              <w:jc w:val="right"/>
              <w:rPr>
                <w:rFonts w:ascii="Times New Roman" w:hAnsi="Times New Roman"/>
                <w:color w:val="000000"/>
                <w:sz w:val="20"/>
                <w:szCs w:val="20"/>
                <w:lang w:val="en-GB"/>
              </w:rPr>
            </w:pPr>
            <w:r>
              <w:rPr>
                <w:rFonts w:ascii="Times New Roman" w:hAnsi="Times New Roman"/>
                <w:color w:val="000000"/>
                <w:sz w:val="20"/>
                <w:szCs w:val="20"/>
                <w:lang w:val="en-GB"/>
              </w:rPr>
              <w:t>4.3</w:t>
            </w:r>
          </w:p>
        </w:tc>
        <w:tc>
          <w:tcPr>
            <w:tcW w:w="5226" w:type="dxa"/>
          </w:tcPr>
          <w:p w14:paraId="7061217D" w14:textId="77777777" w:rsidR="00F236CD" w:rsidRPr="00556CF0" w:rsidRDefault="00F236CD" w:rsidP="00EB1523">
            <w:pPr>
              <w:rPr>
                <w:rFonts w:ascii="Times New Roman" w:hAnsi="Times New Roman"/>
                <w:sz w:val="20"/>
                <w:szCs w:val="20"/>
                <w:lang w:val="en-GB"/>
              </w:rPr>
            </w:pPr>
            <w:r w:rsidRPr="00556CF0">
              <w:rPr>
                <w:rFonts w:ascii="Times New Roman" w:hAnsi="Times New Roman"/>
                <w:sz w:val="20"/>
                <w:szCs w:val="20"/>
                <w:lang w:val="en-GB"/>
              </w:rPr>
              <w:t xml:space="preserve">The system should have the possibility to add at least two more </w:t>
            </w:r>
            <w:proofErr w:type="spellStart"/>
            <w:r w:rsidRPr="00556CF0">
              <w:rPr>
                <w:rFonts w:ascii="Times New Roman" w:hAnsi="Times New Roman"/>
                <w:sz w:val="20"/>
                <w:szCs w:val="20"/>
                <w:lang w:val="en-GB"/>
              </w:rPr>
              <w:t>nanomanipulators</w:t>
            </w:r>
            <w:proofErr w:type="spellEnd"/>
            <w:r w:rsidRPr="00556CF0">
              <w:rPr>
                <w:rFonts w:ascii="Times New Roman" w:hAnsi="Times New Roman"/>
                <w:sz w:val="20"/>
                <w:szCs w:val="20"/>
                <w:lang w:val="en-GB"/>
              </w:rPr>
              <w:t>.</w:t>
            </w:r>
          </w:p>
        </w:tc>
        <w:tc>
          <w:tcPr>
            <w:tcW w:w="5244" w:type="dxa"/>
          </w:tcPr>
          <w:p w14:paraId="594EBE88" w14:textId="77777777" w:rsidR="00F236CD" w:rsidRPr="00F432E3" w:rsidRDefault="00F236CD" w:rsidP="00EB1523">
            <w:pPr>
              <w:rPr>
                <w:rFonts w:ascii="Times New Roman" w:hAnsi="Times New Roman"/>
                <w:color w:val="000000"/>
                <w:sz w:val="20"/>
                <w:szCs w:val="20"/>
              </w:rPr>
            </w:pPr>
            <w:r w:rsidRPr="00F432E3">
              <w:rPr>
                <w:rFonts w:ascii="Times New Roman" w:hAnsi="Times New Roman"/>
                <w:color w:val="000000"/>
                <w:sz w:val="20"/>
                <w:szCs w:val="20"/>
              </w:rPr>
              <w:t xml:space="preserve">Jābūt iespējai nākotnē sistēmai pievienot vēl 2 manipulatorus. </w:t>
            </w:r>
          </w:p>
        </w:tc>
        <w:tc>
          <w:tcPr>
            <w:tcW w:w="2268" w:type="dxa"/>
          </w:tcPr>
          <w:p w14:paraId="3CF046A4" w14:textId="77777777" w:rsidR="00F236CD" w:rsidRPr="00E231B9" w:rsidRDefault="00F236CD" w:rsidP="00EB1523">
            <w:pPr>
              <w:rPr>
                <w:rFonts w:ascii="Times New Roman" w:hAnsi="Times New Roman"/>
                <w:color w:val="000000"/>
                <w:sz w:val="20"/>
                <w:szCs w:val="20"/>
                <w:lang w:val="en-GB"/>
              </w:rPr>
            </w:pPr>
          </w:p>
        </w:tc>
      </w:tr>
      <w:tr w:rsidR="00F236CD" w:rsidRPr="00A945F9" w14:paraId="0BDDA286" w14:textId="77777777" w:rsidTr="00E231B9">
        <w:tc>
          <w:tcPr>
            <w:tcW w:w="728" w:type="dxa"/>
          </w:tcPr>
          <w:p w14:paraId="7B721277" w14:textId="77777777" w:rsidR="00F236CD" w:rsidRPr="00E231B9" w:rsidRDefault="00F236CD" w:rsidP="00EB1523">
            <w:pPr>
              <w:jc w:val="right"/>
              <w:rPr>
                <w:rFonts w:ascii="Times New Roman" w:hAnsi="Times New Roman"/>
                <w:b/>
                <w:color w:val="000000"/>
                <w:sz w:val="20"/>
                <w:szCs w:val="20"/>
                <w:lang w:val="en-GB"/>
              </w:rPr>
            </w:pPr>
            <w:r w:rsidRPr="00E231B9">
              <w:rPr>
                <w:rFonts w:ascii="Times New Roman" w:hAnsi="Times New Roman"/>
                <w:b/>
                <w:color w:val="000000"/>
                <w:sz w:val="20"/>
                <w:szCs w:val="20"/>
                <w:lang w:val="en-GB"/>
              </w:rPr>
              <w:t>5</w:t>
            </w:r>
          </w:p>
        </w:tc>
        <w:tc>
          <w:tcPr>
            <w:tcW w:w="5226" w:type="dxa"/>
          </w:tcPr>
          <w:p w14:paraId="623B486E" w14:textId="77777777" w:rsidR="00F236CD" w:rsidRPr="00B00450" w:rsidRDefault="00F236CD" w:rsidP="00EB1523">
            <w:pPr>
              <w:rPr>
                <w:rFonts w:ascii="Times New Roman" w:hAnsi="Times New Roman"/>
                <w:b/>
                <w:i/>
                <w:color w:val="000000"/>
                <w:sz w:val="20"/>
                <w:szCs w:val="20"/>
                <w:lang w:val="en-GB"/>
              </w:rPr>
            </w:pPr>
            <w:r w:rsidRPr="00B00450">
              <w:rPr>
                <w:rFonts w:ascii="Times New Roman" w:hAnsi="Times New Roman"/>
                <w:b/>
                <w:i/>
                <w:color w:val="000000"/>
                <w:sz w:val="20"/>
                <w:szCs w:val="20"/>
                <w:lang w:val="en-GB"/>
              </w:rPr>
              <w:t>EDX</w:t>
            </w:r>
          </w:p>
        </w:tc>
        <w:tc>
          <w:tcPr>
            <w:tcW w:w="5244" w:type="dxa"/>
          </w:tcPr>
          <w:p w14:paraId="17567EB4" w14:textId="77777777" w:rsidR="00F236CD" w:rsidRPr="00F432E3" w:rsidRDefault="00F236CD" w:rsidP="00EB1523">
            <w:pPr>
              <w:rPr>
                <w:rFonts w:ascii="Times New Roman" w:hAnsi="Times New Roman"/>
                <w:b/>
                <w:i/>
                <w:color w:val="000000"/>
                <w:sz w:val="20"/>
                <w:szCs w:val="20"/>
              </w:rPr>
            </w:pPr>
            <w:r w:rsidRPr="00F432E3">
              <w:rPr>
                <w:rFonts w:ascii="Times New Roman" w:hAnsi="Times New Roman"/>
                <w:b/>
                <w:i/>
                <w:color w:val="000000"/>
                <w:sz w:val="20"/>
                <w:szCs w:val="20"/>
              </w:rPr>
              <w:t>EDX</w:t>
            </w:r>
          </w:p>
        </w:tc>
        <w:tc>
          <w:tcPr>
            <w:tcW w:w="2268" w:type="dxa"/>
          </w:tcPr>
          <w:p w14:paraId="6C477197" w14:textId="77777777" w:rsidR="00F236CD" w:rsidRPr="00E231B9" w:rsidRDefault="00F236CD" w:rsidP="00EB1523">
            <w:pPr>
              <w:rPr>
                <w:rFonts w:ascii="Times New Roman" w:hAnsi="Times New Roman"/>
                <w:color w:val="000000"/>
                <w:sz w:val="20"/>
                <w:szCs w:val="20"/>
                <w:lang w:val="en-GB"/>
              </w:rPr>
            </w:pPr>
          </w:p>
        </w:tc>
      </w:tr>
      <w:tr w:rsidR="00F236CD" w:rsidRPr="00A945F9" w14:paraId="3BB7B4AB" w14:textId="77777777" w:rsidTr="00E231B9">
        <w:tc>
          <w:tcPr>
            <w:tcW w:w="728" w:type="dxa"/>
          </w:tcPr>
          <w:p w14:paraId="50B09B1D" w14:textId="77777777" w:rsidR="00F236CD" w:rsidRPr="00E231B9" w:rsidRDefault="00F236CD" w:rsidP="00EB1523">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5.1</w:t>
            </w:r>
          </w:p>
        </w:tc>
        <w:tc>
          <w:tcPr>
            <w:tcW w:w="5226" w:type="dxa"/>
          </w:tcPr>
          <w:p w14:paraId="223B765D" w14:textId="77777777" w:rsidR="00F236CD" w:rsidRPr="00B00450" w:rsidRDefault="00F236CD" w:rsidP="00EB1523">
            <w:pPr>
              <w:rPr>
                <w:rFonts w:ascii="Times New Roman" w:hAnsi="Times New Roman"/>
                <w:color w:val="000000"/>
                <w:sz w:val="20"/>
                <w:szCs w:val="20"/>
                <w:highlight w:val="yellow"/>
                <w:lang w:val="en-GB"/>
              </w:rPr>
            </w:pPr>
            <w:r w:rsidRPr="00B00450">
              <w:rPr>
                <w:rFonts w:ascii="Times New Roman" w:hAnsi="Times New Roman"/>
                <w:color w:val="000000"/>
                <w:sz w:val="20"/>
                <w:szCs w:val="20"/>
                <w:lang w:val="en-GB"/>
              </w:rPr>
              <w:t xml:space="preserve">EDS detector for </w:t>
            </w:r>
            <w:r>
              <w:rPr>
                <w:rFonts w:ascii="Times New Roman" w:hAnsi="Times New Roman"/>
                <w:color w:val="000000"/>
                <w:sz w:val="20"/>
                <w:szCs w:val="20"/>
                <w:lang w:val="en-GB"/>
              </w:rPr>
              <w:t>use with</w:t>
            </w:r>
            <w:r w:rsidRPr="00B00450">
              <w:rPr>
                <w:rFonts w:ascii="Times New Roman" w:hAnsi="Times New Roman"/>
                <w:color w:val="000000"/>
                <w:sz w:val="20"/>
                <w:szCs w:val="20"/>
                <w:lang w:val="en-GB"/>
              </w:rPr>
              <w:t xml:space="preserve"> SEM FIB systems</w:t>
            </w:r>
          </w:p>
        </w:tc>
        <w:tc>
          <w:tcPr>
            <w:tcW w:w="5244" w:type="dxa"/>
          </w:tcPr>
          <w:p w14:paraId="5E38848E" w14:textId="77777777" w:rsidR="00F236CD" w:rsidRPr="00F432E3" w:rsidRDefault="00F236CD" w:rsidP="00EB1523">
            <w:pPr>
              <w:rPr>
                <w:rFonts w:ascii="Times New Roman" w:hAnsi="Times New Roman"/>
                <w:color w:val="000000"/>
                <w:sz w:val="20"/>
                <w:szCs w:val="20"/>
              </w:rPr>
            </w:pPr>
            <w:r w:rsidRPr="00F432E3">
              <w:rPr>
                <w:rFonts w:ascii="Times New Roman" w:hAnsi="Times New Roman"/>
                <w:color w:val="000000"/>
                <w:sz w:val="20"/>
                <w:szCs w:val="20"/>
              </w:rPr>
              <w:t>EDS detectoram jābūt savietojamam ar SEM FIB sistēmām.</w:t>
            </w:r>
          </w:p>
        </w:tc>
        <w:tc>
          <w:tcPr>
            <w:tcW w:w="2268" w:type="dxa"/>
          </w:tcPr>
          <w:p w14:paraId="39423352" w14:textId="77777777" w:rsidR="00F236CD" w:rsidRPr="00E231B9" w:rsidRDefault="00F236CD" w:rsidP="00EB1523">
            <w:pPr>
              <w:rPr>
                <w:rFonts w:ascii="Times New Roman" w:hAnsi="Times New Roman"/>
                <w:color w:val="000000"/>
                <w:sz w:val="20"/>
                <w:szCs w:val="20"/>
                <w:lang w:val="en-GB"/>
              </w:rPr>
            </w:pPr>
          </w:p>
        </w:tc>
      </w:tr>
      <w:tr w:rsidR="00F236CD" w:rsidRPr="00A945F9" w14:paraId="47ADED42" w14:textId="77777777" w:rsidTr="00E231B9">
        <w:tc>
          <w:tcPr>
            <w:tcW w:w="728" w:type="dxa"/>
          </w:tcPr>
          <w:p w14:paraId="119AE2D5" w14:textId="77777777" w:rsidR="00F236CD" w:rsidRPr="00E231B9" w:rsidRDefault="00F236CD" w:rsidP="00EB1523">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5.2</w:t>
            </w:r>
          </w:p>
        </w:tc>
        <w:tc>
          <w:tcPr>
            <w:tcW w:w="5226" w:type="dxa"/>
          </w:tcPr>
          <w:p w14:paraId="7DFCCFA1" w14:textId="77777777" w:rsidR="00F236CD" w:rsidRPr="00830B8E" w:rsidRDefault="00F236CD" w:rsidP="00EB1523">
            <w:pPr>
              <w:rPr>
                <w:rFonts w:ascii="Times New Roman" w:hAnsi="Times New Roman"/>
                <w:color w:val="000000"/>
                <w:sz w:val="20"/>
                <w:szCs w:val="20"/>
                <w:lang w:val="en-GB"/>
              </w:rPr>
            </w:pPr>
            <w:r>
              <w:rPr>
                <w:rFonts w:ascii="Times New Roman" w:hAnsi="Times New Roman"/>
                <w:color w:val="000000"/>
                <w:sz w:val="20"/>
                <w:szCs w:val="20"/>
                <w:lang w:val="en-GB"/>
              </w:rPr>
              <w:t>Detector a</w:t>
            </w:r>
            <w:r w:rsidRPr="00830B8E">
              <w:rPr>
                <w:rFonts w:ascii="Times New Roman" w:hAnsi="Times New Roman"/>
                <w:color w:val="000000"/>
                <w:sz w:val="20"/>
                <w:szCs w:val="20"/>
                <w:lang w:val="en-GB"/>
              </w:rPr>
              <w:t xml:space="preserve">ctive area 60 mm2 </w:t>
            </w:r>
            <w:r>
              <w:rPr>
                <w:rFonts w:ascii="Times New Roman" w:hAnsi="Times New Roman"/>
                <w:color w:val="000000"/>
                <w:sz w:val="20"/>
                <w:szCs w:val="20"/>
                <w:lang w:val="en-GB"/>
              </w:rPr>
              <w:t>or larger</w:t>
            </w:r>
          </w:p>
        </w:tc>
        <w:tc>
          <w:tcPr>
            <w:tcW w:w="5244" w:type="dxa"/>
          </w:tcPr>
          <w:p w14:paraId="66B653EA" w14:textId="77777777" w:rsidR="00F236CD" w:rsidRPr="00F432E3" w:rsidRDefault="00F236CD" w:rsidP="00EB1523">
            <w:pPr>
              <w:rPr>
                <w:rFonts w:ascii="Times New Roman" w:hAnsi="Times New Roman"/>
                <w:color w:val="000000"/>
                <w:sz w:val="20"/>
                <w:szCs w:val="20"/>
              </w:rPr>
            </w:pPr>
            <w:r w:rsidRPr="00F432E3">
              <w:rPr>
                <w:rFonts w:ascii="Times New Roman" w:hAnsi="Times New Roman"/>
                <w:color w:val="000000"/>
                <w:sz w:val="20"/>
                <w:szCs w:val="20"/>
              </w:rPr>
              <w:t>Detektora izmērs 60mm2 vai lielāks</w:t>
            </w:r>
          </w:p>
        </w:tc>
        <w:tc>
          <w:tcPr>
            <w:tcW w:w="2268" w:type="dxa"/>
          </w:tcPr>
          <w:p w14:paraId="7BBE1EBB" w14:textId="77777777" w:rsidR="00F236CD" w:rsidRPr="00E231B9" w:rsidRDefault="00F236CD" w:rsidP="00EB1523">
            <w:pPr>
              <w:rPr>
                <w:rFonts w:ascii="Times New Roman" w:hAnsi="Times New Roman"/>
                <w:color w:val="000000"/>
                <w:sz w:val="20"/>
                <w:szCs w:val="20"/>
                <w:lang w:val="en-GB"/>
              </w:rPr>
            </w:pPr>
          </w:p>
        </w:tc>
      </w:tr>
      <w:tr w:rsidR="00F236CD" w:rsidRPr="00A945F9" w14:paraId="7D5FB3AB" w14:textId="77777777" w:rsidTr="00E231B9">
        <w:tc>
          <w:tcPr>
            <w:tcW w:w="728" w:type="dxa"/>
          </w:tcPr>
          <w:p w14:paraId="7673EA98" w14:textId="77777777" w:rsidR="00F236CD" w:rsidRPr="00E231B9" w:rsidRDefault="00F236CD" w:rsidP="00EB1523">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5.3</w:t>
            </w:r>
          </w:p>
        </w:tc>
        <w:tc>
          <w:tcPr>
            <w:tcW w:w="5226" w:type="dxa"/>
          </w:tcPr>
          <w:p w14:paraId="57FBBF74" w14:textId="77777777" w:rsidR="00F236CD" w:rsidRPr="00830B8E" w:rsidRDefault="00F236CD" w:rsidP="00EB1523">
            <w:pPr>
              <w:rPr>
                <w:rFonts w:ascii="Times New Roman" w:hAnsi="Times New Roman"/>
                <w:color w:val="000000"/>
                <w:sz w:val="20"/>
                <w:szCs w:val="20"/>
                <w:lang w:val="en-GB"/>
              </w:rPr>
            </w:pPr>
            <w:r>
              <w:rPr>
                <w:rFonts w:ascii="Times New Roman" w:hAnsi="Times New Roman"/>
                <w:color w:val="000000"/>
                <w:sz w:val="20"/>
                <w:szCs w:val="20"/>
                <w:lang w:val="en-GB"/>
              </w:rPr>
              <w:t xml:space="preserve">At least </w:t>
            </w:r>
            <w:r w:rsidRPr="00830B8E">
              <w:rPr>
                <w:rFonts w:ascii="Times New Roman" w:hAnsi="Times New Roman"/>
                <w:color w:val="000000"/>
                <w:sz w:val="20"/>
                <w:szCs w:val="20"/>
                <w:lang w:val="en-GB"/>
              </w:rPr>
              <w:t xml:space="preserve">129 </w:t>
            </w:r>
            <w:proofErr w:type="spellStart"/>
            <w:r w:rsidRPr="00830B8E">
              <w:rPr>
                <w:rFonts w:ascii="Times New Roman" w:hAnsi="Times New Roman"/>
                <w:color w:val="000000"/>
                <w:sz w:val="20"/>
                <w:szCs w:val="20"/>
                <w:lang w:val="en-GB"/>
              </w:rPr>
              <w:t>eV</w:t>
            </w:r>
            <w:proofErr w:type="spellEnd"/>
            <w:r w:rsidRPr="00830B8E">
              <w:rPr>
                <w:rFonts w:ascii="Times New Roman" w:hAnsi="Times New Roman"/>
                <w:color w:val="000000"/>
                <w:sz w:val="20"/>
                <w:szCs w:val="20"/>
                <w:lang w:val="en-GB"/>
              </w:rPr>
              <w:t xml:space="preserve"> energy resolution at </w:t>
            </w:r>
            <w:proofErr w:type="spellStart"/>
            <w:r w:rsidRPr="00830B8E">
              <w:rPr>
                <w:rFonts w:ascii="Times New Roman" w:hAnsi="Times New Roman"/>
                <w:color w:val="000000"/>
                <w:sz w:val="20"/>
                <w:szCs w:val="20"/>
                <w:lang w:val="en-GB"/>
              </w:rPr>
              <w:t>Mn</w:t>
            </w:r>
            <w:proofErr w:type="spellEnd"/>
            <w:r w:rsidRPr="00830B8E">
              <w:rPr>
                <w:rFonts w:ascii="Times New Roman" w:hAnsi="Times New Roman"/>
                <w:color w:val="000000"/>
                <w:sz w:val="20"/>
                <w:szCs w:val="20"/>
                <w:lang w:val="en-GB"/>
              </w:rPr>
              <w:t xml:space="preserve"> k-alpha</w:t>
            </w:r>
          </w:p>
        </w:tc>
        <w:tc>
          <w:tcPr>
            <w:tcW w:w="5244" w:type="dxa"/>
          </w:tcPr>
          <w:p w14:paraId="6FECB741" w14:textId="77777777" w:rsidR="00F236CD" w:rsidRPr="00F432E3" w:rsidRDefault="00F236CD" w:rsidP="00EB1523">
            <w:pPr>
              <w:rPr>
                <w:rFonts w:ascii="Times New Roman" w:hAnsi="Times New Roman"/>
                <w:color w:val="000000"/>
                <w:sz w:val="20"/>
                <w:szCs w:val="20"/>
              </w:rPr>
            </w:pPr>
            <w:r w:rsidRPr="00F432E3">
              <w:rPr>
                <w:rFonts w:ascii="Times New Roman" w:hAnsi="Times New Roman"/>
                <w:color w:val="000000"/>
                <w:sz w:val="20"/>
                <w:szCs w:val="20"/>
              </w:rPr>
              <w:t>Vismaz 129eV enerģijas izšķirtspējai Mn K-</w:t>
            </w:r>
            <w:r w:rsidRPr="00F432E3">
              <w:rPr>
                <w:rFonts w:ascii="Times New Roman" w:hAnsi="Times New Roman"/>
                <w:color w:val="000000"/>
                <w:sz w:val="20"/>
                <w:szCs w:val="20"/>
              </w:rPr>
              <w:sym w:font="Symbol" w:char="F061"/>
            </w:r>
            <w:r w:rsidRPr="00F432E3">
              <w:rPr>
                <w:rFonts w:ascii="Times New Roman" w:hAnsi="Times New Roman"/>
                <w:color w:val="000000"/>
                <w:sz w:val="20"/>
                <w:szCs w:val="20"/>
              </w:rPr>
              <w:t xml:space="preserve"> joslai</w:t>
            </w:r>
          </w:p>
        </w:tc>
        <w:tc>
          <w:tcPr>
            <w:tcW w:w="2268" w:type="dxa"/>
          </w:tcPr>
          <w:p w14:paraId="673F2AF4" w14:textId="77777777" w:rsidR="00F236CD" w:rsidRPr="00E231B9" w:rsidRDefault="00F236CD" w:rsidP="00EB1523">
            <w:pPr>
              <w:rPr>
                <w:rFonts w:ascii="Times New Roman" w:hAnsi="Times New Roman"/>
                <w:color w:val="000000"/>
                <w:sz w:val="20"/>
                <w:szCs w:val="20"/>
                <w:lang w:val="en-GB"/>
              </w:rPr>
            </w:pPr>
          </w:p>
        </w:tc>
      </w:tr>
      <w:tr w:rsidR="00F236CD" w:rsidRPr="00A945F9" w14:paraId="5524AE4C" w14:textId="77777777" w:rsidTr="00E231B9">
        <w:tc>
          <w:tcPr>
            <w:tcW w:w="728" w:type="dxa"/>
          </w:tcPr>
          <w:p w14:paraId="5B7CAFF0" w14:textId="77777777" w:rsidR="00F236CD" w:rsidRPr="00E231B9" w:rsidRDefault="00F236CD" w:rsidP="00EB1523">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5.8</w:t>
            </w:r>
          </w:p>
        </w:tc>
        <w:tc>
          <w:tcPr>
            <w:tcW w:w="5226" w:type="dxa"/>
          </w:tcPr>
          <w:p w14:paraId="59767E1A" w14:textId="77777777" w:rsidR="00F236CD" w:rsidRPr="00E231B9" w:rsidRDefault="00F236CD" w:rsidP="00EB1523">
            <w:pPr>
              <w:rPr>
                <w:rFonts w:ascii="Times New Roman" w:hAnsi="Times New Roman"/>
                <w:color w:val="000000"/>
                <w:sz w:val="20"/>
                <w:szCs w:val="20"/>
                <w:lang w:val="en-GB"/>
              </w:rPr>
            </w:pPr>
            <w:r>
              <w:rPr>
                <w:rFonts w:ascii="Times New Roman" w:hAnsi="Times New Roman"/>
                <w:color w:val="000000"/>
                <w:sz w:val="20"/>
                <w:szCs w:val="20"/>
                <w:lang w:val="en-GB"/>
              </w:rPr>
              <w:t>Sensor w</w:t>
            </w:r>
            <w:r w:rsidRPr="00830B8E">
              <w:rPr>
                <w:rFonts w:ascii="Times New Roman" w:hAnsi="Times New Roman"/>
                <w:color w:val="000000"/>
                <w:sz w:val="20"/>
                <w:szCs w:val="20"/>
                <w:lang w:val="en-GB"/>
              </w:rPr>
              <w:t xml:space="preserve">indow design for </w:t>
            </w:r>
            <w:r>
              <w:rPr>
                <w:rFonts w:ascii="Times New Roman" w:hAnsi="Times New Roman"/>
                <w:color w:val="000000"/>
                <w:sz w:val="20"/>
                <w:szCs w:val="20"/>
                <w:lang w:val="en-GB"/>
              </w:rPr>
              <w:t xml:space="preserve">element </w:t>
            </w:r>
            <w:r w:rsidRPr="00830B8E">
              <w:rPr>
                <w:rFonts w:ascii="Times New Roman" w:hAnsi="Times New Roman"/>
                <w:color w:val="000000"/>
                <w:sz w:val="20"/>
                <w:szCs w:val="20"/>
                <w:lang w:val="en-GB"/>
              </w:rPr>
              <w:t xml:space="preserve">detection </w:t>
            </w:r>
            <w:r>
              <w:rPr>
                <w:rFonts w:ascii="Times New Roman" w:hAnsi="Times New Roman"/>
                <w:color w:val="000000"/>
                <w:sz w:val="20"/>
                <w:szCs w:val="20"/>
                <w:lang w:val="en-GB"/>
              </w:rPr>
              <w:t>starting from</w:t>
            </w:r>
            <w:r w:rsidRPr="00830B8E">
              <w:rPr>
                <w:rFonts w:ascii="Times New Roman" w:hAnsi="Times New Roman"/>
                <w:color w:val="000000"/>
                <w:sz w:val="20"/>
                <w:szCs w:val="20"/>
                <w:lang w:val="en-GB"/>
              </w:rPr>
              <w:t xml:space="preserve"> Be</w:t>
            </w:r>
          </w:p>
        </w:tc>
        <w:tc>
          <w:tcPr>
            <w:tcW w:w="5244" w:type="dxa"/>
          </w:tcPr>
          <w:p w14:paraId="31D08536" w14:textId="77777777" w:rsidR="00F236CD" w:rsidRPr="00F432E3" w:rsidRDefault="00F236CD" w:rsidP="00EB1523">
            <w:pPr>
              <w:rPr>
                <w:rFonts w:ascii="Times New Roman" w:hAnsi="Times New Roman"/>
                <w:color w:val="000000"/>
                <w:sz w:val="20"/>
                <w:szCs w:val="20"/>
              </w:rPr>
            </w:pPr>
            <w:r w:rsidRPr="00F432E3">
              <w:rPr>
                <w:rFonts w:ascii="Times New Roman" w:hAnsi="Times New Roman"/>
                <w:color w:val="000000"/>
                <w:sz w:val="20"/>
                <w:szCs w:val="20"/>
              </w:rPr>
              <w:t>Detektora logs ļauj detektēt elementus sākot no Be</w:t>
            </w:r>
          </w:p>
        </w:tc>
        <w:tc>
          <w:tcPr>
            <w:tcW w:w="2268" w:type="dxa"/>
          </w:tcPr>
          <w:p w14:paraId="27933353" w14:textId="77777777" w:rsidR="00F236CD" w:rsidRPr="00E231B9" w:rsidRDefault="00F236CD" w:rsidP="00EB1523">
            <w:pPr>
              <w:rPr>
                <w:rFonts w:ascii="Times New Roman" w:hAnsi="Times New Roman"/>
                <w:color w:val="000000"/>
                <w:sz w:val="20"/>
                <w:szCs w:val="20"/>
                <w:lang w:val="en-GB"/>
              </w:rPr>
            </w:pPr>
          </w:p>
        </w:tc>
      </w:tr>
      <w:tr w:rsidR="00F236CD" w:rsidRPr="00A945F9" w14:paraId="3029CA67" w14:textId="77777777" w:rsidTr="00E231B9">
        <w:tc>
          <w:tcPr>
            <w:tcW w:w="728" w:type="dxa"/>
          </w:tcPr>
          <w:p w14:paraId="7B3F8DD2" w14:textId="77777777" w:rsidR="00F236CD" w:rsidRPr="00E231B9" w:rsidRDefault="00F236CD" w:rsidP="00EB1523">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5.9</w:t>
            </w:r>
          </w:p>
        </w:tc>
        <w:tc>
          <w:tcPr>
            <w:tcW w:w="5226" w:type="dxa"/>
          </w:tcPr>
          <w:p w14:paraId="5030A6ED" w14:textId="77777777" w:rsidR="00F236CD" w:rsidRPr="00DF7B62" w:rsidRDefault="00F236CD" w:rsidP="00EB1523">
            <w:pPr>
              <w:rPr>
                <w:rFonts w:ascii="Times New Roman" w:hAnsi="Times New Roman"/>
                <w:color w:val="000000"/>
                <w:sz w:val="20"/>
                <w:szCs w:val="20"/>
                <w:lang w:val="en-GB"/>
              </w:rPr>
            </w:pPr>
            <w:proofErr w:type="spellStart"/>
            <w:r w:rsidRPr="00DF7B62">
              <w:rPr>
                <w:rFonts w:ascii="Times New Roman" w:hAnsi="Times New Roman"/>
                <w:color w:val="000000"/>
                <w:sz w:val="20"/>
                <w:szCs w:val="20"/>
                <w:lang w:val="en-GB"/>
              </w:rPr>
              <w:t>Analyzer</w:t>
            </w:r>
            <w:proofErr w:type="spellEnd"/>
            <w:r w:rsidRPr="00DF7B62">
              <w:rPr>
                <w:rFonts w:ascii="Times New Roman" w:hAnsi="Times New Roman"/>
                <w:color w:val="000000"/>
                <w:sz w:val="20"/>
                <w:szCs w:val="20"/>
                <w:lang w:val="en-GB"/>
              </w:rPr>
              <w:t xml:space="preserve"> electronics with up to 1,000,000 x-ray input counts </w:t>
            </w:r>
            <w:r w:rsidRPr="00DF7B62">
              <w:rPr>
                <w:rFonts w:ascii="Times New Roman" w:hAnsi="Times New Roman"/>
                <w:color w:val="000000"/>
                <w:sz w:val="20"/>
                <w:szCs w:val="20"/>
                <w:lang w:val="en-GB"/>
              </w:rPr>
              <w:lastRenderedPageBreak/>
              <w:t>per second and 300,000 x-ray output counts per second</w:t>
            </w:r>
            <w:r>
              <w:rPr>
                <w:rFonts w:ascii="Times New Roman" w:hAnsi="Times New Roman"/>
                <w:color w:val="000000"/>
                <w:sz w:val="20"/>
                <w:szCs w:val="20"/>
                <w:lang w:val="en-GB"/>
              </w:rPr>
              <w:t>.</w:t>
            </w:r>
          </w:p>
        </w:tc>
        <w:tc>
          <w:tcPr>
            <w:tcW w:w="5244" w:type="dxa"/>
          </w:tcPr>
          <w:p w14:paraId="7580B2D4" w14:textId="77777777" w:rsidR="00F236CD" w:rsidRPr="00F432E3" w:rsidRDefault="00F236CD" w:rsidP="00EB1523">
            <w:pPr>
              <w:jc w:val="both"/>
              <w:rPr>
                <w:rFonts w:ascii="Times New Roman" w:hAnsi="Times New Roman"/>
                <w:color w:val="000000"/>
                <w:sz w:val="20"/>
                <w:szCs w:val="20"/>
              </w:rPr>
            </w:pPr>
            <w:r w:rsidRPr="00F432E3">
              <w:rPr>
                <w:rFonts w:ascii="Times New Roman" w:hAnsi="Times New Roman"/>
                <w:color w:val="000000"/>
                <w:sz w:val="20"/>
                <w:szCs w:val="20"/>
              </w:rPr>
              <w:lastRenderedPageBreak/>
              <w:t xml:space="preserve">Elektroniskā signāla nolasīšanas sistēma nodrošina nolasīšanu  </w:t>
            </w:r>
            <w:r w:rsidRPr="00F432E3">
              <w:rPr>
                <w:rFonts w:ascii="Times New Roman" w:hAnsi="Times New Roman"/>
                <w:color w:val="000000"/>
                <w:sz w:val="20"/>
                <w:szCs w:val="20"/>
              </w:rPr>
              <w:lastRenderedPageBreak/>
              <w:t xml:space="preserve">līdz pat 1,000,000 impulsiem sekundē. </w:t>
            </w:r>
          </w:p>
        </w:tc>
        <w:tc>
          <w:tcPr>
            <w:tcW w:w="2268" w:type="dxa"/>
          </w:tcPr>
          <w:p w14:paraId="65595BF6" w14:textId="77777777" w:rsidR="00F236CD" w:rsidRPr="00E231B9" w:rsidRDefault="00F236CD" w:rsidP="00EB1523">
            <w:pPr>
              <w:rPr>
                <w:rFonts w:ascii="Times New Roman" w:hAnsi="Times New Roman"/>
                <w:color w:val="000000"/>
                <w:sz w:val="20"/>
                <w:szCs w:val="20"/>
              </w:rPr>
            </w:pPr>
          </w:p>
        </w:tc>
      </w:tr>
      <w:tr w:rsidR="00F236CD" w:rsidRPr="00A945F9" w14:paraId="24FC02E9" w14:textId="77777777" w:rsidTr="00E231B9">
        <w:tc>
          <w:tcPr>
            <w:tcW w:w="728" w:type="dxa"/>
          </w:tcPr>
          <w:p w14:paraId="4E46A9AF" w14:textId="77777777" w:rsidR="00F236CD" w:rsidRPr="000F3316" w:rsidRDefault="00F236CD" w:rsidP="00EB1523">
            <w:pPr>
              <w:jc w:val="right"/>
              <w:rPr>
                <w:rFonts w:ascii="Times New Roman" w:hAnsi="Times New Roman"/>
                <w:bCs/>
                <w:color w:val="000000"/>
                <w:sz w:val="20"/>
                <w:szCs w:val="20"/>
                <w:lang w:val="en-GB"/>
              </w:rPr>
            </w:pPr>
            <w:r w:rsidRPr="000F3316">
              <w:rPr>
                <w:rFonts w:ascii="Times New Roman" w:hAnsi="Times New Roman"/>
                <w:bCs/>
                <w:color w:val="000000"/>
                <w:sz w:val="20"/>
                <w:szCs w:val="20"/>
                <w:lang w:val="en-GB"/>
              </w:rPr>
              <w:lastRenderedPageBreak/>
              <w:t>5.10</w:t>
            </w:r>
          </w:p>
        </w:tc>
        <w:tc>
          <w:tcPr>
            <w:tcW w:w="5226" w:type="dxa"/>
          </w:tcPr>
          <w:p w14:paraId="07E8775E" w14:textId="77777777" w:rsidR="00F236CD" w:rsidRPr="000F3316" w:rsidRDefault="00F236CD" w:rsidP="00EB1523">
            <w:pPr>
              <w:rPr>
                <w:rFonts w:ascii="Times New Roman" w:hAnsi="Times New Roman"/>
                <w:bCs/>
                <w:iCs/>
                <w:color w:val="000000"/>
                <w:sz w:val="20"/>
                <w:szCs w:val="20"/>
                <w:lang w:val="en-GB"/>
              </w:rPr>
            </w:pPr>
            <w:r>
              <w:rPr>
                <w:rFonts w:ascii="Times New Roman" w:hAnsi="Times New Roman"/>
                <w:bCs/>
                <w:iCs/>
                <w:color w:val="000000"/>
                <w:sz w:val="20"/>
                <w:szCs w:val="20"/>
                <w:lang w:val="en-GB"/>
              </w:rPr>
              <w:t>Motorized s</w:t>
            </w:r>
            <w:r w:rsidRPr="000F3316">
              <w:rPr>
                <w:rFonts w:ascii="Times New Roman" w:hAnsi="Times New Roman"/>
                <w:bCs/>
                <w:iCs/>
                <w:color w:val="000000"/>
                <w:sz w:val="20"/>
                <w:szCs w:val="20"/>
                <w:lang w:val="en-GB"/>
              </w:rPr>
              <w:t>oftware controllable</w:t>
            </w:r>
            <w:r>
              <w:rPr>
                <w:rFonts w:ascii="Times New Roman" w:hAnsi="Times New Roman"/>
                <w:bCs/>
                <w:iCs/>
                <w:color w:val="000000"/>
                <w:sz w:val="20"/>
                <w:szCs w:val="20"/>
                <w:lang w:val="en-GB"/>
              </w:rPr>
              <w:t xml:space="preserve"> detector</w:t>
            </w:r>
            <w:r w:rsidRPr="000F3316">
              <w:rPr>
                <w:rFonts w:ascii="Times New Roman" w:hAnsi="Times New Roman"/>
                <w:bCs/>
                <w:iCs/>
                <w:color w:val="000000"/>
                <w:sz w:val="20"/>
                <w:szCs w:val="20"/>
                <w:lang w:val="en-GB"/>
              </w:rPr>
              <w:t xml:space="preserve"> insertion / retraction</w:t>
            </w:r>
          </w:p>
        </w:tc>
        <w:tc>
          <w:tcPr>
            <w:tcW w:w="5244" w:type="dxa"/>
          </w:tcPr>
          <w:p w14:paraId="7C380DFD" w14:textId="77777777" w:rsidR="00F236CD" w:rsidRPr="00F432E3" w:rsidRDefault="00F236CD" w:rsidP="00EB1523">
            <w:pPr>
              <w:rPr>
                <w:rFonts w:ascii="Times New Roman" w:hAnsi="Times New Roman"/>
                <w:bCs/>
                <w:iCs/>
                <w:color w:val="000000"/>
                <w:sz w:val="20"/>
                <w:szCs w:val="20"/>
              </w:rPr>
            </w:pPr>
            <w:r w:rsidRPr="00F432E3">
              <w:rPr>
                <w:rFonts w:ascii="Times New Roman" w:hAnsi="Times New Roman"/>
                <w:bCs/>
                <w:iCs/>
                <w:color w:val="000000"/>
                <w:sz w:val="20"/>
                <w:szCs w:val="20"/>
              </w:rPr>
              <w:t>Motorizēta detektora ielādēšana mērījumu kamerā.</w:t>
            </w:r>
          </w:p>
        </w:tc>
        <w:tc>
          <w:tcPr>
            <w:tcW w:w="2268" w:type="dxa"/>
          </w:tcPr>
          <w:p w14:paraId="0D7D8FA2" w14:textId="77777777" w:rsidR="00F236CD" w:rsidRPr="00E231B9" w:rsidRDefault="00F236CD" w:rsidP="00EB1523">
            <w:pPr>
              <w:rPr>
                <w:rFonts w:ascii="Times New Roman" w:hAnsi="Times New Roman"/>
                <w:color w:val="000000"/>
                <w:sz w:val="20"/>
                <w:szCs w:val="20"/>
                <w:lang w:val="en-GB"/>
              </w:rPr>
            </w:pPr>
          </w:p>
        </w:tc>
      </w:tr>
      <w:tr w:rsidR="00F236CD" w:rsidRPr="00A945F9" w14:paraId="214A0AB8" w14:textId="77777777" w:rsidTr="00E231B9">
        <w:tc>
          <w:tcPr>
            <w:tcW w:w="728" w:type="dxa"/>
          </w:tcPr>
          <w:p w14:paraId="73085BF0" w14:textId="77777777" w:rsidR="00F236CD" w:rsidRPr="00E231B9" w:rsidRDefault="00F236CD" w:rsidP="00EB1523">
            <w:pPr>
              <w:jc w:val="right"/>
              <w:rPr>
                <w:rFonts w:ascii="Times New Roman" w:hAnsi="Times New Roman"/>
                <w:b/>
                <w:color w:val="000000"/>
                <w:sz w:val="20"/>
                <w:szCs w:val="20"/>
                <w:lang w:val="en-GB"/>
              </w:rPr>
            </w:pPr>
            <w:r w:rsidRPr="00E231B9">
              <w:rPr>
                <w:rFonts w:ascii="Times New Roman" w:hAnsi="Times New Roman"/>
                <w:b/>
                <w:color w:val="000000"/>
                <w:sz w:val="20"/>
                <w:szCs w:val="20"/>
                <w:lang w:val="en-GB"/>
              </w:rPr>
              <w:t>6</w:t>
            </w:r>
          </w:p>
        </w:tc>
        <w:tc>
          <w:tcPr>
            <w:tcW w:w="5226" w:type="dxa"/>
          </w:tcPr>
          <w:p w14:paraId="22BC0857" w14:textId="77777777" w:rsidR="00F236CD" w:rsidRPr="00E231B9" w:rsidRDefault="00F236CD" w:rsidP="00EB1523">
            <w:pPr>
              <w:rPr>
                <w:rFonts w:ascii="Times New Roman" w:hAnsi="Times New Roman"/>
                <w:b/>
                <w:i/>
                <w:color w:val="000000"/>
                <w:sz w:val="20"/>
                <w:szCs w:val="20"/>
                <w:lang w:val="en-GB"/>
              </w:rPr>
            </w:pPr>
            <w:r w:rsidRPr="00E231B9">
              <w:rPr>
                <w:rFonts w:ascii="Times New Roman" w:hAnsi="Times New Roman"/>
                <w:b/>
                <w:i/>
                <w:color w:val="000000"/>
                <w:sz w:val="20"/>
                <w:szCs w:val="20"/>
                <w:lang w:val="en-GB"/>
              </w:rPr>
              <w:t xml:space="preserve">Data </w:t>
            </w:r>
            <w:r>
              <w:rPr>
                <w:rFonts w:ascii="Times New Roman" w:hAnsi="Times New Roman"/>
                <w:b/>
                <w:i/>
                <w:color w:val="000000"/>
                <w:sz w:val="20"/>
                <w:szCs w:val="20"/>
                <w:lang w:val="en-GB"/>
              </w:rPr>
              <w:t xml:space="preserve">visualisation, </w:t>
            </w:r>
            <w:r w:rsidRPr="00E231B9">
              <w:rPr>
                <w:rFonts w:ascii="Times New Roman" w:hAnsi="Times New Roman"/>
                <w:b/>
                <w:i/>
                <w:color w:val="000000"/>
                <w:sz w:val="20"/>
                <w:szCs w:val="20"/>
                <w:lang w:val="en-GB"/>
              </w:rPr>
              <w:t>analysis</w:t>
            </w:r>
            <w:r>
              <w:rPr>
                <w:rFonts w:ascii="Times New Roman" w:hAnsi="Times New Roman"/>
                <w:b/>
                <w:i/>
                <w:color w:val="000000"/>
                <w:sz w:val="20"/>
                <w:szCs w:val="20"/>
                <w:lang w:val="en-GB"/>
              </w:rPr>
              <w:t xml:space="preserve"> and processing software</w:t>
            </w:r>
          </w:p>
        </w:tc>
        <w:tc>
          <w:tcPr>
            <w:tcW w:w="5244" w:type="dxa"/>
          </w:tcPr>
          <w:p w14:paraId="2298B8B7" w14:textId="77777777" w:rsidR="00F236CD" w:rsidRPr="00F432E3" w:rsidRDefault="00F236CD" w:rsidP="00EB1523">
            <w:pPr>
              <w:rPr>
                <w:rFonts w:ascii="Times New Roman" w:hAnsi="Times New Roman"/>
                <w:b/>
                <w:i/>
                <w:color w:val="000000"/>
                <w:sz w:val="20"/>
                <w:szCs w:val="20"/>
              </w:rPr>
            </w:pPr>
            <w:r w:rsidRPr="00F432E3">
              <w:rPr>
                <w:rFonts w:ascii="Times New Roman" w:hAnsi="Times New Roman"/>
                <w:b/>
                <w:i/>
                <w:color w:val="000000"/>
                <w:sz w:val="20"/>
                <w:szCs w:val="20"/>
              </w:rPr>
              <w:t>6. Datu vizualizācijas, apstrādes un analīzes programmatūra</w:t>
            </w:r>
          </w:p>
        </w:tc>
        <w:tc>
          <w:tcPr>
            <w:tcW w:w="2268" w:type="dxa"/>
          </w:tcPr>
          <w:p w14:paraId="57F3066B" w14:textId="77777777" w:rsidR="00F236CD" w:rsidRPr="00E231B9" w:rsidRDefault="00F236CD" w:rsidP="00EB1523">
            <w:pPr>
              <w:rPr>
                <w:rFonts w:ascii="Times New Roman" w:hAnsi="Times New Roman"/>
                <w:color w:val="000000"/>
                <w:sz w:val="20"/>
                <w:szCs w:val="20"/>
                <w:lang w:val="en-GB"/>
              </w:rPr>
            </w:pPr>
          </w:p>
        </w:tc>
      </w:tr>
      <w:tr w:rsidR="00F236CD" w:rsidRPr="00A945F9" w14:paraId="7AD6A795" w14:textId="77777777" w:rsidTr="00E231B9">
        <w:tc>
          <w:tcPr>
            <w:tcW w:w="728" w:type="dxa"/>
          </w:tcPr>
          <w:p w14:paraId="3089F223" w14:textId="77777777" w:rsidR="00F236CD" w:rsidRPr="00E231B9" w:rsidRDefault="00F236CD" w:rsidP="00EB1523">
            <w:pPr>
              <w:jc w:val="right"/>
              <w:rPr>
                <w:rFonts w:ascii="Times New Roman" w:hAnsi="Times New Roman"/>
                <w:color w:val="000000"/>
                <w:sz w:val="20"/>
                <w:szCs w:val="20"/>
                <w:lang w:val="en-GB"/>
              </w:rPr>
            </w:pPr>
            <w:r>
              <w:rPr>
                <w:rFonts w:ascii="Times New Roman" w:hAnsi="Times New Roman"/>
                <w:color w:val="000000"/>
                <w:sz w:val="20"/>
                <w:szCs w:val="20"/>
                <w:lang w:val="en-GB"/>
              </w:rPr>
              <w:t>6.1</w:t>
            </w:r>
          </w:p>
        </w:tc>
        <w:tc>
          <w:tcPr>
            <w:tcW w:w="5226" w:type="dxa"/>
          </w:tcPr>
          <w:p w14:paraId="371AF285" w14:textId="77777777" w:rsidR="00F236CD" w:rsidRDefault="00F236CD" w:rsidP="00EB1523">
            <w:pPr>
              <w:rPr>
                <w:rFonts w:ascii="Times New Roman" w:hAnsi="Times New Roman"/>
                <w:sz w:val="20"/>
                <w:szCs w:val="20"/>
                <w:lang w:val="en-GB"/>
              </w:rPr>
            </w:pPr>
            <w:r>
              <w:rPr>
                <w:rFonts w:ascii="Times New Roman" w:hAnsi="Times New Roman"/>
                <w:sz w:val="20"/>
                <w:szCs w:val="20"/>
                <w:lang w:val="en-GB"/>
              </w:rPr>
              <w:t>Control s</w:t>
            </w:r>
            <w:r w:rsidRPr="00F04F49">
              <w:rPr>
                <w:rFonts w:ascii="Times New Roman" w:hAnsi="Times New Roman"/>
                <w:sz w:val="20"/>
                <w:szCs w:val="20"/>
                <w:lang w:val="en-GB"/>
              </w:rPr>
              <w:t>oftware</w:t>
            </w:r>
            <w:r>
              <w:rPr>
                <w:rFonts w:ascii="Times New Roman" w:hAnsi="Times New Roman"/>
                <w:sz w:val="20"/>
                <w:szCs w:val="20"/>
                <w:lang w:val="en-GB"/>
              </w:rPr>
              <w:t xml:space="preserve"> should have:</w:t>
            </w:r>
          </w:p>
          <w:p w14:paraId="1FD6AEF0" w14:textId="77777777" w:rsidR="00F236CD" w:rsidRDefault="00F236CD" w:rsidP="00EB1523">
            <w:pPr>
              <w:rPr>
                <w:rFonts w:ascii="Times New Roman" w:hAnsi="Times New Roman"/>
                <w:sz w:val="20"/>
                <w:szCs w:val="20"/>
                <w:lang w:val="en-GB"/>
              </w:rPr>
            </w:pPr>
            <w:r>
              <w:rPr>
                <w:rFonts w:ascii="Times New Roman" w:hAnsi="Times New Roman"/>
                <w:sz w:val="20"/>
                <w:szCs w:val="20"/>
                <w:lang w:val="en-GB"/>
              </w:rPr>
              <w:t>1. Possibility for</w:t>
            </w:r>
            <w:r w:rsidRPr="00F04F49">
              <w:rPr>
                <w:rFonts w:ascii="Times New Roman" w:hAnsi="Times New Roman"/>
                <w:sz w:val="20"/>
                <w:szCs w:val="20"/>
                <w:lang w:val="en-GB"/>
              </w:rPr>
              <w:t xml:space="preserve"> user to control columns, detectors, stage motion and site alignment,</w:t>
            </w:r>
            <w:r>
              <w:rPr>
                <w:rFonts w:ascii="Times New Roman" w:hAnsi="Times New Roman"/>
                <w:sz w:val="20"/>
                <w:szCs w:val="20"/>
                <w:lang w:val="en-GB"/>
              </w:rPr>
              <w:t xml:space="preserve"> </w:t>
            </w:r>
            <w:r w:rsidRPr="00F04F49">
              <w:rPr>
                <w:rFonts w:ascii="Times New Roman" w:hAnsi="Times New Roman"/>
                <w:sz w:val="20"/>
                <w:szCs w:val="20"/>
                <w:lang w:val="en-GB"/>
              </w:rPr>
              <w:t xml:space="preserve">with logical operation and looping in order </w:t>
            </w:r>
            <w:r>
              <w:rPr>
                <w:rFonts w:ascii="Times New Roman" w:hAnsi="Times New Roman"/>
                <w:sz w:val="20"/>
                <w:szCs w:val="20"/>
                <w:lang w:val="en-GB"/>
              </w:rPr>
              <w:t xml:space="preserve">and possibility </w:t>
            </w:r>
            <w:r w:rsidRPr="00F04F49">
              <w:rPr>
                <w:rFonts w:ascii="Times New Roman" w:hAnsi="Times New Roman"/>
                <w:sz w:val="20"/>
                <w:szCs w:val="20"/>
                <w:lang w:val="en-GB"/>
              </w:rPr>
              <w:t>to generate protocols for various automated processes.</w:t>
            </w:r>
          </w:p>
          <w:p w14:paraId="0A01DFC5" w14:textId="77777777" w:rsidR="00F236CD" w:rsidRPr="00F91489" w:rsidRDefault="00F236CD" w:rsidP="00EB1523">
            <w:pPr>
              <w:rPr>
                <w:rFonts w:ascii="Times New Roman" w:hAnsi="Times New Roman"/>
                <w:sz w:val="20"/>
                <w:szCs w:val="20"/>
                <w:lang w:val="en-GB"/>
              </w:rPr>
            </w:pPr>
            <w:r>
              <w:rPr>
                <w:rFonts w:ascii="Times New Roman" w:hAnsi="Times New Roman"/>
                <w:sz w:val="20"/>
                <w:szCs w:val="20"/>
                <w:lang w:val="en-GB"/>
              </w:rPr>
              <w:t>2. Control software should have the option of a</w:t>
            </w:r>
            <w:r w:rsidRPr="00F91489">
              <w:rPr>
                <w:rFonts w:ascii="Times New Roman" w:hAnsi="Times New Roman"/>
                <w:sz w:val="20"/>
                <w:szCs w:val="20"/>
                <w:lang w:val="en-GB"/>
              </w:rPr>
              <w:t xml:space="preserve">utomatic electron </w:t>
            </w:r>
            <w:r>
              <w:rPr>
                <w:rFonts w:ascii="Times New Roman" w:hAnsi="Times New Roman"/>
                <w:sz w:val="20"/>
                <w:szCs w:val="20"/>
                <w:lang w:val="en-GB"/>
              </w:rPr>
              <w:t xml:space="preserve">and ion beam </w:t>
            </w:r>
            <w:r w:rsidRPr="00F91489">
              <w:rPr>
                <w:rFonts w:ascii="Times New Roman" w:hAnsi="Times New Roman"/>
                <w:sz w:val="20"/>
                <w:szCs w:val="20"/>
                <w:lang w:val="en-GB"/>
              </w:rPr>
              <w:t>column alignments</w:t>
            </w:r>
            <w:r>
              <w:rPr>
                <w:rFonts w:ascii="Times New Roman" w:hAnsi="Times New Roman"/>
                <w:sz w:val="20"/>
                <w:szCs w:val="20"/>
                <w:lang w:val="en-GB"/>
              </w:rPr>
              <w:t>.</w:t>
            </w:r>
          </w:p>
        </w:tc>
        <w:tc>
          <w:tcPr>
            <w:tcW w:w="5244" w:type="dxa"/>
          </w:tcPr>
          <w:p w14:paraId="04F22CFC" w14:textId="77777777" w:rsidR="00F236CD" w:rsidRPr="00F432E3" w:rsidRDefault="00F236CD" w:rsidP="00EB1523">
            <w:pPr>
              <w:rPr>
                <w:rFonts w:ascii="Times New Roman" w:hAnsi="Times New Roman"/>
                <w:sz w:val="20"/>
                <w:szCs w:val="20"/>
              </w:rPr>
            </w:pPr>
            <w:r w:rsidRPr="00F432E3">
              <w:rPr>
                <w:rFonts w:ascii="Times New Roman" w:hAnsi="Times New Roman"/>
                <w:sz w:val="20"/>
                <w:szCs w:val="20"/>
              </w:rPr>
              <w:t xml:space="preserve">Mikroskopa kontroles programmaturūai jānodoršina sekojais: </w:t>
            </w:r>
          </w:p>
          <w:p w14:paraId="59B47DA9" w14:textId="77777777" w:rsidR="00F236CD" w:rsidRPr="00F432E3" w:rsidRDefault="00F236CD" w:rsidP="00EB1523">
            <w:pPr>
              <w:rPr>
                <w:rFonts w:ascii="Times New Roman" w:hAnsi="Times New Roman"/>
                <w:sz w:val="20"/>
                <w:szCs w:val="20"/>
              </w:rPr>
            </w:pPr>
            <w:r w:rsidRPr="00F432E3">
              <w:rPr>
                <w:rFonts w:ascii="Times New Roman" w:hAnsi="Times New Roman"/>
                <w:sz w:val="20"/>
                <w:szCs w:val="20"/>
              </w:rPr>
              <w:t>1. Iespēju kontrolēt elektrou kollonu, detektorus, parauga turētāja pozīciju un iestatījumus, atbilstoši lgiskām operācijām, tādejādi nodrošinot arī vairaku automātisku procesu darbību.</w:t>
            </w:r>
          </w:p>
          <w:p w14:paraId="7C45AC7C" w14:textId="77777777" w:rsidR="00F236CD" w:rsidRPr="00F432E3" w:rsidRDefault="00F236CD" w:rsidP="00F432E3">
            <w:pPr>
              <w:rPr>
                <w:rFonts w:ascii="Times New Roman" w:hAnsi="Times New Roman"/>
                <w:sz w:val="20"/>
                <w:szCs w:val="20"/>
              </w:rPr>
            </w:pPr>
            <w:r w:rsidRPr="00F432E3">
              <w:rPr>
                <w:rFonts w:ascii="Times New Roman" w:hAnsi="Times New Roman"/>
                <w:sz w:val="20"/>
                <w:szCs w:val="20"/>
              </w:rPr>
              <w:t>2. Kontroles programmatūrai jābūt iespējai automātiskām elektronu un jonu kolonas justēšanas opcijām (automātiska iestatījumu atrašana).</w:t>
            </w:r>
          </w:p>
        </w:tc>
        <w:tc>
          <w:tcPr>
            <w:tcW w:w="2268" w:type="dxa"/>
          </w:tcPr>
          <w:p w14:paraId="17F70710" w14:textId="77777777" w:rsidR="00F236CD" w:rsidRPr="000D3F06" w:rsidRDefault="00F236CD" w:rsidP="00EB1523">
            <w:pPr>
              <w:rPr>
                <w:rFonts w:ascii="Times New Roman" w:hAnsi="Times New Roman"/>
                <w:color w:val="000000"/>
                <w:sz w:val="20"/>
                <w:szCs w:val="20"/>
              </w:rPr>
            </w:pPr>
          </w:p>
        </w:tc>
      </w:tr>
      <w:tr w:rsidR="00F236CD" w:rsidRPr="00A945F9" w14:paraId="411A86DF" w14:textId="77777777" w:rsidTr="00E231B9">
        <w:tc>
          <w:tcPr>
            <w:tcW w:w="728" w:type="dxa"/>
          </w:tcPr>
          <w:p w14:paraId="17E7F6DE" w14:textId="77777777" w:rsidR="00F236CD" w:rsidRPr="00E231B9" w:rsidRDefault="00F236CD" w:rsidP="00EB1523">
            <w:pPr>
              <w:jc w:val="right"/>
              <w:rPr>
                <w:rFonts w:ascii="Times New Roman" w:hAnsi="Times New Roman"/>
                <w:color w:val="000000"/>
                <w:sz w:val="20"/>
                <w:szCs w:val="20"/>
                <w:lang w:val="en-GB"/>
              </w:rPr>
            </w:pPr>
            <w:r>
              <w:rPr>
                <w:rFonts w:ascii="Times New Roman" w:hAnsi="Times New Roman"/>
                <w:color w:val="000000"/>
                <w:sz w:val="20"/>
                <w:szCs w:val="20"/>
                <w:lang w:val="en-GB"/>
              </w:rPr>
              <w:t>6.2</w:t>
            </w:r>
          </w:p>
        </w:tc>
        <w:tc>
          <w:tcPr>
            <w:tcW w:w="5226" w:type="dxa"/>
          </w:tcPr>
          <w:p w14:paraId="38F66051" w14:textId="77777777" w:rsidR="00F236CD" w:rsidRDefault="00F236CD" w:rsidP="00EB1523">
            <w:pPr>
              <w:rPr>
                <w:rFonts w:ascii="Times New Roman" w:hAnsi="Times New Roman"/>
                <w:sz w:val="20"/>
                <w:szCs w:val="20"/>
                <w:lang w:val="en-GB"/>
              </w:rPr>
            </w:pPr>
            <w:r w:rsidRPr="00F04F49">
              <w:rPr>
                <w:rFonts w:ascii="Times New Roman" w:hAnsi="Times New Roman"/>
                <w:sz w:val="20"/>
                <w:szCs w:val="20"/>
                <w:lang w:val="en-GB"/>
              </w:rPr>
              <w:t xml:space="preserve">The visualisation </w:t>
            </w:r>
            <w:r>
              <w:rPr>
                <w:rFonts w:ascii="Times New Roman" w:hAnsi="Times New Roman"/>
                <w:sz w:val="20"/>
                <w:szCs w:val="20"/>
                <w:lang w:val="en-GB"/>
              </w:rPr>
              <w:t xml:space="preserve">and scanning </w:t>
            </w:r>
            <w:r w:rsidRPr="00F04F49">
              <w:rPr>
                <w:rFonts w:ascii="Times New Roman" w:hAnsi="Times New Roman"/>
                <w:sz w:val="20"/>
                <w:szCs w:val="20"/>
                <w:lang w:val="en-GB"/>
              </w:rPr>
              <w:t xml:space="preserve">software should have following </w:t>
            </w:r>
            <w:r>
              <w:rPr>
                <w:rFonts w:ascii="Times New Roman" w:hAnsi="Times New Roman"/>
                <w:sz w:val="20"/>
                <w:szCs w:val="20"/>
                <w:lang w:val="en-GB"/>
              </w:rPr>
              <w:t xml:space="preserve">visualisation </w:t>
            </w:r>
            <w:r w:rsidRPr="00F04F49">
              <w:rPr>
                <w:rFonts w:ascii="Times New Roman" w:hAnsi="Times New Roman"/>
                <w:sz w:val="20"/>
                <w:szCs w:val="20"/>
                <w:lang w:val="en-GB"/>
              </w:rPr>
              <w:t>options</w:t>
            </w:r>
            <w:r>
              <w:rPr>
                <w:rFonts w:ascii="Times New Roman" w:hAnsi="Times New Roman"/>
                <w:sz w:val="20"/>
                <w:szCs w:val="20"/>
                <w:lang w:val="en-GB"/>
              </w:rPr>
              <w:t>:</w:t>
            </w:r>
          </w:p>
          <w:p w14:paraId="5ED9C9B5" w14:textId="77777777" w:rsidR="00F236CD" w:rsidRDefault="00F236CD" w:rsidP="00EB1523">
            <w:pPr>
              <w:rPr>
                <w:rFonts w:ascii="Times New Roman" w:hAnsi="Times New Roman"/>
                <w:sz w:val="20"/>
                <w:szCs w:val="20"/>
                <w:lang w:val="en-GB"/>
              </w:rPr>
            </w:pPr>
            <w:r>
              <w:rPr>
                <w:rFonts w:ascii="Times New Roman" w:hAnsi="Times New Roman"/>
                <w:sz w:val="20"/>
                <w:szCs w:val="20"/>
                <w:lang w:val="en-GB"/>
              </w:rPr>
              <w:t xml:space="preserve">1. </w:t>
            </w:r>
            <w:r w:rsidRPr="00F04F49">
              <w:rPr>
                <w:rFonts w:ascii="Times New Roman" w:hAnsi="Times New Roman"/>
                <w:sz w:val="20"/>
                <w:szCs w:val="20"/>
                <w:lang w:val="en-GB"/>
              </w:rPr>
              <w:t>It should be possible to capture 4 live images from different detectors or detector segments from a single scan of the electron beam</w:t>
            </w:r>
          </w:p>
          <w:p w14:paraId="641C0D21" w14:textId="77777777" w:rsidR="00F236CD" w:rsidRDefault="00F236CD" w:rsidP="00EB1523">
            <w:pPr>
              <w:rPr>
                <w:rFonts w:ascii="Times New Roman" w:hAnsi="Times New Roman"/>
                <w:sz w:val="20"/>
                <w:szCs w:val="20"/>
                <w:lang w:val="en-GB"/>
              </w:rPr>
            </w:pPr>
            <w:r>
              <w:rPr>
                <w:rFonts w:ascii="Times New Roman" w:hAnsi="Times New Roman"/>
                <w:sz w:val="20"/>
                <w:szCs w:val="20"/>
                <w:lang w:val="en-GB"/>
              </w:rPr>
              <w:t xml:space="preserve">2. </w:t>
            </w:r>
            <w:r w:rsidRPr="00F04F49">
              <w:rPr>
                <w:rFonts w:ascii="Times New Roman" w:hAnsi="Times New Roman"/>
                <w:sz w:val="20"/>
                <w:szCs w:val="20"/>
                <w:lang w:val="en-GB"/>
              </w:rPr>
              <w:t xml:space="preserve">A live IR CCD image for viewing the samples and chamber with a live SED image. Images must be displayed within </w:t>
            </w:r>
            <w:proofErr w:type="gramStart"/>
            <w:r w:rsidRPr="00F04F49">
              <w:rPr>
                <w:rFonts w:ascii="Times New Roman" w:hAnsi="Times New Roman"/>
                <w:sz w:val="20"/>
                <w:szCs w:val="20"/>
                <w:lang w:val="en-GB"/>
              </w:rPr>
              <w:t xml:space="preserve">the </w:t>
            </w:r>
            <w:r>
              <w:rPr>
                <w:rFonts w:ascii="Times New Roman" w:hAnsi="Times New Roman"/>
                <w:sz w:val="20"/>
                <w:szCs w:val="20"/>
                <w:lang w:val="en-GB"/>
              </w:rPr>
              <w:t xml:space="preserve"> </w:t>
            </w:r>
            <w:r w:rsidRPr="00F04F49">
              <w:rPr>
                <w:rFonts w:ascii="Times New Roman" w:hAnsi="Times New Roman"/>
                <w:sz w:val="20"/>
                <w:szCs w:val="20"/>
                <w:lang w:val="en-GB"/>
              </w:rPr>
              <w:t>standard</w:t>
            </w:r>
            <w:proofErr w:type="gramEnd"/>
            <w:r w:rsidRPr="00F04F49">
              <w:rPr>
                <w:rFonts w:ascii="Times New Roman" w:hAnsi="Times New Roman"/>
                <w:sz w:val="20"/>
                <w:szCs w:val="20"/>
                <w:lang w:val="en-GB"/>
              </w:rPr>
              <w:t xml:space="preserve"> graphical user interface </w:t>
            </w:r>
            <w:r>
              <w:rPr>
                <w:rFonts w:ascii="Times New Roman" w:hAnsi="Times New Roman"/>
                <w:sz w:val="20"/>
                <w:szCs w:val="20"/>
                <w:lang w:val="en-GB"/>
              </w:rPr>
              <w:t xml:space="preserve">in </w:t>
            </w:r>
            <w:r w:rsidRPr="00F04F49">
              <w:rPr>
                <w:rFonts w:ascii="Times New Roman" w:hAnsi="Times New Roman"/>
                <w:sz w:val="20"/>
                <w:szCs w:val="20"/>
                <w:lang w:val="en-GB"/>
              </w:rPr>
              <w:t>full screen or within one of four quadrants. Automatic shutdown of IR source illumination in BSE mode is required to allow the light sensitive BSE to work correctly.</w:t>
            </w:r>
          </w:p>
          <w:p w14:paraId="233085CE" w14:textId="77777777" w:rsidR="00F236CD" w:rsidRDefault="00F236CD" w:rsidP="00EB1523">
            <w:pPr>
              <w:rPr>
                <w:rFonts w:ascii="Times New Roman" w:hAnsi="Times New Roman"/>
                <w:sz w:val="20"/>
                <w:szCs w:val="20"/>
                <w:lang w:val="en-GB"/>
              </w:rPr>
            </w:pPr>
            <w:r>
              <w:rPr>
                <w:rFonts w:ascii="Times New Roman" w:hAnsi="Times New Roman"/>
                <w:sz w:val="20"/>
                <w:szCs w:val="20"/>
                <w:lang w:val="en-GB"/>
              </w:rPr>
              <w:t xml:space="preserve">3. </w:t>
            </w:r>
            <w:r w:rsidRPr="00F04F49">
              <w:rPr>
                <w:rFonts w:ascii="Times New Roman" w:hAnsi="Times New Roman"/>
                <w:sz w:val="20"/>
                <w:szCs w:val="20"/>
                <w:lang w:val="en-GB"/>
              </w:rPr>
              <w:t xml:space="preserve">The microscope must have a comprehensive and versatile scan system to enable appropriate strategies for a variety of samples. More specifically it should </w:t>
            </w:r>
            <w:r>
              <w:rPr>
                <w:rFonts w:ascii="Times New Roman" w:hAnsi="Times New Roman"/>
                <w:sz w:val="20"/>
                <w:szCs w:val="20"/>
                <w:lang w:val="en-GB"/>
              </w:rPr>
              <w:t>allow</w:t>
            </w:r>
            <w:r w:rsidRPr="00F04F49">
              <w:rPr>
                <w:rFonts w:ascii="Times New Roman" w:hAnsi="Times New Roman"/>
                <w:sz w:val="20"/>
                <w:szCs w:val="20"/>
                <w:lang w:val="en-GB"/>
              </w:rPr>
              <w:t xml:space="preserve"> frame averaging, line averaging and interlaced scanning for dealing with challenging samples.</w:t>
            </w:r>
          </w:p>
          <w:p w14:paraId="1789E902" w14:textId="77777777" w:rsidR="00F236CD" w:rsidRDefault="00F236CD" w:rsidP="00EB1523">
            <w:pPr>
              <w:rPr>
                <w:rFonts w:ascii="Times New Roman" w:hAnsi="Times New Roman"/>
                <w:sz w:val="20"/>
                <w:szCs w:val="20"/>
                <w:lang w:val="en-GB"/>
              </w:rPr>
            </w:pPr>
            <w:r>
              <w:rPr>
                <w:rFonts w:ascii="Times New Roman" w:hAnsi="Times New Roman"/>
                <w:sz w:val="20"/>
                <w:szCs w:val="20"/>
                <w:lang w:val="en-GB"/>
              </w:rPr>
              <w:t xml:space="preserve">4. </w:t>
            </w:r>
            <w:r w:rsidRPr="00F04F49">
              <w:rPr>
                <w:rFonts w:ascii="Times New Roman" w:hAnsi="Times New Roman"/>
                <w:sz w:val="20"/>
                <w:szCs w:val="20"/>
                <w:lang w:val="en-GB"/>
              </w:rPr>
              <w:t xml:space="preserve">Single or four-quadrant frame display of live, line averaged, line integrated, frozen, or frame-averaged digital images.  Secondary Electron (SE), Backscattered Secondary Electron (BSE) mixed SE/BSE, CCD images can be viewed live in the </w:t>
            </w:r>
            <w:r w:rsidRPr="00F04F49">
              <w:rPr>
                <w:rFonts w:ascii="Times New Roman" w:hAnsi="Times New Roman"/>
                <w:sz w:val="20"/>
                <w:szCs w:val="20"/>
                <w:lang w:val="en-GB"/>
              </w:rPr>
              <w:lastRenderedPageBreak/>
              <w:t>four-quadrant display.</w:t>
            </w:r>
          </w:p>
          <w:p w14:paraId="20BCBBE8" w14:textId="77777777" w:rsidR="00F236CD" w:rsidRPr="00F04F49" w:rsidRDefault="00F236CD" w:rsidP="00EB1523">
            <w:pPr>
              <w:rPr>
                <w:rFonts w:ascii="Times New Roman" w:hAnsi="Times New Roman"/>
                <w:sz w:val="20"/>
                <w:szCs w:val="20"/>
                <w:lang w:val="en-GB"/>
              </w:rPr>
            </w:pPr>
            <w:r>
              <w:rPr>
                <w:rFonts w:ascii="Times New Roman" w:hAnsi="Times New Roman"/>
                <w:sz w:val="20"/>
                <w:szCs w:val="20"/>
                <w:lang w:val="en-GB"/>
              </w:rPr>
              <w:t xml:space="preserve">5. </w:t>
            </w:r>
            <w:r w:rsidRPr="00F04F49">
              <w:rPr>
                <w:rFonts w:ascii="Times New Roman" w:hAnsi="Times New Roman"/>
                <w:sz w:val="20"/>
                <w:szCs w:val="20"/>
                <w:lang w:val="en-GB"/>
              </w:rPr>
              <w:t>The microscope must also enable drift corrected frame integration to overlay frames with an offset to adjust for any sample or system instability (such as slight image drift due to charging) to yield better images in some situations.</w:t>
            </w:r>
          </w:p>
        </w:tc>
        <w:tc>
          <w:tcPr>
            <w:tcW w:w="5244" w:type="dxa"/>
          </w:tcPr>
          <w:p w14:paraId="03818661" w14:textId="77777777" w:rsidR="00F236CD" w:rsidRPr="00F432E3" w:rsidRDefault="00F236CD" w:rsidP="00EB1523">
            <w:pPr>
              <w:rPr>
                <w:rFonts w:ascii="Times New Roman" w:hAnsi="Times New Roman"/>
                <w:sz w:val="20"/>
                <w:szCs w:val="20"/>
              </w:rPr>
            </w:pPr>
            <w:r w:rsidRPr="00F432E3">
              <w:rPr>
                <w:rFonts w:ascii="Times New Roman" w:hAnsi="Times New Roman"/>
                <w:sz w:val="20"/>
                <w:szCs w:val="20"/>
              </w:rPr>
              <w:lastRenderedPageBreak/>
              <w:t>Skennēšanas un vizualizācijas programmatūrai jānodrošina sekojošas funkcijas:</w:t>
            </w:r>
          </w:p>
          <w:p w14:paraId="1B0CFB93" w14:textId="77777777" w:rsidR="00F236CD" w:rsidRPr="00F432E3" w:rsidRDefault="00F236CD" w:rsidP="00EB1523">
            <w:pPr>
              <w:rPr>
                <w:rFonts w:ascii="Times New Roman" w:hAnsi="Times New Roman"/>
                <w:sz w:val="20"/>
                <w:szCs w:val="20"/>
              </w:rPr>
            </w:pPr>
            <w:r w:rsidRPr="00F432E3">
              <w:rPr>
                <w:rFonts w:ascii="Times New Roman" w:hAnsi="Times New Roman"/>
                <w:sz w:val="20"/>
                <w:szCs w:val="20"/>
              </w:rPr>
              <w:t>1. Jābūt iespējai ar elektronu staru skanēt vismaz 4 reālā laika attēlus vienlaicīgi, izmantojot dažādus izvēlētos detektorus.</w:t>
            </w:r>
          </w:p>
          <w:p w14:paraId="5C1C030D" w14:textId="77777777" w:rsidR="00F236CD" w:rsidRPr="00F432E3" w:rsidRDefault="00F236CD" w:rsidP="00FC048F">
            <w:pPr>
              <w:rPr>
                <w:rFonts w:ascii="Times New Roman" w:hAnsi="Times New Roman"/>
                <w:sz w:val="20"/>
                <w:szCs w:val="20"/>
              </w:rPr>
            </w:pPr>
            <w:r w:rsidRPr="00F432E3">
              <w:rPr>
                <w:rFonts w:ascii="Times New Roman" w:hAnsi="Times New Roman"/>
                <w:sz w:val="20"/>
                <w:szCs w:val="20"/>
              </w:rPr>
              <w:t>2. Iespējai reālā laika parauga un mērījuma kameras novērošana izmantojot IR CCD kameru. Video attēls reālā laikā tiek translēts un attēlots SEM programmā. Kamerai jābūt aprīkotai ar IR gaismas avotu, kuru programmatūra automātiski ieslēdz izslēdz atkarībā no mērījumu metodes, piemēram izslēdz mērot BSE.</w:t>
            </w:r>
          </w:p>
          <w:p w14:paraId="39AE02F5" w14:textId="77777777" w:rsidR="00F236CD" w:rsidRPr="00F432E3" w:rsidRDefault="00F236CD" w:rsidP="00FC048F">
            <w:pPr>
              <w:rPr>
                <w:rFonts w:ascii="Times New Roman" w:hAnsi="Times New Roman"/>
                <w:sz w:val="20"/>
                <w:szCs w:val="20"/>
              </w:rPr>
            </w:pPr>
            <w:r w:rsidRPr="00F432E3">
              <w:rPr>
                <w:rFonts w:ascii="Times New Roman" w:hAnsi="Times New Roman"/>
                <w:sz w:val="20"/>
                <w:szCs w:val="20"/>
              </w:rPr>
              <w:t xml:space="preserve">3. Mikroskopā jābūt daudzpusīgai skenēšanas sistēmai, kas nodrošina piemērotu attēlu skenēšanas veidu atbilstoši izvēlētajiem  paraugiem. </w:t>
            </w:r>
          </w:p>
          <w:p w14:paraId="63B446CC" w14:textId="77777777" w:rsidR="00F236CD" w:rsidRPr="00F432E3" w:rsidRDefault="00F236CD" w:rsidP="00FC048F">
            <w:pPr>
              <w:rPr>
                <w:rFonts w:ascii="Times New Roman" w:hAnsi="Times New Roman"/>
                <w:sz w:val="20"/>
                <w:szCs w:val="20"/>
              </w:rPr>
            </w:pPr>
            <w:r w:rsidRPr="00F432E3">
              <w:rPr>
                <w:rFonts w:ascii="Times New Roman" w:hAnsi="Times New Roman"/>
                <w:sz w:val="20"/>
                <w:szCs w:val="20"/>
              </w:rPr>
              <w:t>4. Jānodrošina vismaz 4 skenējošo attēlu attēlošana dažādos attēlu attēlošanas režīmos: reālā laika, sumētā, vidējotā pa vienu skenēšanas līniju un kadrā vidējotā režīmā. Programmatūra nodrošina vizualizāciju no sekundāro elektronu (SE), atpakaļstaroto eletronu (BSE) detektoriem un kombinējot vairākus detektorus signālus vienā attēlā, kā arī  no CCD.</w:t>
            </w:r>
          </w:p>
          <w:p w14:paraId="160CD921" w14:textId="77777777" w:rsidR="00F236CD" w:rsidRPr="00F432E3" w:rsidRDefault="00F236CD" w:rsidP="00F432E3">
            <w:pPr>
              <w:rPr>
                <w:rFonts w:ascii="Times New Roman" w:hAnsi="Times New Roman"/>
                <w:sz w:val="20"/>
                <w:szCs w:val="20"/>
              </w:rPr>
            </w:pPr>
            <w:r w:rsidRPr="00F432E3">
              <w:rPr>
                <w:rFonts w:ascii="Times New Roman" w:hAnsi="Times New Roman"/>
                <w:sz w:val="20"/>
                <w:szCs w:val="20"/>
              </w:rPr>
              <w:lastRenderedPageBreak/>
              <w:t xml:space="preserve">5. Skenēšanas sistēmai un vizualizācijai jāatbalsta driftu korekcija, lai koriģētu mazu kustību radītos attēla kropļojumus. pielāgotos jebkura parauga vai sistēmas nestabilitātei. </w:t>
            </w:r>
          </w:p>
        </w:tc>
        <w:tc>
          <w:tcPr>
            <w:tcW w:w="2268" w:type="dxa"/>
          </w:tcPr>
          <w:p w14:paraId="05F27260" w14:textId="77777777" w:rsidR="00F236CD" w:rsidRPr="000D3F06" w:rsidRDefault="00F236CD" w:rsidP="00EB1523">
            <w:pPr>
              <w:rPr>
                <w:rFonts w:ascii="Times New Roman" w:hAnsi="Times New Roman"/>
                <w:color w:val="000000"/>
                <w:sz w:val="20"/>
                <w:szCs w:val="20"/>
              </w:rPr>
            </w:pPr>
          </w:p>
        </w:tc>
      </w:tr>
      <w:tr w:rsidR="00F236CD" w:rsidRPr="00A945F9" w14:paraId="4B139D56" w14:textId="77777777" w:rsidTr="00E231B9">
        <w:tc>
          <w:tcPr>
            <w:tcW w:w="728" w:type="dxa"/>
          </w:tcPr>
          <w:p w14:paraId="31B4E31E" w14:textId="77777777" w:rsidR="00F236CD" w:rsidRPr="00E231B9" w:rsidRDefault="00F236CD" w:rsidP="00EB1523">
            <w:pPr>
              <w:jc w:val="right"/>
              <w:rPr>
                <w:rFonts w:ascii="Times New Roman" w:hAnsi="Times New Roman"/>
                <w:color w:val="000000"/>
                <w:sz w:val="20"/>
                <w:szCs w:val="20"/>
                <w:lang w:val="en-GB"/>
              </w:rPr>
            </w:pPr>
            <w:r>
              <w:rPr>
                <w:rFonts w:ascii="Times New Roman" w:hAnsi="Times New Roman"/>
                <w:color w:val="000000"/>
                <w:sz w:val="20"/>
                <w:szCs w:val="20"/>
                <w:lang w:val="en-GB"/>
              </w:rPr>
              <w:lastRenderedPageBreak/>
              <w:t>6.3</w:t>
            </w:r>
          </w:p>
        </w:tc>
        <w:tc>
          <w:tcPr>
            <w:tcW w:w="5226" w:type="dxa"/>
          </w:tcPr>
          <w:p w14:paraId="0379C208" w14:textId="77777777" w:rsidR="00F236CD" w:rsidRPr="00F04F49" w:rsidRDefault="00F236CD" w:rsidP="00EB1523">
            <w:pPr>
              <w:rPr>
                <w:rFonts w:ascii="Times New Roman" w:hAnsi="Times New Roman"/>
                <w:sz w:val="20"/>
                <w:szCs w:val="20"/>
                <w:lang w:val="en-GB"/>
              </w:rPr>
            </w:pPr>
            <w:r w:rsidRPr="00F04F49">
              <w:rPr>
                <w:rFonts w:ascii="Times New Roman" w:hAnsi="Times New Roman"/>
                <w:sz w:val="20"/>
                <w:szCs w:val="20"/>
                <w:lang w:val="en-GB"/>
              </w:rPr>
              <w:t>Software to enable accurate patterning of large and complex nanostructures on multiple sites, supporting the following patterning processes: focused ion beam (FIB) milling, gas-assisted FIB milling, FIB induced deposition, and electron-induced deposition.</w:t>
            </w:r>
          </w:p>
        </w:tc>
        <w:tc>
          <w:tcPr>
            <w:tcW w:w="5244" w:type="dxa"/>
          </w:tcPr>
          <w:p w14:paraId="71154EFF" w14:textId="77777777" w:rsidR="00F236CD" w:rsidRPr="00F432E3" w:rsidRDefault="00F236CD" w:rsidP="00EB1523">
            <w:pPr>
              <w:rPr>
                <w:rFonts w:ascii="Times New Roman" w:hAnsi="Times New Roman"/>
                <w:color w:val="00CCFF"/>
                <w:sz w:val="20"/>
                <w:szCs w:val="20"/>
              </w:rPr>
            </w:pPr>
            <w:r w:rsidRPr="00F432E3">
              <w:rPr>
                <w:rFonts w:ascii="Times New Roman" w:hAnsi="Times New Roman"/>
                <w:sz w:val="20"/>
                <w:szCs w:val="20"/>
              </w:rPr>
              <w:t>Programmatūra precīzu un sarežģītu nanostruktūru izveidei  vairākās vietās, izmantojot: fokusētu jonu staru (FIB) griešana, FIB griešana gāzes klātbūtnē un uzputināšana izmantojot jonu un elektronu staru ar GIS sistēmu.</w:t>
            </w:r>
          </w:p>
        </w:tc>
        <w:tc>
          <w:tcPr>
            <w:tcW w:w="2268" w:type="dxa"/>
          </w:tcPr>
          <w:p w14:paraId="59847F47" w14:textId="77777777" w:rsidR="00F236CD" w:rsidRPr="00E231B9" w:rsidRDefault="00F236CD" w:rsidP="00EB1523">
            <w:pPr>
              <w:rPr>
                <w:rFonts w:ascii="Times New Roman" w:hAnsi="Times New Roman"/>
                <w:color w:val="000000"/>
                <w:sz w:val="20"/>
                <w:szCs w:val="20"/>
                <w:lang w:val="en-GB"/>
              </w:rPr>
            </w:pPr>
          </w:p>
        </w:tc>
      </w:tr>
      <w:tr w:rsidR="00F236CD" w:rsidRPr="00A945F9" w14:paraId="2707231A" w14:textId="77777777" w:rsidTr="00E231B9">
        <w:tc>
          <w:tcPr>
            <w:tcW w:w="728" w:type="dxa"/>
          </w:tcPr>
          <w:p w14:paraId="4A87BE37" w14:textId="77777777" w:rsidR="00F236CD" w:rsidRPr="00E231B9" w:rsidRDefault="00F236CD" w:rsidP="00EB1523">
            <w:pPr>
              <w:jc w:val="right"/>
              <w:rPr>
                <w:rFonts w:ascii="Times New Roman" w:hAnsi="Times New Roman"/>
                <w:color w:val="000000"/>
                <w:sz w:val="20"/>
                <w:szCs w:val="20"/>
                <w:lang w:val="en-GB"/>
              </w:rPr>
            </w:pPr>
            <w:r>
              <w:rPr>
                <w:rFonts w:ascii="Times New Roman" w:hAnsi="Times New Roman"/>
                <w:color w:val="000000"/>
                <w:sz w:val="20"/>
                <w:szCs w:val="20"/>
                <w:lang w:val="en-GB"/>
              </w:rPr>
              <w:t>6.4</w:t>
            </w:r>
          </w:p>
        </w:tc>
        <w:tc>
          <w:tcPr>
            <w:tcW w:w="5226" w:type="dxa"/>
          </w:tcPr>
          <w:p w14:paraId="549912E1" w14:textId="77777777" w:rsidR="00F236CD" w:rsidRPr="008F5457" w:rsidRDefault="00F236CD" w:rsidP="00EB1523">
            <w:pPr>
              <w:rPr>
                <w:rFonts w:ascii="Times New Roman" w:hAnsi="Times New Roman"/>
                <w:sz w:val="20"/>
                <w:szCs w:val="20"/>
                <w:highlight w:val="yellow"/>
                <w:lang w:val="en-GB"/>
              </w:rPr>
            </w:pPr>
            <w:r w:rsidRPr="008F5457">
              <w:rPr>
                <w:rFonts w:ascii="Times New Roman" w:hAnsi="Times New Roman"/>
                <w:sz w:val="20"/>
                <w:szCs w:val="20"/>
                <w:lang w:val="en-GB"/>
              </w:rPr>
              <w:t xml:space="preserve">Automation software for automated serial sectioning and imaging through a user-defined volume of a specimen. Software should allow: </w:t>
            </w:r>
            <w:r w:rsidRPr="008F5457">
              <w:rPr>
                <w:rFonts w:ascii="Times New Roman" w:hAnsi="Times New Roman"/>
                <w:sz w:val="20"/>
                <w:szCs w:val="20"/>
                <w:lang w:val="en-GB"/>
              </w:rPr>
              <w:br/>
              <w:t>1. Acquisition of multiple images with independent settings</w:t>
            </w:r>
            <w:r w:rsidRPr="008F5457">
              <w:rPr>
                <w:rFonts w:ascii="Times New Roman" w:hAnsi="Times New Roman"/>
                <w:sz w:val="20"/>
                <w:szCs w:val="20"/>
                <w:lang w:val="en-GB"/>
              </w:rPr>
              <w:br/>
              <w:t>2. Acquisition of multiple regions of interest and the ability to define new regions.</w:t>
            </w:r>
          </w:p>
        </w:tc>
        <w:tc>
          <w:tcPr>
            <w:tcW w:w="5244" w:type="dxa"/>
          </w:tcPr>
          <w:p w14:paraId="0F7625D9" w14:textId="77777777" w:rsidR="00F236CD" w:rsidRPr="00F432E3" w:rsidRDefault="00F236CD" w:rsidP="00830BCC">
            <w:pPr>
              <w:rPr>
                <w:rFonts w:ascii="Times New Roman" w:hAnsi="Times New Roman"/>
                <w:sz w:val="20"/>
                <w:szCs w:val="20"/>
              </w:rPr>
            </w:pPr>
            <w:r w:rsidRPr="00F432E3">
              <w:rPr>
                <w:rFonts w:ascii="Times New Roman" w:hAnsi="Times New Roman"/>
                <w:sz w:val="20"/>
                <w:szCs w:val="20"/>
              </w:rPr>
              <w:t xml:space="preserve">Programmatūra automatizētai parauga sagatavošanai un segmentēšanai un attēlošanai, izmantojot lietotāja definētu parauga tilpuma apgabalu. </w:t>
            </w:r>
            <w:r w:rsidRPr="00F432E3">
              <w:rPr>
                <w:rFonts w:ascii="Times New Roman" w:hAnsi="Times New Roman"/>
                <w:sz w:val="20"/>
                <w:szCs w:val="20"/>
              </w:rPr>
              <w:br/>
              <w:t>Programmatūrai jānodrošina:</w:t>
            </w:r>
            <w:r w:rsidRPr="00F432E3">
              <w:rPr>
                <w:rFonts w:ascii="Times New Roman" w:hAnsi="Times New Roman"/>
                <w:sz w:val="20"/>
                <w:szCs w:val="20"/>
              </w:rPr>
              <w:br/>
              <w:t>1. Vairāku attēlu iegūšana pie dažādiem iestatījumiem</w:t>
            </w:r>
            <w:r w:rsidRPr="00F432E3">
              <w:rPr>
                <w:rFonts w:ascii="Times New Roman" w:hAnsi="Times New Roman"/>
                <w:sz w:val="20"/>
                <w:szCs w:val="20"/>
              </w:rPr>
              <w:br/>
              <w:t xml:space="preserve">2. Vairāku izvēlēo apgabalu izpēte. </w:t>
            </w:r>
          </w:p>
        </w:tc>
        <w:tc>
          <w:tcPr>
            <w:tcW w:w="2268" w:type="dxa"/>
          </w:tcPr>
          <w:p w14:paraId="42969CB8" w14:textId="77777777" w:rsidR="00F236CD" w:rsidRPr="000D3F06" w:rsidRDefault="00F236CD" w:rsidP="00EB1523">
            <w:pPr>
              <w:rPr>
                <w:rFonts w:ascii="Times New Roman" w:hAnsi="Times New Roman"/>
                <w:color w:val="000000"/>
                <w:sz w:val="20"/>
                <w:szCs w:val="20"/>
              </w:rPr>
            </w:pPr>
          </w:p>
        </w:tc>
      </w:tr>
      <w:tr w:rsidR="00F236CD" w:rsidRPr="00A945F9" w14:paraId="3A8986F5" w14:textId="77777777" w:rsidTr="00E231B9">
        <w:tc>
          <w:tcPr>
            <w:tcW w:w="728" w:type="dxa"/>
          </w:tcPr>
          <w:p w14:paraId="57DA5145"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6.5</w:t>
            </w:r>
          </w:p>
        </w:tc>
        <w:tc>
          <w:tcPr>
            <w:tcW w:w="5226" w:type="dxa"/>
          </w:tcPr>
          <w:p w14:paraId="6D6CA013" w14:textId="77777777" w:rsidR="00F236CD" w:rsidRPr="00B26D74" w:rsidRDefault="00F236CD" w:rsidP="004B7383">
            <w:pPr>
              <w:rPr>
                <w:rFonts w:ascii="Times New Roman" w:hAnsi="Times New Roman"/>
                <w:sz w:val="20"/>
                <w:szCs w:val="20"/>
                <w:lang w:val="en-GB"/>
              </w:rPr>
            </w:pPr>
            <w:r w:rsidRPr="00432FE3">
              <w:rPr>
                <w:rFonts w:ascii="Times New Roman" w:hAnsi="Times New Roman"/>
                <w:sz w:val="20"/>
                <w:szCs w:val="20"/>
                <w:lang w:val="en-GB"/>
              </w:rPr>
              <w:t>3D visualization and segmentation software</w:t>
            </w:r>
            <w:r>
              <w:rPr>
                <w:rFonts w:ascii="Times New Roman" w:hAnsi="Times New Roman"/>
                <w:sz w:val="20"/>
                <w:szCs w:val="20"/>
                <w:lang w:val="en-GB"/>
              </w:rPr>
              <w:t>. S</w:t>
            </w:r>
            <w:r w:rsidRPr="00B26D74">
              <w:rPr>
                <w:rFonts w:ascii="Times New Roman" w:hAnsi="Times New Roman"/>
                <w:sz w:val="20"/>
                <w:szCs w:val="20"/>
                <w:lang w:val="en-GB"/>
              </w:rPr>
              <w:t>oftware package for 3D model</w:t>
            </w:r>
            <w:r>
              <w:rPr>
                <w:rFonts w:ascii="Times New Roman" w:hAnsi="Times New Roman"/>
                <w:sz w:val="20"/>
                <w:szCs w:val="20"/>
                <w:lang w:val="en-GB"/>
              </w:rPr>
              <w:t xml:space="preserve"> construction and analysis.</w:t>
            </w:r>
          </w:p>
        </w:tc>
        <w:tc>
          <w:tcPr>
            <w:tcW w:w="5244" w:type="dxa"/>
          </w:tcPr>
          <w:p w14:paraId="7B45FB33" w14:textId="77777777" w:rsidR="00F236CD" w:rsidRPr="00F432E3" w:rsidRDefault="00F236CD" w:rsidP="004B7383">
            <w:pPr>
              <w:rPr>
                <w:rFonts w:ascii="Times New Roman" w:hAnsi="Times New Roman"/>
                <w:sz w:val="20"/>
                <w:szCs w:val="20"/>
              </w:rPr>
            </w:pPr>
            <w:r w:rsidRPr="00F432E3">
              <w:rPr>
                <w:rFonts w:ascii="Times New Roman" w:hAnsi="Times New Roman"/>
                <w:sz w:val="20"/>
                <w:szCs w:val="20"/>
              </w:rPr>
              <w:t>3D vizualizācijas un segmentēšanas programmatūra. Programmatūras pakotne 3D modeļu konstruēšanai un analīzei.</w:t>
            </w:r>
          </w:p>
        </w:tc>
        <w:tc>
          <w:tcPr>
            <w:tcW w:w="2268" w:type="dxa"/>
          </w:tcPr>
          <w:p w14:paraId="46C2CEEF" w14:textId="77777777" w:rsidR="00F236CD" w:rsidRPr="00E231B9" w:rsidRDefault="00F236CD" w:rsidP="004B7383">
            <w:pPr>
              <w:rPr>
                <w:rFonts w:ascii="Times New Roman" w:hAnsi="Times New Roman"/>
                <w:color w:val="000000"/>
                <w:sz w:val="20"/>
                <w:szCs w:val="20"/>
                <w:lang w:val="en-GB"/>
              </w:rPr>
            </w:pPr>
          </w:p>
        </w:tc>
      </w:tr>
      <w:tr w:rsidR="00F236CD" w:rsidRPr="00A945F9" w14:paraId="4EEBD149" w14:textId="77777777" w:rsidTr="00E231B9">
        <w:tc>
          <w:tcPr>
            <w:tcW w:w="728" w:type="dxa"/>
          </w:tcPr>
          <w:p w14:paraId="490B4091"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6.6</w:t>
            </w:r>
          </w:p>
        </w:tc>
        <w:tc>
          <w:tcPr>
            <w:tcW w:w="5226" w:type="dxa"/>
          </w:tcPr>
          <w:p w14:paraId="4FB8D32A" w14:textId="77777777" w:rsidR="00F236CD" w:rsidRPr="00F04F49" w:rsidRDefault="00F236CD" w:rsidP="004B7383">
            <w:pPr>
              <w:rPr>
                <w:rFonts w:ascii="Times New Roman" w:hAnsi="Times New Roman"/>
                <w:sz w:val="20"/>
                <w:szCs w:val="20"/>
                <w:lang w:val="en-GB"/>
              </w:rPr>
            </w:pPr>
            <w:r w:rsidRPr="00F04F49">
              <w:rPr>
                <w:rFonts w:ascii="Times New Roman" w:hAnsi="Times New Roman"/>
                <w:sz w:val="20"/>
                <w:szCs w:val="20"/>
                <w:lang w:val="en-GB"/>
              </w:rPr>
              <w:t>Software enabling the automated acquisition of multiple mosaic acquisitions</w:t>
            </w:r>
            <w:r>
              <w:rPr>
                <w:rFonts w:ascii="Times New Roman" w:hAnsi="Times New Roman"/>
                <w:sz w:val="20"/>
                <w:szCs w:val="20"/>
                <w:lang w:val="en-GB"/>
              </w:rPr>
              <w:br/>
              <w:t>1.</w:t>
            </w:r>
            <w:r w:rsidRPr="000B4443">
              <w:rPr>
                <w:rFonts w:ascii="Times New Roman" w:hAnsi="Times New Roman"/>
                <w:sz w:val="20"/>
                <w:szCs w:val="20"/>
                <w:lang w:val="en-GB"/>
              </w:rPr>
              <w:t xml:space="preserve"> </w:t>
            </w:r>
            <w:r>
              <w:rPr>
                <w:rFonts w:ascii="Times New Roman" w:hAnsi="Times New Roman"/>
                <w:sz w:val="20"/>
                <w:szCs w:val="20"/>
                <w:lang w:val="en-GB"/>
              </w:rPr>
              <w:t>Software</w:t>
            </w:r>
            <w:r w:rsidRPr="000B4443">
              <w:rPr>
                <w:rFonts w:ascii="Times New Roman" w:hAnsi="Times New Roman"/>
                <w:sz w:val="20"/>
                <w:szCs w:val="20"/>
                <w:lang w:val="en-GB"/>
              </w:rPr>
              <w:t xml:space="preserve"> corrects for non-linear stage behaviour to increase navigation accuracy.</w:t>
            </w:r>
            <w:r>
              <w:rPr>
                <w:rFonts w:ascii="Times New Roman" w:hAnsi="Times New Roman"/>
                <w:sz w:val="20"/>
                <w:szCs w:val="20"/>
                <w:lang w:val="en-GB"/>
              </w:rPr>
              <w:br/>
              <w:t xml:space="preserve">2. Supports </w:t>
            </w:r>
            <w:r w:rsidRPr="000B4443">
              <w:rPr>
                <w:rFonts w:ascii="Times New Roman" w:hAnsi="Times New Roman"/>
                <w:sz w:val="20"/>
                <w:szCs w:val="20"/>
                <w:lang w:val="en-GB"/>
              </w:rPr>
              <w:t>batch acquisition, allowing the user to schedule acquisition of multiple areas in one job, saving supervised time.</w:t>
            </w:r>
            <w:r>
              <w:rPr>
                <w:rFonts w:ascii="Times New Roman" w:hAnsi="Times New Roman"/>
                <w:sz w:val="20"/>
                <w:szCs w:val="20"/>
                <w:lang w:val="en-GB"/>
              </w:rPr>
              <w:br/>
              <w:t xml:space="preserve">3. </w:t>
            </w:r>
            <w:proofErr w:type="gramStart"/>
            <w:r>
              <w:rPr>
                <w:rFonts w:ascii="Times New Roman" w:hAnsi="Times New Roman"/>
                <w:sz w:val="20"/>
                <w:szCs w:val="20"/>
                <w:lang w:val="en-GB"/>
              </w:rPr>
              <w:t>allows</w:t>
            </w:r>
            <w:proofErr w:type="gramEnd"/>
            <w:r>
              <w:rPr>
                <w:rFonts w:ascii="Times New Roman" w:hAnsi="Times New Roman"/>
                <w:sz w:val="20"/>
                <w:szCs w:val="20"/>
                <w:lang w:val="en-GB"/>
              </w:rPr>
              <w:t xml:space="preserve"> real time </w:t>
            </w:r>
            <w:r w:rsidRPr="000B4443">
              <w:rPr>
                <w:rFonts w:ascii="Times New Roman" w:hAnsi="Times New Roman"/>
                <w:sz w:val="20"/>
                <w:szCs w:val="20"/>
                <w:lang w:val="en-GB"/>
              </w:rPr>
              <w:t xml:space="preserve">stitching of tiled images </w:t>
            </w:r>
            <w:r>
              <w:rPr>
                <w:rFonts w:ascii="Times New Roman" w:hAnsi="Times New Roman"/>
                <w:sz w:val="20"/>
                <w:szCs w:val="20"/>
                <w:lang w:val="en-GB"/>
              </w:rPr>
              <w:t xml:space="preserve">that </w:t>
            </w:r>
            <w:r w:rsidRPr="000B4443">
              <w:rPr>
                <w:rFonts w:ascii="Times New Roman" w:hAnsi="Times New Roman"/>
                <w:sz w:val="20"/>
                <w:szCs w:val="20"/>
                <w:lang w:val="en-GB"/>
              </w:rPr>
              <w:t>can be carried out concurrent with image acquisition.</w:t>
            </w:r>
            <w:r>
              <w:rPr>
                <w:rFonts w:ascii="Times New Roman" w:hAnsi="Times New Roman"/>
                <w:sz w:val="20"/>
                <w:szCs w:val="20"/>
                <w:lang w:val="en-GB"/>
              </w:rPr>
              <w:br/>
              <w:t>4.Allows i</w:t>
            </w:r>
            <w:r w:rsidRPr="000B4443">
              <w:rPr>
                <w:rFonts w:ascii="Times New Roman" w:hAnsi="Times New Roman"/>
                <w:sz w:val="20"/>
                <w:szCs w:val="20"/>
                <w:lang w:val="en-GB"/>
              </w:rPr>
              <w:t>mport</w:t>
            </w:r>
            <w:r>
              <w:rPr>
                <w:rFonts w:ascii="Times New Roman" w:hAnsi="Times New Roman"/>
                <w:sz w:val="20"/>
                <w:szCs w:val="20"/>
                <w:lang w:val="en-GB"/>
              </w:rPr>
              <w:t xml:space="preserve"> of</w:t>
            </w:r>
            <w:r w:rsidRPr="000B4443">
              <w:rPr>
                <w:rFonts w:ascii="Times New Roman" w:hAnsi="Times New Roman"/>
                <w:sz w:val="20"/>
                <w:szCs w:val="20"/>
                <w:lang w:val="en-GB"/>
              </w:rPr>
              <w:t xml:space="preserve"> 2D images of any common image file format</w:t>
            </w:r>
            <w:r>
              <w:rPr>
                <w:rFonts w:ascii="Times New Roman" w:hAnsi="Times New Roman"/>
                <w:sz w:val="20"/>
                <w:szCs w:val="20"/>
                <w:lang w:val="en-GB"/>
              </w:rPr>
              <w:t xml:space="preserve"> from other instruments</w:t>
            </w:r>
            <w:r>
              <w:rPr>
                <w:rFonts w:ascii="Times New Roman" w:hAnsi="Times New Roman"/>
                <w:sz w:val="20"/>
                <w:szCs w:val="20"/>
                <w:lang w:val="en-GB"/>
              </w:rPr>
              <w:br/>
              <w:t xml:space="preserve">5. </w:t>
            </w:r>
            <w:r w:rsidRPr="000B4443">
              <w:rPr>
                <w:rFonts w:ascii="Times New Roman" w:hAnsi="Times New Roman"/>
                <w:sz w:val="20"/>
                <w:szCs w:val="20"/>
                <w:lang w:val="en-GB"/>
              </w:rPr>
              <w:t xml:space="preserve">Import of 3D data in the form of 3D </w:t>
            </w:r>
            <w:r w:rsidRPr="00B00450">
              <w:rPr>
                <w:rFonts w:ascii="Times New Roman" w:hAnsi="Times New Roman"/>
                <w:sz w:val="20"/>
                <w:szCs w:val="20"/>
                <w:lang w:val="en-GB"/>
              </w:rPr>
              <w:t>Tiff</w:t>
            </w:r>
            <w:r w:rsidRPr="000B4443">
              <w:rPr>
                <w:rFonts w:ascii="Times New Roman" w:hAnsi="Times New Roman"/>
                <w:sz w:val="20"/>
                <w:szCs w:val="20"/>
                <w:lang w:val="en-GB"/>
              </w:rPr>
              <w:t xml:space="preserve"> format</w:t>
            </w:r>
            <w:r>
              <w:rPr>
                <w:rFonts w:ascii="Times New Roman" w:hAnsi="Times New Roman"/>
                <w:sz w:val="20"/>
                <w:szCs w:val="20"/>
                <w:lang w:val="en-GB"/>
              </w:rPr>
              <w:br/>
              <w:t xml:space="preserve">6. </w:t>
            </w:r>
            <w:r w:rsidRPr="000B4443">
              <w:rPr>
                <w:rFonts w:ascii="Times New Roman" w:hAnsi="Times New Roman"/>
                <w:sz w:val="20"/>
                <w:szCs w:val="20"/>
                <w:lang w:val="en-GB"/>
              </w:rPr>
              <w:t>Image layer controls</w:t>
            </w:r>
            <w:r>
              <w:rPr>
                <w:rFonts w:ascii="Times New Roman" w:hAnsi="Times New Roman"/>
                <w:sz w:val="20"/>
                <w:szCs w:val="20"/>
                <w:lang w:val="en-GB"/>
              </w:rPr>
              <w:br/>
              <w:t xml:space="preserve">7. </w:t>
            </w:r>
            <w:r w:rsidRPr="000B4443">
              <w:rPr>
                <w:rFonts w:ascii="Times New Roman" w:hAnsi="Times New Roman"/>
                <w:sz w:val="20"/>
                <w:szCs w:val="20"/>
                <w:lang w:val="en-GB"/>
              </w:rPr>
              <w:t>Guided Correlation Workflow</w:t>
            </w:r>
            <w:r>
              <w:rPr>
                <w:rFonts w:ascii="Times New Roman" w:hAnsi="Times New Roman"/>
                <w:sz w:val="20"/>
                <w:szCs w:val="20"/>
                <w:lang w:val="en-GB"/>
              </w:rPr>
              <w:t>.</w:t>
            </w:r>
          </w:p>
        </w:tc>
        <w:tc>
          <w:tcPr>
            <w:tcW w:w="5244" w:type="dxa"/>
          </w:tcPr>
          <w:p w14:paraId="0089DFF5" w14:textId="77777777" w:rsidR="00F236CD" w:rsidRPr="00F432E3" w:rsidRDefault="00F236CD" w:rsidP="001C071F">
            <w:pPr>
              <w:rPr>
                <w:rFonts w:ascii="Times New Roman" w:hAnsi="Times New Roman"/>
                <w:sz w:val="20"/>
                <w:szCs w:val="20"/>
              </w:rPr>
            </w:pPr>
            <w:r w:rsidRPr="00F432E3">
              <w:rPr>
                <w:rFonts w:ascii="Times New Roman" w:hAnsi="Times New Roman"/>
                <w:sz w:val="20"/>
                <w:szCs w:val="20"/>
              </w:rPr>
              <w:t>Programmatūra automātiskai vairāku veidu attālu iegūšanai, kas ir apvienota kopējā programmatūru sistēmā un nodrošina sekojošo:</w:t>
            </w:r>
            <w:r w:rsidRPr="00F432E3">
              <w:rPr>
                <w:rFonts w:ascii="Times New Roman" w:hAnsi="Times New Roman"/>
                <w:sz w:val="20"/>
                <w:szCs w:val="20"/>
              </w:rPr>
              <w:br/>
              <w:t>1. Programmatūra koriģē nelineāras paraugu turētaja (galdņa) kustības, palielinot navigācijas precizitāti.</w:t>
            </w:r>
            <w:r w:rsidRPr="00F432E3">
              <w:rPr>
                <w:rFonts w:ascii="Times New Roman" w:hAnsi="Times New Roman"/>
                <w:sz w:val="20"/>
                <w:szCs w:val="20"/>
              </w:rPr>
              <w:br/>
              <w:t>2. Atbalsta automātisku daudzapgabalu attēlu iegūšanu izmantojot dažādus signālus, kas dod iespēju lietotājam saplānot daudzapagablu mērījumu un to izipildi, ietaupot operatora laiku.</w:t>
            </w:r>
          </w:p>
          <w:p w14:paraId="44616A7C" w14:textId="77777777" w:rsidR="00F236CD" w:rsidRPr="00F432E3" w:rsidRDefault="00F236CD" w:rsidP="004B7383">
            <w:pPr>
              <w:rPr>
                <w:rFonts w:ascii="Times New Roman" w:hAnsi="Times New Roman"/>
                <w:color w:val="00CCFF"/>
                <w:sz w:val="20"/>
                <w:szCs w:val="20"/>
              </w:rPr>
            </w:pPr>
            <w:r w:rsidRPr="00F432E3">
              <w:rPr>
                <w:rFonts w:ascii="Times New Roman" w:hAnsi="Times New Roman"/>
                <w:sz w:val="20"/>
                <w:szCs w:val="20"/>
              </w:rPr>
              <w:t>3. nodrošina vairaku attēlu apvienošanu</w:t>
            </w:r>
            <w:r w:rsidRPr="00F432E3">
              <w:rPr>
                <w:rFonts w:ascii="Times New Roman" w:hAnsi="Times New Roman"/>
                <w:sz w:val="20"/>
                <w:szCs w:val="20"/>
              </w:rPr>
              <w:br/>
              <w:t>4. Nodrošina ar citām mēriekārtām uzņemtu 2D attēlu ielādi (importēšanu) un apvienošanu.</w:t>
            </w:r>
            <w:r w:rsidRPr="00F432E3">
              <w:rPr>
                <w:rFonts w:ascii="Times New Roman" w:hAnsi="Times New Roman"/>
                <w:sz w:val="20"/>
                <w:szCs w:val="20"/>
              </w:rPr>
              <w:br/>
              <w:t>5. 3D datu ielādēšanu (importēšanu) 3D Tiff formātā</w:t>
            </w:r>
            <w:r w:rsidRPr="00F432E3">
              <w:rPr>
                <w:rFonts w:ascii="Times New Roman" w:hAnsi="Times New Roman"/>
                <w:sz w:val="20"/>
                <w:szCs w:val="20"/>
              </w:rPr>
              <w:br/>
              <w:t>6. Nodrošina kontroli pār attēla slāņiem</w:t>
            </w:r>
            <w:r w:rsidRPr="00F432E3">
              <w:rPr>
                <w:rFonts w:ascii="Times New Roman" w:hAnsi="Times New Roman"/>
                <w:sz w:val="20"/>
                <w:szCs w:val="20"/>
              </w:rPr>
              <w:br/>
              <w:t xml:space="preserve">7. Korellatīvās mikrsokopijas darba vide. </w:t>
            </w:r>
          </w:p>
        </w:tc>
        <w:tc>
          <w:tcPr>
            <w:tcW w:w="2268" w:type="dxa"/>
          </w:tcPr>
          <w:p w14:paraId="683EDE87" w14:textId="77777777" w:rsidR="00F236CD" w:rsidRPr="00E231B9" w:rsidRDefault="00F236CD" w:rsidP="004B7383">
            <w:pPr>
              <w:rPr>
                <w:rFonts w:ascii="Times New Roman" w:hAnsi="Times New Roman"/>
                <w:color w:val="000000"/>
                <w:sz w:val="20"/>
                <w:szCs w:val="20"/>
                <w:lang w:val="en-GB"/>
              </w:rPr>
            </w:pPr>
          </w:p>
        </w:tc>
      </w:tr>
      <w:tr w:rsidR="00F236CD" w:rsidRPr="00A945F9" w14:paraId="638D8828" w14:textId="77777777" w:rsidTr="00E231B9">
        <w:tc>
          <w:tcPr>
            <w:tcW w:w="728" w:type="dxa"/>
          </w:tcPr>
          <w:p w14:paraId="47C8BB1B"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lastRenderedPageBreak/>
              <w:t>6.7</w:t>
            </w:r>
          </w:p>
        </w:tc>
        <w:tc>
          <w:tcPr>
            <w:tcW w:w="5226" w:type="dxa"/>
          </w:tcPr>
          <w:p w14:paraId="7ABECFA0" w14:textId="77777777" w:rsidR="00F236CD" w:rsidRDefault="00F236CD" w:rsidP="004B7383">
            <w:pPr>
              <w:rPr>
                <w:rFonts w:ascii="Times New Roman" w:hAnsi="Times New Roman"/>
                <w:sz w:val="20"/>
                <w:szCs w:val="20"/>
                <w:lang w:val="en-GB"/>
              </w:rPr>
            </w:pPr>
            <w:r w:rsidRPr="00F04F49">
              <w:rPr>
                <w:rFonts w:ascii="Times New Roman" w:hAnsi="Times New Roman"/>
                <w:sz w:val="20"/>
                <w:szCs w:val="20"/>
                <w:lang w:val="en-GB"/>
              </w:rPr>
              <w:t>Software for unattended automatic preparation of multiple TEM samples</w:t>
            </w:r>
            <w:r>
              <w:rPr>
                <w:rFonts w:ascii="Times New Roman" w:hAnsi="Times New Roman"/>
                <w:sz w:val="20"/>
                <w:szCs w:val="20"/>
                <w:lang w:val="en-GB"/>
              </w:rPr>
              <w:t xml:space="preserve"> (lamellas)</w:t>
            </w:r>
            <w:r w:rsidRPr="00F04F49">
              <w:rPr>
                <w:rFonts w:ascii="Times New Roman" w:hAnsi="Times New Roman"/>
                <w:sz w:val="20"/>
                <w:szCs w:val="20"/>
                <w:lang w:val="en-GB"/>
              </w:rPr>
              <w:t>.</w:t>
            </w:r>
          </w:p>
          <w:p w14:paraId="05301EA5" w14:textId="77777777" w:rsidR="00F236CD" w:rsidRPr="00F30B54" w:rsidRDefault="00F236CD" w:rsidP="004B7383">
            <w:pPr>
              <w:rPr>
                <w:rFonts w:ascii="Times New Roman" w:hAnsi="Times New Roman"/>
                <w:sz w:val="20"/>
                <w:szCs w:val="20"/>
                <w:lang w:val="en-GB"/>
              </w:rPr>
            </w:pPr>
            <w:r>
              <w:rPr>
                <w:rFonts w:ascii="Times New Roman" w:hAnsi="Times New Roman"/>
                <w:sz w:val="20"/>
                <w:szCs w:val="20"/>
                <w:lang w:val="en-GB"/>
              </w:rPr>
              <w:t xml:space="preserve">1. </w:t>
            </w:r>
            <w:r w:rsidRPr="00F30B54">
              <w:rPr>
                <w:rFonts w:ascii="Times New Roman" w:hAnsi="Times New Roman"/>
                <w:sz w:val="20"/>
                <w:szCs w:val="20"/>
                <w:lang w:val="en-GB"/>
              </w:rPr>
              <w:t>Fully unattended multi-site chunking</w:t>
            </w:r>
            <w:r>
              <w:rPr>
                <w:rFonts w:ascii="Times New Roman" w:hAnsi="Times New Roman"/>
                <w:sz w:val="20"/>
                <w:szCs w:val="20"/>
                <w:lang w:val="en-GB"/>
              </w:rPr>
              <w:br/>
              <w:t xml:space="preserve">2. </w:t>
            </w:r>
            <w:r w:rsidRPr="00F30B54">
              <w:rPr>
                <w:rFonts w:ascii="Times New Roman" w:hAnsi="Times New Roman"/>
                <w:sz w:val="20"/>
                <w:szCs w:val="20"/>
                <w:lang w:val="en-GB"/>
              </w:rPr>
              <w:t>Automated sample lift-out</w:t>
            </w:r>
            <w:r>
              <w:rPr>
                <w:rFonts w:ascii="Times New Roman" w:hAnsi="Times New Roman"/>
                <w:sz w:val="20"/>
                <w:szCs w:val="20"/>
                <w:lang w:val="en-GB"/>
              </w:rPr>
              <w:br/>
              <w:t xml:space="preserve">3. </w:t>
            </w:r>
            <w:r w:rsidRPr="00F30B54">
              <w:rPr>
                <w:rFonts w:ascii="Times New Roman" w:hAnsi="Times New Roman"/>
                <w:sz w:val="20"/>
                <w:szCs w:val="20"/>
                <w:lang w:val="en-GB"/>
              </w:rPr>
              <w:t>Automated thinning with low-kV cleaning</w:t>
            </w:r>
            <w:r>
              <w:rPr>
                <w:rFonts w:ascii="Times New Roman" w:hAnsi="Times New Roman"/>
                <w:sz w:val="20"/>
                <w:szCs w:val="20"/>
                <w:lang w:val="en-GB"/>
              </w:rPr>
              <w:br/>
              <w:t>4.</w:t>
            </w:r>
            <w:r w:rsidRPr="00F30B54">
              <w:rPr>
                <w:rFonts w:ascii="Times New Roman" w:hAnsi="Times New Roman"/>
                <w:sz w:val="20"/>
                <w:szCs w:val="20"/>
                <w:lang w:val="en-GB"/>
              </w:rPr>
              <w:t xml:space="preserve"> Fully unattended multi-site ex-situ lift-out sample preparation workflow</w:t>
            </w:r>
            <w:r>
              <w:rPr>
                <w:rFonts w:ascii="Times New Roman" w:hAnsi="Times New Roman"/>
                <w:sz w:val="20"/>
                <w:szCs w:val="20"/>
                <w:lang w:val="en-GB"/>
              </w:rPr>
              <w:br/>
              <w:t xml:space="preserve">5. </w:t>
            </w:r>
            <w:r w:rsidRPr="00F30B54">
              <w:rPr>
                <w:rFonts w:ascii="Times New Roman" w:hAnsi="Times New Roman"/>
                <w:sz w:val="20"/>
                <w:szCs w:val="20"/>
                <w:lang w:val="en-GB"/>
              </w:rPr>
              <w:t>Fully unattended multi-site cross-sectioning capability</w:t>
            </w:r>
          </w:p>
        </w:tc>
        <w:tc>
          <w:tcPr>
            <w:tcW w:w="5244" w:type="dxa"/>
          </w:tcPr>
          <w:p w14:paraId="22145A9D" w14:textId="77777777" w:rsidR="00F236CD" w:rsidRPr="00F432E3" w:rsidRDefault="00F236CD" w:rsidP="004B7383">
            <w:pPr>
              <w:rPr>
                <w:rFonts w:ascii="Times New Roman" w:hAnsi="Times New Roman"/>
                <w:sz w:val="20"/>
                <w:szCs w:val="20"/>
              </w:rPr>
            </w:pPr>
            <w:r w:rsidRPr="00F432E3">
              <w:rPr>
                <w:rFonts w:ascii="Times New Roman" w:hAnsi="Times New Roman"/>
                <w:sz w:val="20"/>
                <w:szCs w:val="20"/>
              </w:rPr>
              <w:t>Programmatūra vairāku TEM lameļu un paraugu pilnīgi automātiskai izgatavošanai.</w:t>
            </w:r>
          </w:p>
          <w:p w14:paraId="01E4F522" w14:textId="77777777" w:rsidR="00F236CD" w:rsidRPr="00F432E3" w:rsidRDefault="00F236CD" w:rsidP="004B7383">
            <w:pPr>
              <w:rPr>
                <w:rFonts w:ascii="Times New Roman" w:hAnsi="Times New Roman"/>
                <w:sz w:val="20"/>
                <w:szCs w:val="20"/>
              </w:rPr>
            </w:pPr>
            <w:r w:rsidRPr="00F432E3">
              <w:rPr>
                <w:rFonts w:ascii="Times New Roman" w:hAnsi="Times New Roman"/>
                <w:sz w:val="20"/>
                <w:szCs w:val="20"/>
              </w:rPr>
              <w:t>1. Vietu sagatavošana;</w:t>
            </w:r>
            <w:r w:rsidRPr="00F432E3">
              <w:rPr>
                <w:rFonts w:ascii="Times New Roman" w:hAnsi="Times New Roman"/>
                <w:sz w:val="20"/>
                <w:szCs w:val="20"/>
              </w:rPr>
              <w:br/>
              <w:t>2. Lameļu izcelšana</w:t>
            </w:r>
            <w:r w:rsidRPr="00F432E3">
              <w:rPr>
                <w:rFonts w:ascii="Times New Roman" w:hAnsi="Times New Roman"/>
                <w:sz w:val="20"/>
                <w:szCs w:val="20"/>
              </w:rPr>
              <w:br/>
              <w:t>3. Pulēšana, ieskaitot  pazeminātu paātrinoso spriegumu</w:t>
            </w:r>
            <w:r w:rsidRPr="00F432E3">
              <w:rPr>
                <w:rFonts w:ascii="Times New Roman" w:hAnsi="Times New Roman"/>
                <w:sz w:val="20"/>
                <w:szCs w:val="20"/>
              </w:rPr>
              <w:br/>
              <w:t xml:space="preserve">4. Iespēja izvēlēties vietas parauga izveidei un vietas priekšapstrāde. </w:t>
            </w:r>
            <w:r w:rsidRPr="00F432E3">
              <w:rPr>
                <w:rFonts w:ascii="Times New Roman" w:hAnsi="Times New Roman"/>
                <w:sz w:val="20"/>
                <w:szCs w:val="20"/>
              </w:rPr>
              <w:br/>
              <w:t>5. Šķērsgriezuma sagatavošanas iespējas</w:t>
            </w:r>
          </w:p>
        </w:tc>
        <w:tc>
          <w:tcPr>
            <w:tcW w:w="2268" w:type="dxa"/>
          </w:tcPr>
          <w:p w14:paraId="479CC064" w14:textId="77777777" w:rsidR="00F236CD" w:rsidRPr="000D3F06" w:rsidRDefault="00F236CD" w:rsidP="004B7383">
            <w:pPr>
              <w:rPr>
                <w:rFonts w:ascii="Times New Roman" w:hAnsi="Times New Roman"/>
                <w:color w:val="000000"/>
                <w:sz w:val="20"/>
                <w:szCs w:val="20"/>
              </w:rPr>
            </w:pPr>
          </w:p>
        </w:tc>
      </w:tr>
      <w:tr w:rsidR="00F236CD" w:rsidRPr="00A945F9" w14:paraId="73D3E2BA" w14:textId="77777777" w:rsidTr="00E231B9">
        <w:tc>
          <w:tcPr>
            <w:tcW w:w="728" w:type="dxa"/>
          </w:tcPr>
          <w:p w14:paraId="47AD507B"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6.8</w:t>
            </w:r>
          </w:p>
        </w:tc>
        <w:tc>
          <w:tcPr>
            <w:tcW w:w="5226" w:type="dxa"/>
          </w:tcPr>
          <w:p w14:paraId="5EF55260" w14:textId="77777777" w:rsidR="00F236CD" w:rsidRDefault="00F236CD" w:rsidP="004B7383">
            <w:pPr>
              <w:rPr>
                <w:rFonts w:ascii="Times New Roman" w:hAnsi="Times New Roman"/>
                <w:sz w:val="20"/>
                <w:szCs w:val="20"/>
                <w:lang w:val="en-GB"/>
              </w:rPr>
            </w:pPr>
            <w:r w:rsidRPr="00F16EDA">
              <w:rPr>
                <w:rFonts w:ascii="Times New Roman" w:hAnsi="Times New Roman"/>
                <w:sz w:val="20"/>
                <w:szCs w:val="20"/>
                <w:lang w:val="en-GB"/>
              </w:rPr>
              <w:t>EDX software must support</w:t>
            </w:r>
            <w:r>
              <w:rPr>
                <w:rFonts w:ascii="Times New Roman" w:hAnsi="Times New Roman"/>
                <w:sz w:val="20"/>
                <w:szCs w:val="20"/>
                <w:lang w:val="en-GB"/>
              </w:rPr>
              <w:t>:</w:t>
            </w:r>
          </w:p>
          <w:p w14:paraId="046628F6" w14:textId="77777777" w:rsidR="00F236CD" w:rsidRPr="00083A56" w:rsidRDefault="00F236CD" w:rsidP="004B7383">
            <w:pPr>
              <w:rPr>
                <w:rFonts w:ascii="Times New Roman" w:hAnsi="Times New Roman"/>
                <w:strike/>
                <w:sz w:val="20"/>
                <w:szCs w:val="20"/>
                <w:lang w:val="en-GB"/>
              </w:rPr>
            </w:pPr>
            <w:r>
              <w:rPr>
                <w:rFonts w:ascii="Times New Roman" w:hAnsi="Times New Roman"/>
                <w:sz w:val="20"/>
                <w:szCs w:val="20"/>
                <w:lang w:val="en-GB"/>
              </w:rPr>
              <w:t>1. A</w:t>
            </w:r>
            <w:r w:rsidRPr="00F16EDA">
              <w:rPr>
                <w:rFonts w:ascii="Times New Roman" w:hAnsi="Times New Roman"/>
                <w:sz w:val="20"/>
                <w:szCs w:val="20"/>
                <w:lang w:val="en-GB"/>
              </w:rPr>
              <w:t xml:space="preserve">utomated peak identification, </w:t>
            </w:r>
            <w:r>
              <w:rPr>
                <w:rFonts w:ascii="Times New Roman" w:hAnsi="Times New Roman"/>
                <w:sz w:val="20"/>
                <w:szCs w:val="20"/>
                <w:lang w:val="en-GB"/>
              </w:rPr>
              <w:br/>
              <w:t>2. Standard quantitative analysis</w:t>
            </w:r>
            <w:r>
              <w:rPr>
                <w:rFonts w:ascii="Times New Roman" w:hAnsi="Times New Roman"/>
                <w:sz w:val="20"/>
                <w:szCs w:val="20"/>
                <w:lang w:val="en-GB"/>
              </w:rPr>
              <w:br/>
              <w:t xml:space="preserve">3. </w:t>
            </w:r>
            <w:r w:rsidRPr="00B00450">
              <w:rPr>
                <w:rFonts w:ascii="Times New Roman" w:hAnsi="Times New Roman"/>
                <w:sz w:val="20"/>
                <w:szCs w:val="20"/>
                <w:lang w:val="en-GB"/>
              </w:rPr>
              <w:t>Point of interest</w:t>
            </w:r>
            <w:r>
              <w:rPr>
                <w:rFonts w:ascii="Times New Roman" w:hAnsi="Times New Roman"/>
                <w:sz w:val="20"/>
                <w:szCs w:val="20"/>
                <w:lang w:val="en-GB"/>
              </w:rPr>
              <w:t xml:space="preserve"> analysis</w:t>
            </w:r>
            <w:r>
              <w:rPr>
                <w:rFonts w:ascii="Times New Roman" w:hAnsi="Times New Roman"/>
                <w:sz w:val="20"/>
                <w:szCs w:val="20"/>
                <w:lang w:val="en-GB"/>
              </w:rPr>
              <w:br/>
              <w:t xml:space="preserve">4. </w:t>
            </w:r>
            <w:proofErr w:type="spellStart"/>
            <w:r>
              <w:rPr>
                <w:rFonts w:ascii="Times New Roman" w:hAnsi="Times New Roman"/>
                <w:sz w:val="20"/>
                <w:szCs w:val="20"/>
                <w:lang w:val="en-GB"/>
              </w:rPr>
              <w:t>Linescan</w:t>
            </w:r>
            <w:proofErr w:type="spellEnd"/>
            <w:r>
              <w:rPr>
                <w:rFonts w:ascii="Times New Roman" w:hAnsi="Times New Roman"/>
                <w:sz w:val="20"/>
                <w:szCs w:val="20"/>
                <w:lang w:val="en-GB"/>
              </w:rPr>
              <w:t xml:space="preserve"> acquisition</w:t>
            </w:r>
            <w:r>
              <w:rPr>
                <w:rFonts w:ascii="Times New Roman" w:hAnsi="Times New Roman"/>
                <w:sz w:val="20"/>
                <w:szCs w:val="20"/>
                <w:lang w:val="en-GB"/>
              </w:rPr>
              <w:br/>
              <w:t>5. Element mapping</w:t>
            </w:r>
            <w:r>
              <w:rPr>
                <w:rFonts w:ascii="Times New Roman" w:hAnsi="Times New Roman"/>
                <w:sz w:val="20"/>
                <w:szCs w:val="20"/>
                <w:lang w:val="en-GB"/>
              </w:rPr>
              <w:br/>
              <w:t>6</w:t>
            </w:r>
            <w:r w:rsidRPr="00253BB3">
              <w:rPr>
                <w:rFonts w:ascii="Times New Roman" w:hAnsi="Times New Roman"/>
                <w:sz w:val="20"/>
                <w:szCs w:val="20"/>
                <w:lang w:val="en-GB"/>
              </w:rPr>
              <w:t xml:space="preserve">. </w:t>
            </w:r>
            <w:r w:rsidRPr="00B00450">
              <w:rPr>
                <w:rFonts w:ascii="Times New Roman" w:hAnsi="Times New Roman"/>
                <w:sz w:val="20"/>
                <w:szCs w:val="20"/>
                <w:lang w:val="en-GB"/>
              </w:rPr>
              <w:t xml:space="preserve">EDX software must support </w:t>
            </w:r>
            <w:r>
              <w:rPr>
                <w:rFonts w:ascii="Times New Roman" w:hAnsi="Times New Roman"/>
                <w:sz w:val="20"/>
                <w:szCs w:val="20"/>
                <w:lang w:val="en-GB"/>
              </w:rPr>
              <w:t xml:space="preserve">the functionality of </w:t>
            </w:r>
            <w:r w:rsidRPr="00B00450">
              <w:rPr>
                <w:rFonts w:ascii="Times New Roman" w:hAnsi="Times New Roman"/>
                <w:sz w:val="20"/>
                <w:szCs w:val="20"/>
                <w:lang w:val="en-GB"/>
              </w:rPr>
              <w:t>6.4 and 6.5 software.</w:t>
            </w:r>
          </w:p>
        </w:tc>
        <w:tc>
          <w:tcPr>
            <w:tcW w:w="5244" w:type="dxa"/>
          </w:tcPr>
          <w:p w14:paraId="5E3E110D" w14:textId="77777777" w:rsidR="00F236CD" w:rsidRPr="00F432E3" w:rsidRDefault="00F236CD" w:rsidP="004B7383">
            <w:pPr>
              <w:rPr>
                <w:rFonts w:ascii="Times New Roman" w:hAnsi="Times New Roman"/>
                <w:sz w:val="20"/>
                <w:szCs w:val="20"/>
              </w:rPr>
            </w:pPr>
            <w:r w:rsidRPr="00F432E3">
              <w:rPr>
                <w:rFonts w:ascii="Times New Roman" w:hAnsi="Times New Roman"/>
                <w:sz w:val="20"/>
                <w:szCs w:val="20"/>
              </w:rPr>
              <w:t>EDX programmatūrai ir jāatbalsta:</w:t>
            </w:r>
          </w:p>
          <w:p w14:paraId="0E20F598" w14:textId="77777777" w:rsidR="00F236CD" w:rsidRPr="00F432E3" w:rsidRDefault="00F236CD" w:rsidP="004B7383">
            <w:pPr>
              <w:rPr>
                <w:rFonts w:ascii="Times New Roman" w:hAnsi="Times New Roman"/>
                <w:color w:val="00CCFF"/>
                <w:sz w:val="20"/>
                <w:szCs w:val="20"/>
              </w:rPr>
            </w:pPr>
            <w:r w:rsidRPr="00F432E3">
              <w:rPr>
                <w:rFonts w:ascii="Times New Roman" w:hAnsi="Times New Roman"/>
                <w:sz w:val="20"/>
                <w:szCs w:val="20"/>
              </w:rPr>
              <w:t>1. Automatizēta joslu identificēšana,</w:t>
            </w:r>
            <w:r w:rsidRPr="00F432E3">
              <w:rPr>
                <w:rFonts w:ascii="Times New Roman" w:hAnsi="Times New Roman"/>
                <w:sz w:val="20"/>
                <w:szCs w:val="20"/>
              </w:rPr>
              <w:br/>
              <w:t>2. Standarta kvantitatīvā analīze</w:t>
            </w:r>
            <w:r w:rsidRPr="00F432E3">
              <w:rPr>
                <w:rFonts w:ascii="Times New Roman" w:hAnsi="Times New Roman"/>
                <w:sz w:val="20"/>
                <w:szCs w:val="20"/>
              </w:rPr>
              <w:br/>
              <w:t>3. Izvēlētās vietas analīze</w:t>
            </w:r>
            <w:r w:rsidRPr="00F432E3">
              <w:rPr>
                <w:rFonts w:ascii="Times New Roman" w:hAnsi="Times New Roman"/>
                <w:sz w:val="20"/>
                <w:szCs w:val="20"/>
              </w:rPr>
              <w:br/>
              <w:t>4. Elementu skanēšana pa līniju;</w:t>
            </w:r>
            <w:r w:rsidRPr="00F432E3">
              <w:rPr>
                <w:rFonts w:ascii="Times New Roman" w:hAnsi="Times New Roman"/>
                <w:sz w:val="20"/>
                <w:szCs w:val="20"/>
              </w:rPr>
              <w:br/>
              <w:t>5. Elementu kartēšana</w:t>
            </w:r>
            <w:r>
              <w:rPr>
                <w:rFonts w:ascii="Times New Roman" w:hAnsi="Times New Roman"/>
                <w:sz w:val="20"/>
                <w:szCs w:val="20"/>
              </w:rPr>
              <w:br/>
            </w:r>
            <w:r w:rsidRPr="00F432E3">
              <w:rPr>
                <w:rFonts w:ascii="Times New Roman" w:hAnsi="Times New Roman"/>
                <w:sz w:val="20"/>
                <w:szCs w:val="20"/>
              </w:rPr>
              <w:t>6. EDX programmatūrai ir jāatbalsta programmatūru 6.4 un 6.5 funkcionalitāte.</w:t>
            </w:r>
          </w:p>
        </w:tc>
        <w:tc>
          <w:tcPr>
            <w:tcW w:w="2268" w:type="dxa"/>
          </w:tcPr>
          <w:p w14:paraId="217A81D7" w14:textId="77777777" w:rsidR="00F236CD" w:rsidRPr="000D3F06" w:rsidRDefault="00F236CD" w:rsidP="004B7383">
            <w:pPr>
              <w:rPr>
                <w:rFonts w:ascii="Times New Roman" w:hAnsi="Times New Roman"/>
                <w:color w:val="000000"/>
                <w:sz w:val="20"/>
                <w:szCs w:val="20"/>
              </w:rPr>
            </w:pPr>
          </w:p>
        </w:tc>
      </w:tr>
      <w:tr w:rsidR="00F236CD" w:rsidRPr="00A945F9" w14:paraId="00B59980" w14:textId="77777777" w:rsidTr="00E231B9">
        <w:tc>
          <w:tcPr>
            <w:tcW w:w="728" w:type="dxa"/>
          </w:tcPr>
          <w:p w14:paraId="22AE00AB" w14:textId="77777777" w:rsidR="00F236CD" w:rsidRPr="00E231B9" w:rsidRDefault="00F236CD" w:rsidP="004B7383">
            <w:pPr>
              <w:jc w:val="right"/>
              <w:rPr>
                <w:rFonts w:ascii="Times New Roman" w:hAnsi="Times New Roman"/>
                <w:b/>
                <w:color w:val="000000"/>
                <w:sz w:val="20"/>
                <w:szCs w:val="20"/>
                <w:lang w:val="en-GB"/>
              </w:rPr>
            </w:pPr>
            <w:r w:rsidRPr="00E231B9">
              <w:rPr>
                <w:rFonts w:ascii="Times New Roman" w:hAnsi="Times New Roman"/>
                <w:b/>
                <w:color w:val="000000"/>
                <w:sz w:val="20"/>
                <w:szCs w:val="20"/>
                <w:lang w:val="en-GB"/>
              </w:rPr>
              <w:t>7</w:t>
            </w:r>
          </w:p>
        </w:tc>
        <w:tc>
          <w:tcPr>
            <w:tcW w:w="5226" w:type="dxa"/>
          </w:tcPr>
          <w:p w14:paraId="085C66C8" w14:textId="77777777" w:rsidR="00F236CD" w:rsidRPr="00E231B9" w:rsidRDefault="00F236CD" w:rsidP="004B7383">
            <w:pPr>
              <w:rPr>
                <w:rFonts w:ascii="Times New Roman" w:hAnsi="Times New Roman"/>
                <w:b/>
                <w:i/>
                <w:color w:val="000000"/>
                <w:sz w:val="20"/>
                <w:szCs w:val="20"/>
                <w:lang w:val="en-GB"/>
              </w:rPr>
            </w:pPr>
            <w:r w:rsidRPr="00E231B9">
              <w:rPr>
                <w:rFonts w:ascii="Times New Roman" w:hAnsi="Times New Roman"/>
                <w:b/>
                <w:i/>
                <w:color w:val="000000"/>
                <w:sz w:val="20"/>
                <w:szCs w:val="20"/>
                <w:lang w:val="en-GB"/>
              </w:rPr>
              <w:t xml:space="preserve">General technical </w:t>
            </w:r>
            <w:r>
              <w:rPr>
                <w:rFonts w:ascii="Times New Roman" w:hAnsi="Times New Roman"/>
                <w:b/>
                <w:i/>
                <w:color w:val="000000"/>
                <w:sz w:val="20"/>
                <w:szCs w:val="20"/>
                <w:lang w:val="en-GB"/>
              </w:rPr>
              <w:t>requirements</w:t>
            </w:r>
          </w:p>
        </w:tc>
        <w:tc>
          <w:tcPr>
            <w:tcW w:w="5244" w:type="dxa"/>
          </w:tcPr>
          <w:p w14:paraId="5BDFC525" w14:textId="77777777" w:rsidR="00F236CD" w:rsidRPr="00F432E3" w:rsidRDefault="00F236CD" w:rsidP="004B7383">
            <w:pPr>
              <w:rPr>
                <w:rFonts w:ascii="Times New Roman" w:hAnsi="Times New Roman"/>
                <w:b/>
                <w:i/>
                <w:color w:val="000000"/>
                <w:sz w:val="20"/>
                <w:szCs w:val="20"/>
              </w:rPr>
            </w:pPr>
            <w:r w:rsidRPr="00F432E3">
              <w:rPr>
                <w:rFonts w:ascii="Times New Roman" w:hAnsi="Times New Roman"/>
                <w:b/>
                <w:i/>
                <w:color w:val="000000"/>
                <w:sz w:val="20"/>
                <w:szCs w:val="20"/>
              </w:rPr>
              <w:t>Vispārīgā tehniskās prasības</w:t>
            </w:r>
          </w:p>
        </w:tc>
        <w:tc>
          <w:tcPr>
            <w:tcW w:w="2268" w:type="dxa"/>
          </w:tcPr>
          <w:p w14:paraId="329B0903" w14:textId="77777777" w:rsidR="00F236CD" w:rsidRPr="00E231B9" w:rsidRDefault="00F236CD" w:rsidP="004B7383">
            <w:pPr>
              <w:rPr>
                <w:rFonts w:ascii="Times New Roman" w:hAnsi="Times New Roman"/>
                <w:color w:val="000000"/>
                <w:sz w:val="20"/>
                <w:szCs w:val="20"/>
                <w:lang w:val="en-GB"/>
              </w:rPr>
            </w:pPr>
          </w:p>
        </w:tc>
      </w:tr>
      <w:tr w:rsidR="00F236CD" w:rsidRPr="00A945F9" w14:paraId="72D644FA" w14:textId="77777777" w:rsidTr="00E231B9">
        <w:tc>
          <w:tcPr>
            <w:tcW w:w="728" w:type="dxa"/>
          </w:tcPr>
          <w:p w14:paraId="51CE7C12" w14:textId="77777777" w:rsidR="00F236CD" w:rsidRPr="00E231B9" w:rsidRDefault="00F236CD" w:rsidP="004B7383">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7.1</w:t>
            </w:r>
          </w:p>
        </w:tc>
        <w:tc>
          <w:tcPr>
            <w:tcW w:w="5226" w:type="dxa"/>
          </w:tcPr>
          <w:p w14:paraId="797A9DB2" w14:textId="77777777" w:rsidR="00F236CD" w:rsidRPr="00E645D0" w:rsidRDefault="00F236CD" w:rsidP="004B7383">
            <w:pPr>
              <w:tabs>
                <w:tab w:val="left" w:pos="1774"/>
              </w:tabs>
              <w:rPr>
                <w:rFonts w:ascii="Times New Roman" w:hAnsi="Times New Roman"/>
                <w:color w:val="000000"/>
                <w:sz w:val="20"/>
                <w:szCs w:val="20"/>
                <w:lang w:val="en-GB"/>
              </w:rPr>
            </w:pPr>
            <w:r>
              <w:rPr>
                <w:rFonts w:ascii="Times New Roman" w:hAnsi="Times New Roman"/>
                <w:color w:val="000000"/>
                <w:sz w:val="20"/>
                <w:szCs w:val="20"/>
                <w:lang w:val="en-GB"/>
              </w:rPr>
              <w:t xml:space="preserve">Sample stage </w:t>
            </w:r>
            <w:r w:rsidRPr="00E645D0">
              <w:rPr>
                <w:rFonts w:ascii="Times New Roman" w:hAnsi="Times New Roman"/>
                <w:color w:val="000000"/>
                <w:sz w:val="20"/>
                <w:szCs w:val="20"/>
                <w:lang w:val="en-GB"/>
              </w:rPr>
              <w:t xml:space="preserve">should have the following minimum specifications: </w:t>
            </w:r>
            <w:r>
              <w:rPr>
                <w:rFonts w:ascii="Times New Roman" w:hAnsi="Times New Roman"/>
                <w:color w:val="000000"/>
                <w:sz w:val="20"/>
                <w:szCs w:val="20"/>
                <w:lang w:val="en-GB"/>
              </w:rPr>
              <w:br/>
              <w:t xml:space="preserve">1. </w:t>
            </w:r>
            <w:r w:rsidRPr="00E645D0">
              <w:rPr>
                <w:rFonts w:ascii="Times New Roman" w:hAnsi="Times New Roman"/>
                <w:color w:val="000000"/>
                <w:sz w:val="20"/>
                <w:szCs w:val="20"/>
                <w:lang w:val="en-GB"/>
              </w:rPr>
              <w:t xml:space="preserve">Fully motorized high-precision </w:t>
            </w:r>
            <w:proofErr w:type="gramStart"/>
            <w:r w:rsidRPr="00E645D0">
              <w:rPr>
                <w:rFonts w:ascii="Times New Roman" w:hAnsi="Times New Roman"/>
                <w:color w:val="000000"/>
                <w:sz w:val="20"/>
                <w:szCs w:val="20"/>
                <w:lang w:val="en-GB"/>
              </w:rPr>
              <w:t>5 axis</w:t>
            </w:r>
            <w:proofErr w:type="gramEnd"/>
            <w:r w:rsidRPr="00E645D0">
              <w:rPr>
                <w:rFonts w:ascii="Times New Roman" w:hAnsi="Times New Roman"/>
                <w:color w:val="000000"/>
                <w:sz w:val="20"/>
                <w:szCs w:val="20"/>
                <w:lang w:val="en-GB"/>
              </w:rPr>
              <w:t xml:space="preserve"> </w:t>
            </w:r>
            <w:proofErr w:type="spellStart"/>
            <w:r w:rsidRPr="00E645D0">
              <w:rPr>
                <w:rFonts w:ascii="Times New Roman" w:hAnsi="Times New Roman"/>
                <w:color w:val="000000"/>
                <w:sz w:val="20"/>
                <w:szCs w:val="20"/>
                <w:lang w:val="en-GB"/>
              </w:rPr>
              <w:t>piezo</w:t>
            </w:r>
            <w:proofErr w:type="spellEnd"/>
            <w:r w:rsidRPr="00E645D0">
              <w:rPr>
                <w:rFonts w:ascii="Times New Roman" w:hAnsi="Times New Roman"/>
                <w:color w:val="000000"/>
                <w:sz w:val="20"/>
                <w:szCs w:val="20"/>
                <w:lang w:val="en-GB"/>
              </w:rPr>
              <w:t xml:space="preserve"> driven motorized stage</w:t>
            </w:r>
            <w:r>
              <w:rPr>
                <w:rFonts w:ascii="Times New Roman" w:hAnsi="Times New Roman"/>
                <w:color w:val="000000"/>
                <w:sz w:val="20"/>
                <w:szCs w:val="20"/>
                <w:lang w:val="en-GB"/>
              </w:rPr>
              <w:br/>
              <w:t xml:space="preserve">2. </w:t>
            </w:r>
            <w:proofErr w:type="gramStart"/>
            <w:r w:rsidRPr="00E645D0">
              <w:rPr>
                <w:rFonts w:ascii="Times New Roman" w:hAnsi="Times New Roman"/>
                <w:color w:val="000000"/>
                <w:sz w:val="20"/>
                <w:szCs w:val="20"/>
                <w:lang w:val="en-GB"/>
              </w:rPr>
              <w:t>x</w:t>
            </w:r>
            <w:proofErr w:type="gramEnd"/>
            <w:r w:rsidRPr="00E645D0">
              <w:rPr>
                <w:rFonts w:ascii="Times New Roman" w:hAnsi="Times New Roman"/>
                <w:color w:val="000000"/>
                <w:sz w:val="20"/>
                <w:szCs w:val="20"/>
                <w:lang w:val="en-GB"/>
              </w:rPr>
              <w:t xml:space="preserve">, y range: 150 mm </w:t>
            </w:r>
            <w:r>
              <w:rPr>
                <w:rFonts w:ascii="Times New Roman" w:hAnsi="Times New Roman"/>
                <w:color w:val="000000"/>
                <w:sz w:val="20"/>
                <w:szCs w:val="20"/>
                <w:lang w:val="en-GB"/>
              </w:rPr>
              <w:br/>
              <w:t xml:space="preserve">3. </w:t>
            </w:r>
            <w:proofErr w:type="gramStart"/>
            <w:r w:rsidRPr="00E645D0">
              <w:rPr>
                <w:rFonts w:ascii="Times New Roman" w:hAnsi="Times New Roman"/>
                <w:color w:val="000000"/>
                <w:sz w:val="20"/>
                <w:szCs w:val="20"/>
                <w:lang w:val="en-GB"/>
              </w:rPr>
              <w:t>z</w:t>
            </w:r>
            <w:proofErr w:type="gramEnd"/>
            <w:r w:rsidRPr="00E645D0">
              <w:rPr>
                <w:rFonts w:ascii="Times New Roman" w:hAnsi="Times New Roman"/>
                <w:color w:val="000000"/>
                <w:sz w:val="20"/>
                <w:szCs w:val="20"/>
                <w:lang w:val="en-GB"/>
              </w:rPr>
              <w:t xml:space="preserve"> range: 10 mm</w:t>
            </w:r>
            <w:r>
              <w:rPr>
                <w:rFonts w:ascii="Times New Roman" w:hAnsi="Times New Roman"/>
                <w:color w:val="000000"/>
                <w:sz w:val="20"/>
                <w:szCs w:val="20"/>
                <w:lang w:val="en-GB"/>
              </w:rPr>
              <w:br/>
              <w:t xml:space="preserve">4. </w:t>
            </w:r>
            <w:bookmarkStart w:id="0" w:name="OLE_LINK1"/>
            <w:r w:rsidRPr="00E645D0">
              <w:rPr>
                <w:rFonts w:ascii="Times New Roman" w:hAnsi="Times New Roman"/>
                <w:color w:val="000000"/>
                <w:sz w:val="20"/>
                <w:szCs w:val="20"/>
                <w:lang w:val="en-GB"/>
              </w:rPr>
              <w:t>Tilt: -10° to +60°</w:t>
            </w:r>
            <w:bookmarkEnd w:id="0"/>
            <w:r>
              <w:rPr>
                <w:rFonts w:ascii="Times New Roman" w:hAnsi="Times New Roman"/>
                <w:color w:val="000000"/>
                <w:sz w:val="20"/>
                <w:szCs w:val="20"/>
                <w:lang w:val="en-GB"/>
              </w:rPr>
              <w:br/>
              <w:t xml:space="preserve">5. </w:t>
            </w:r>
            <w:r w:rsidRPr="00E645D0">
              <w:rPr>
                <w:rFonts w:ascii="Times New Roman" w:hAnsi="Times New Roman"/>
                <w:color w:val="000000"/>
                <w:sz w:val="20"/>
                <w:szCs w:val="20"/>
                <w:lang w:val="en-GB"/>
              </w:rPr>
              <w:t>Rotation: 360°</w:t>
            </w:r>
            <w:r>
              <w:rPr>
                <w:rFonts w:ascii="Times New Roman" w:hAnsi="Times New Roman"/>
                <w:color w:val="000000"/>
                <w:sz w:val="20"/>
                <w:szCs w:val="20"/>
                <w:lang w:val="en-GB"/>
              </w:rPr>
              <w:br/>
              <w:t xml:space="preserve">6. </w:t>
            </w:r>
            <w:r w:rsidRPr="00E645D0">
              <w:rPr>
                <w:rFonts w:ascii="Times New Roman" w:hAnsi="Times New Roman"/>
                <w:color w:val="000000"/>
                <w:sz w:val="20"/>
                <w:szCs w:val="20"/>
                <w:lang w:val="en-GB"/>
              </w:rPr>
              <w:t>The repeatability of the X and Y movements must be 1 um or better</w:t>
            </w:r>
            <w:r>
              <w:rPr>
                <w:rFonts w:ascii="Times New Roman" w:hAnsi="Times New Roman"/>
                <w:color w:val="000000"/>
                <w:sz w:val="20"/>
                <w:szCs w:val="20"/>
                <w:lang w:val="en-GB"/>
              </w:rPr>
              <w:br/>
              <w:t xml:space="preserve">7. </w:t>
            </w:r>
            <w:r w:rsidRPr="00E645D0">
              <w:rPr>
                <w:rFonts w:ascii="Times New Roman" w:hAnsi="Times New Roman"/>
                <w:color w:val="000000"/>
                <w:sz w:val="20"/>
                <w:szCs w:val="20"/>
                <w:lang w:val="en-GB"/>
              </w:rPr>
              <w:t>Stage must have rotation and tilt</w:t>
            </w:r>
            <w:r>
              <w:rPr>
                <w:rFonts w:ascii="Times New Roman" w:hAnsi="Times New Roman"/>
                <w:color w:val="000000"/>
                <w:sz w:val="20"/>
                <w:szCs w:val="20"/>
                <w:lang w:val="en-GB"/>
              </w:rPr>
              <w:t xml:space="preserve"> around the selected point</w:t>
            </w:r>
          </w:p>
        </w:tc>
        <w:tc>
          <w:tcPr>
            <w:tcW w:w="5244" w:type="dxa"/>
          </w:tcPr>
          <w:p w14:paraId="7000B530"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Paraugu turētaja galdiņam  jānodrošina šādas pilnībā datorizētas funkcijas</w:t>
            </w:r>
            <w:r w:rsidRPr="00F432E3">
              <w:rPr>
                <w:rFonts w:ascii="Times New Roman" w:hAnsi="Times New Roman"/>
                <w:color w:val="000000"/>
                <w:sz w:val="20"/>
                <w:szCs w:val="20"/>
              </w:rPr>
              <w:br/>
              <w:t>1. Pilnīgi motorizetas pjezo aktuatoru kontrolētas kustības pa vismaz 5 asīm.</w:t>
            </w:r>
            <w:r w:rsidRPr="00F432E3">
              <w:rPr>
                <w:rFonts w:ascii="Times New Roman" w:hAnsi="Times New Roman"/>
                <w:color w:val="000000"/>
                <w:sz w:val="20"/>
                <w:szCs w:val="20"/>
              </w:rPr>
              <w:br/>
              <w:t>2. x,y kustību apgabals 150mm</w:t>
            </w:r>
            <w:r w:rsidRPr="00F432E3">
              <w:rPr>
                <w:rFonts w:ascii="Times New Roman" w:hAnsi="Times New Roman"/>
                <w:color w:val="000000"/>
                <w:sz w:val="20"/>
                <w:szCs w:val="20"/>
              </w:rPr>
              <w:br/>
              <w:t>3. Z virzienā 10mm</w:t>
            </w:r>
            <w:r w:rsidRPr="00F432E3">
              <w:rPr>
                <w:rFonts w:ascii="Times New Roman" w:hAnsi="Times New Roman"/>
                <w:color w:val="000000"/>
                <w:sz w:val="20"/>
                <w:szCs w:val="20"/>
              </w:rPr>
              <w:br/>
              <w:t>4. galdiņa noliekšana iespējama vismaz  -10° to +60° intervālā</w:t>
            </w:r>
            <w:r w:rsidRPr="00F432E3">
              <w:rPr>
                <w:rFonts w:ascii="Times New Roman" w:hAnsi="Times New Roman"/>
                <w:color w:val="000000"/>
                <w:sz w:val="20"/>
                <w:szCs w:val="20"/>
              </w:rPr>
              <w:br/>
              <w:t>5. pilna rotācija 360°</w:t>
            </w:r>
            <w:r w:rsidRPr="00F432E3">
              <w:rPr>
                <w:rFonts w:ascii="Times New Roman" w:hAnsi="Times New Roman"/>
                <w:color w:val="000000"/>
                <w:sz w:val="20"/>
                <w:szCs w:val="20"/>
              </w:rPr>
              <w:br/>
              <w:t>6. Kordināšu atkārtošanas iespēja vismaz 1 um robežās.</w:t>
            </w:r>
            <w:r w:rsidRPr="00F432E3">
              <w:rPr>
                <w:rFonts w:ascii="Times New Roman" w:hAnsi="Times New Roman"/>
                <w:color w:val="000000"/>
                <w:sz w:val="20"/>
                <w:szCs w:val="20"/>
              </w:rPr>
              <w:br/>
              <w:t>7. Galdiņam jābūt rotējamam un noliecamam ap datorizvēlētu punktu.</w:t>
            </w:r>
          </w:p>
        </w:tc>
        <w:tc>
          <w:tcPr>
            <w:tcW w:w="2268" w:type="dxa"/>
          </w:tcPr>
          <w:p w14:paraId="6633F8A2" w14:textId="77777777" w:rsidR="00F236CD" w:rsidRPr="00E231B9" w:rsidRDefault="00F236CD" w:rsidP="004B7383">
            <w:pPr>
              <w:rPr>
                <w:rFonts w:ascii="Times New Roman" w:hAnsi="Times New Roman"/>
                <w:color w:val="000000"/>
                <w:sz w:val="20"/>
                <w:szCs w:val="20"/>
                <w:lang w:val="en-GB"/>
              </w:rPr>
            </w:pPr>
          </w:p>
        </w:tc>
      </w:tr>
      <w:tr w:rsidR="00F236CD" w:rsidRPr="00A945F9" w14:paraId="60B9E9EE" w14:textId="77777777" w:rsidTr="00E231B9">
        <w:tc>
          <w:tcPr>
            <w:tcW w:w="728" w:type="dxa"/>
          </w:tcPr>
          <w:p w14:paraId="21211AC4"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7.2</w:t>
            </w:r>
          </w:p>
        </w:tc>
        <w:tc>
          <w:tcPr>
            <w:tcW w:w="5226" w:type="dxa"/>
          </w:tcPr>
          <w:p w14:paraId="0E0C9312" w14:textId="77777777" w:rsidR="00F236CD" w:rsidRDefault="00F236CD" w:rsidP="004B7383">
            <w:pPr>
              <w:rPr>
                <w:rFonts w:ascii="Times New Roman" w:hAnsi="Times New Roman"/>
                <w:color w:val="000000"/>
                <w:sz w:val="20"/>
                <w:szCs w:val="20"/>
                <w:lang w:val="en-GB"/>
              </w:rPr>
            </w:pPr>
            <w:r>
              <w:rPr>
                <w:rFonts w:ascii="Times New Roman" w:hAnsi="Times New Roman"/>
                <w:color w:val="000000"/>
                <w:sz w:val="20"/>
                <w:szCs w:val="20"/>
                <w:lang w:val="en-GB"/>
              </w:rPr>
              <w:t>Universal sample holder with load base for TEM grids and row bar lamella holders.</w:t>
            </w:r>
          </w:p>
        </w:tc>
        <w:tc>
          <w:tcPr>
            <w:tcW w:w="5244" w:type="dxa"/>
          </w:tcPr>
          <w:p w14:paraId="1372C00E"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 xml:space="preserve">Universāls paraugu turētājs ar TEM gridu un lameļu turētāju platformām. </w:t>
            </w:r>
          </w:p>
        </w:tc>
        <w:tc>
          <w:tcPr>
            <w:tcW w:w="2268" w:type="dxa"/>
          </w:tcPr>
          <w:p w14:paraId="343E9A80" w14:textId="77777777" w:rsidR="00F236CD" w:rsidRPr="00E231B9" w:rsidRDefault="00F236CD" w:rsidP="004B7383">
            <w:pPr>
              <w:rPr>
                <w:rFonts w:ascii="Times New Roman" w:hAnsi="Times New Roman"/>
                <w:color w:val="000000"/>
                <w:sz w:val="20"/>
                <w:szCs w:val="20"/>
                <w:lang w:val="en-GB"/>
              </w:rPr>
            </w:pPr>
          </w:p>
        </w:tc>
      </w:tr>
      <w:tr w:rsidR="00F236CD" w:rsidRPr="00A945F9" w14:paraId="4C075F09" w14:textId="77777777" w:rsidTr="00E231B9">
        <w:tc>
          <w:tcPr>
            <w:tcW w:w="728" w:type="dxa"/>
          </w:tcPr>
          <w:p w14:paraId="57502999"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7.3</w:t>
            </w:r>
          </w:p>
        </w:tc>
        <w:tc>
          <w:tcPr>
            <w:tcW w:w="5226" w:type="dxa"/>
          </w:tcPr>
          <w:p w14:paraId="3958C021" w14:textId="77777777" w:rsidR="00F236CD" w:rsidRPr="00B2784B" w:rsidRDefault="00F236CD" w:rsidP="004B7383">
            <w:pPr>
              <w:rPr>
                <w:rFonts w:ascii="Times New Roman" w:hAnsi="Times New Roman"/>
                <w:color w:val="000000"/>
                <w:sz w:val="20"/>
                <w:szCs w:val="20"/>
                <w:lang w:val="en-GB"/>
              </w:rPr>
            </w:pPr>
            <w:r>
              <w:rPr>
                <w:rFonts w:ascii="Times New Roman" w:hAnsi="Times New Roman"/>
                <w:color w:val="000000"/>
                <w:sz w:val="20"/>
                <w:szCs w:val="20"/>
                <w:lang w:val="en-GB"/>
              </w:rPr>
              <w:t>Electron beam d</w:t>
            </w:r>
            <w:r w:rsidRPr="00B2784B">
              <w:rPr>
                <w:rFonts w:ascii="Times New Roman" w:hAnsi="Times New Roman"/>
                <w:color w:val="000000"/>
                <w:sz w:val="20"/>
                <w:szCs w:val="20"/>
                <w:lang w:val="en-GB"/>
              </w:rPr>
              <w:t>eceleration</w:t>
            </w:r>
            <w:r>
              <w:rPr>
                <w:rFonts w:ascii="Times New Roman" w:hAnsi="Times New Roman"/>
                <w:color w:val="000000"/>
                <w:sz w:val="20"/>
                <w:szCs w:val="20"/>
                <w:lang w:val="en-GB"/>
              </w:rPr>
              <w:t xml:space="preserve"> system</w:t>
            </w:r>
            <w:r w:rsidRPr="00B2784B">
              <w:rPr>
                <w:rFonts w:ascii="Times New Roman" w:hAnsi="Times New Roman"/>
                <w:color w:val="000000"/>
                <w:sz w:val="20"/>
                <w:szCs w:val="20"/>
                <w:lang w:val="en-GB"/>
              </w:rPr>
              <w:t xml:space="preserve"> for improved low kV </w:t>
            </w:r>
            <w:r>
              <w:rPr>
                <w:rFonts w:ascii="Times New Roman" w:hAnsi="Times New Roman"/>
                <w:color w:val="000000"/>
                <w:sz w:val="20"/>
                <w:szCs w:val="20"/>
                <w:lang w:val="en-GB"/>
              </w:rPr>
              <w:t>imaging performance</w:t>
            </w:r>
          </w:p>
        </w:tc>
        <w:tc>
          <w:tcPr>
            <w:tcW w:w="5244" w:type="dxa"/>
          </w:tcPr>
          <w:p w14:paraId="1CCF7AE5"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Elektrona stara “palēlināšanas” sistēma, kas nodrošina uzlabotu attēlu uzņemšanu pie maza paātrinošā sprieguma.</w:t>
            </w:r>
          </w:p>
        </w:tc>
        <w:tc>
          <w:tcPr>
            <w:tcW w:w="2268" w:type="dxa"/>
          </w:tcPr>
          <w:p w14:paraId="5EAA72EA" w14:textId="77777777" w:rsidR="00F236CD" w:rsidRPr="00E231B9" w:rsidRDefault="00F236CD" w:rsidP="004B7383">
            <w:pPr>
              <w:rPr>
                <w:rFonts w:ascii="Times New Roman" w:hAnsi="Times New Roman"/>
                <w:color w:val="000000"/>
                <w:sz w:val="20"/>
                <w:szCs w:val="20"/>
                <w:lang w:val="en-GB"/>
              </w:rPr>
            </w:pPr>
          </w:p>
        </w:tc>
      </w:tr>
      <w:tr w:rsidR="00F236CD" w:rsidRPr="00A945F9" w14:paraId="5D46692C" w14:textId="77777777" w:rsidTr="00E231B9">
        <w:tc>
          <w:tcPr>
            <w:tcW w:w="728" w:type="dxa"/>
          </w:tcPr>
          <w:p w14:paraId="51D5C8EA"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lastRenderedPageBreak/>
              <w:t>7.4</w:t>
            </w:r>
          </w:p>
        </w:tc>
        <w:tc>
          <w:tcPr>
            <w:tcW w:w="5226" w:type="dxa"/>
          </w:tcPr>
          <w:p w14:paraId="1189A163" w14:textId="77777777" w:rsidR="00F236CD" w:rsidRPr="00B00450" w:rsidRDefault="00F236CD" w:rsidP="004B7383">
            <w:pPr>
              <w:rPr>
                <w:rFonts w:ascii="Times New Roman" w:hAnsi="Times New Roman"/>
                <w:color w:val="000000"/>
                <w:sz w:val="20"/>
                <w:szCs w:val="20"/>
                <w:lang w:val="en-GB"/>
              </w:rPr>
            </w:pPr>
            <w:r w:rsidRPr="00B00450">
              <w:rPr>
                <w:rFonts w:ascii="Times New Roman" w:hAnsi="Times New Roman"/>
                <w:color w:val="000000"/>
                <w:sz w:val="20"/>
                <w:szCs w:val="20"/>
                <w:lang w:val="en-GB"/>
              </w:rPr>
              <w:t>Chamber should have at least 20 accessory ports.</w:t>
            </w:r>
          </w:p>
        </w:tc>
        <w:tc>
          <w:tcPr>
            <w:tcW w:w="5244" w:type="dxa"/>
          </w:tcPr>
          <w:p w14:paraId="6801076A"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Iekārtas kamerai jābūt vismaz 20 dažādu iekārtu pieslēguma vietām.</w:t>
            </w:r>
          </w:p>
        </w:tc>
        <w:tc>
          <w:tcPr>
            <w:tcW w:w="2268" w:type="dxa"/>
          </w:tcPr>
          <w:p w14:paraId="0A864D0C" w14:textId="77777777" w:rsidR="00F236CD" w:rsidRPr="00E231B9" w:rsidRDefault="00F236CD" w:rsidP="004B7383">
            <w:pPr>
              <w:rPr>
                <w:rFonts w:ascii="Times New Roman" w:hAnsi="Times New Roman"/>
                <w:color w:val="000000"/>
                <w:sz w:val="20"/>
                <w:szCs w:val="20"/>
                <w:lang w:val="en-GB"/>
              </w:rPr>
            </w:pPr>
          </w:p>
        </w:tc>
      </w:tr>
      <w:tr w:rsidR="00F236CD" w:rsidRPr="00A945F9" w14:paraId="544E5BAD" w14:textId="77777777" w:rsidTr="00E231B9">
        <w:tc>
          <w:tcPr>
            <w:tcW w:w="728" w:type="dxa"/>
          </w:tcPr>
          <w:p w14:paraId="713DB671"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7.5</w:t>
            </w:r>
          </w:p>
        </w:tc>
        <w:tc>
          <w:tcPr>
            <w:tcW w:w="5226" w:type="dxa"/>
          </w:tcPr>
          <w:p w14:paraId="678CF7BF" w14:textId="77777777" w:rsidR="00F236CD" w:rsidRPr="00E645D0" w:rsidRDefault="00F236CD" w:rsidP="004B7383">
            <w:pPr>
              <w:rPr>
                <w:rFonts w:ascii="Times New Roman" w:hAnsi="Times New Roman"/>
                <w:color w:val="000000"/>
                <w:sz w:val="20"/>
                <w:szCs w:val="20"/>
                <w:lang w:val="en-GB"/>
              </w:rPr>
            </w:pPr>
            <w:proofErr w:type="spellStart"/>
            <w:r w:rsidRPr="00E645D0">
              <w:rPr>
                <w:rFonts w:ascii="Times New Roman" w:hAnsi="Times New Roman"/>
                <w:color w:val="000000"/>
                <w:sz w:val="20"/>
                <w:szCs w:val="20"/>
                <w:lang w:val="en-GB"/>
              </w:rPr>
              <w:t>Cryo</w:t>
            </w:r>
            <w:proofErr w:type="spellEnd"/>
            <w:r w:rsidRPr="00E645D0">
              <w:rPr>
                <w:rFonts w:ascii="Times New Roman" w:hAnsi="Times New Roman"/>
                <w:color w:val="000000"/>
                <w:sz w:val="20"/>
                <w:szCs w:val="20"/>
                <w:lang w:val="en-GB"/>
              </w:rPr>
              <w:t>-decontamination device</w:t>
            </w:r>
            <w:r>
              <w:rPr>
                <w:rFonts w:ascii="Times New Roman" w:hAnsi="Times New Roman"/>
                <w:color w:val="000000"/>
                <w:sz w:val="20"/>
                <w:szCs w:val="20"/>
                <w:lang w:val="en-GB"/>
              </w:rPr>
              <w:t xml:space="preserve"> (liquid N</w:t>
            </w:r>
            <w:r w:rsidRPr="00EF758A">
              <w:rPr>
                <w:rFonts w:ascii="Times New Roman" w:hAnsi="Times New Roman"/>
                <w:color w:val="000000"/>
                <w:sz w:val="20"/>
                <w:szCs w:val="20"/>
                <w:vertAlign w:val="subscript"/>
                <w:lang w:val="en-GB"/>
              </w:rPr>
              <w:t>2</w:t>
            </w:r>
            <w:r>
              <w:rPr>
                <w:rFonts w:ascii="Times New Roman" w:hAnsi="Times New Roman"/>
                <w:color w:val="000000"/>
                <w:sz w:val="20"/>
                <w:szCs w:val="20"/>
                <w:lang w:val="en-GB"/>
              </w:rPr>
              <w:t>)</w:t>
            </w:r>
            <w:r w:rsidRPr="00E645D0">
              <w:rPr>
                <w:rFonts w:ascii="Times New Roman" w:hAnsi="Times New Roman"/>
                <w:color w:val="000000"/>
                <w:sz w:val="20"/>
                <w:szCs w:val="20"/>
                <w:lang w:val="en-GB"/>
              </w:rPr>
              <w:t xml:space="preserve"> to reduce </w:t>
            </w:r>
            <w:r>
              <w:rPr>
                <w:rFonts w:ascii="Times New Roman" w:hAnsi="Times New Roman"/>
                <w:color w:val="000000"/>
                <w:sz w:val="20"/>
                <w:szCs w:val="20"/>
                <w:lang w:val="en-GB"/>
              </w:rPr>
              <w:t xml:space="preserve">sample </w:t>
            </w:r>
            <w:r w:rsidRPr="00E645D0">
              <w:rPr>
                <w:rFonts w:ascii="Times New Roman" w:hAnsi="Times New Roman"/>
                <w:color w:val="000000"/>
                <w:sz w:val="20"/>
                <w:szCs w:val="20"/>
                <w:lang w:val="en-GB"/>
              </w:rPr>
              <w:t>contamination</w:t>
            </w:r>
            <w:r>
              <w:rPr>
                <w:rFonts w:ascii="Times New Roman" w:hAnsi="Times New Roman"/>
                <w:color w:val="000000"/>
                <w:sz w:val="20"/>
                <w:szCs w:val="20"/>
                <w:lang w:val="en-GB"/>
              </w:rPr>
              <w:t xml:space="preserve"> during measurement.</w:t>
            </w:r>
          </w:p>
        </w:tc>
        <w:tc>
          <w:tcPr>
            <w:tcW w:w="5244" w:type="dxa"/>
          </w:tcPr>
          <w:p w14:paraId="26094D67"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Šķidrā slāpekļa lamatas, kuras izmanto vakuma uzlabošanai parauga tuvumā un lai samazinātu parauga kontamināciju.</w:t>
            </w:r>
          </w:p>
        </w:tc>
        <w:tc>
          <w:tcPr>
            <w:tcW w:w="2268" w:type="dxa"/>
          </w:tcPr>
          <w:p w14:paraId="4DEB3B4A" w14:textId="77777777" w:rsidR="00F236CD" w:rsidRPr="00E231B9" w:rsidRDefault="00F236CD" w:rsidP="004B7383">
            <w:pPr>
              <w:rPr>
                <w:rFonts w:ascii="Times New Roman" w:hAnsi="Times New Roman"/>
                <w:color w:val="000000"/>
                <w:sz w:val="20"/>
                <w:szCs w:val="20"/>
                <w:lang w:val="en-GB"/>
              </w:rPr>
            </w:pPr>
          </w:p>
        </w:tc>
      </w:tr>
      <w:tr w:rsidR="00F236CD" w:rsidRPr="00A945F9" w14:paraId="3B625254" w14:textId="77777777" w:rsidTr="00E231B9">
        <w:tc>
          <w:tcPr>
            <w:tcW w:w="728" w:type="dxa"/>
          </w:tcPr>
          <w:p w14:paraId="5D1FD4DC"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7.6</w:t>
            </w:r>
          </w:p>
        </w:tc>
        <w:tc>
          <w:tcPr>
            <w:tcW w:w="5226" w:type="dxa"/>
          </w:tcPr>
          <w:p w14:paraId="2935F409" w14:textId="77777777" w:rsidR="00F236CD" w:rsidRPr="00E645D0" w:rsidRDefault="00F236CD" w:rsidP="004B7383">
            <w:pPr>
              <w:rPr>
                <w:rFonts w:ascii="Times New Roman" w:hAnsi="Times New Roman"/>
                <w:color w:val="000000"/>
                <w:sz w:val="20"/>
                <w:szCs w:val="20"/>
                <w:lang w:val="en-GB"/>
              </w:rPr>
            </w:pPr>
            <w:r w:rsidRPr="00E645D0">
              <w:rPr>
                <w:rFonts w:ascii="Times New Roman" w:hAnsi="Times New Roman"/>
                <w:color w:val="000000"/>
                <w:sz w:val="20"/>
                <w:szCs w:val="20"/>
                <w:lang w:val="en-GB"/>
              </w:rPr>
              <w:t>52 pin electrical</w:t>
            </w:r>
            <w:r>
              <w:rPr>
                <w:rFonts w:ascii="Times New Roman" w:hAnsi="Times New Roman"/>
                <w:color w:val="000000"/>
                <w:sz w:val="20"/>
                <w:szCs w:val="20"/>
                <w:lang w:val="en-GB"/>
              </w:rPr>
              <w:t xml:space="preserve"> chamber</w:t>
            </w:r>
            <w:r w:rsidRPr="00E645D0">
              <w:rPr>
                <w:rFonts w:ascii="Times New Roman" w:hAnsi="Times New Roman"/>
                <w:color w:val="000000"/>
                <w:sz w:val="20"/>
                <w:szCs w:val="20"/>
                <w:lang w:val="en-GB"/>
              </w:rPr>
              <w:t xml:space="preserve"> </w:t>
            </w:r>
            <w:proofErr w:type="spellStart"/>
            <w:r w:rsidRPr="00E645D0">
              <w:rPr>
                <w:rFonts w:ascii="Times New Roman" w:hAnsi="Times New Roman"/>
                <w:color w:val="000000"/>
                <w:sz w:val="20"/>
                <w:szCs w:val="20"/>
                <w:lang w:val="en-GB"/>
              </w:rPr>
              <w:t>feedthrough</w:t>
            </w:r>
            <w:proofErr w:type="spellEnd"/>
            <w:r>
              <w:rPr>
                <w:rFonts w:ascii="Times New Roman" w:hAnsi="Times New Roman"/>
                <w:color w:val="000000"/>
                <w:sz w:val="20"/>
                <w:szCs w:val="20"/>
                <w:lang w:val="en-GB"/>
              </w:rPr>
              <w:t xml:space="preserve"> for optional electric signal measurements.</w:t>
            </w:r>
          </w:p>
        </w:tc>
        <w:tc>
          <w:tcPr>
            <w:tcW w:w="5244" w:type="dxa"/>
          </w:tcPr>
          <w:p w14:paraId="15DFB744"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52 kontaktu pieslēgums (elektrisko vadu ievadi), kuru var izmantot papildus elektrisko signālu mērīšanai mērkamerā atbilstoši lietoāja vajadzībām.</w:t>
            </w:r>
          </w:p>
        </w:tc>
        <w:tc>
          <w:tcPr>
            <w:tcW w:w="2268" w:type="dxa"/>
          </w:tcPr>
          <w:p w14:paraId="428675CF" w14:textId="77777777" w:rsidR="00F236CD" w:rsidRPr="00E231B9" w:rsidRDefault="00F236CD" w:rsidP="004B7383">
            <w:pPr>
              <w:rPr>
                <w:rFonts w:ascii="Times New Roman" w:hAnsi="Times New Roman"/>
                <w:color w:val="000000"/>
                <w:sz w:val="20"/>
                <w:szCs w:val="20"/>
                <w:lang w:val="en-GB"/>
              </w:rPr>
            </w:pPr>
          </w:p>
        </w:tc>
      </w:tr>
      <w:tr w:rsidR="00F236CD" w:rsidRPr="00A945F9" w14:paraId="25A86263" w14:textId="77777777" w:rsidTr="00E231B9">
        <w:tc>
          <w:tcPr>
            <w:tcW w:w="728" w:type="dxa"/>
          </w:tcPr>
          <w:p w14:paraId="45FD28F9"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7.7</w:t>
            </w:r>
          </w:p>
        </w:tc>
        <w:tc>
          <w:tcPr>
            <w:tcW w:w="5226" w:type="dxa"/>
          </w:tcPr>
          <w:p w14:paraId="1C19A4BD" w14:textId="77777777" w:rsidR="00F236CD" w:rsidRPr="00E231B9" w:rsidRDefault="00F236CD" w:rsidP="004B7383">
            <w:pPr>
              <w:rPr>
                <w:rFonts w:ascii="Times New Roman" w:hAnsi="Times New Roman"/>
                <w:color w:val="000000"/>
                <w:sz w:val="20"/>
                <w:szCs w:val="20"/>
                <w:lang w:val="en-GB"/>
              </w:rPr>
            </w:pPr>
            <w:r w:rsidRPr="00E645D0">
              <w:rPr>
                <w:rFonts w:ascii="Times New Roman" w:hAnsi="Times New Roman"/>
                <w:color w:val="000000"/>
                <w:sz w:val="20"/>
                <w:szCs w:val="20"/>
                <w:lang w:val="en-GB"/>
              </w:rPr>
              <w:t>Integrated plasma cleaner for both cleaning the sample inside the chamber and for cleaning the inside of the microscope chamber.</w:t>
            </w:r>
          </w:p>
        </w:tc>
        <w:tc>
          <w:tcPr>
            <w:tcW w:w="5244" w:type="dxa"/>
          </w:tcPr>
          <w:p w14:paraId="1ED196B1"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Iebūvētu plazmas sistēmu kas nodrošina kameras, kā arī paraugu attīrīšanu.</w:t>
            </w:r>
          </w:p>
        </w:tc>
        <w:tc>
          <w:tcPr>
            <w:tcW w:w="2268" w:type="dxa"/>
          </w:tcPr>
          <w:p w14:paraId="698EC855" w14:textId="77777777" w:rsidR="00F236CD" w:rsidRPr="00E231B9" w:rsidRDefault="00F236CD" w:rsidP="004B7383">
            <w:pPr>
              <w:rPr>
                <w:rFonts w:ascii="Times New Roman" w:hAnsi="Times New Roman"/>
                <w:color w:val="000000"/>
                <w:sz w:val="20"/>
                <w:szCs w:val="20"/>
                <w:lang w:val="en-GB"/>
              </w:rPr>
            </w:pPr>
          </w:p>
        </w:tc>
      </w:tr>
      <w:tr w:rsidR="00F236CD" w:rsidRPr="00A945F9" w14:paraId="3F618CE4" w14:textId="77777777" w:rsidTr="00E231B9">
        <w:tc>
          <w:tcPr>
            <w:tcW w:w="728" w:type="dxa"/>
          </w:tcPr>
          <w:p w14:paraId="47D32CF5"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7.8</w:t>
            </w:r>
          </w:p>
        </w:tc>
        <w:tc>
          <w:tcPr>
            <w:tcW w:w="5226" w:type="dxa"/>
          </w:tcPr>
          <w:p w14:paraId="0B70874D" w14:textId="77777777" w:rsidR="00F236CD" w:rsidRPr="00E645D0" w:rsidRDefault="00F236CD" w:rsidP="004B7383">
            <w:pPr>
              <w:rPr>
                <w:rFonts w:ascii="Times New Roman" w:hAnsi="Times New Roman"/>
                <w:color w:val="000000"/>
                <w:sz w:val="20"/>
                <w:szCs w:val="20"/>
                <w:lang w:val="en-GB"/>
              </w:rPr>
            </w:pPr>
            <w:r>
              <w:rPr>
                <w:rFonts w:ascii="Times New Roman" w:hAnsi="Times New Roman"/>
                <w:color w:val="000000"/>
                <w:sz w:val="20"/>
                <w:szCs w:val="20"/>
                <w:lang w:val="en-GB"/>
              </w:rPr>
              <w:t>User interface control panel</w:t>
            </w:r>
            <w:r w:rsidRPr="00E645D0">
              <w:rPr>
                <w:rFonts w:ascii="Times New Roman" w:hAnsi="Times New Roman"/>
                <w:color w:val="000000"/>
                <w:sz w:val="20"/>
                <w:szCs w:val="20"/>
                <w:lang w:val="en-GB"/>
              </w:rPr>
              <w:t xml:space="preserve"> allowing adjustment of focus, magnification, contrast, brightness, beam shift, and </w:t>
            </w:r>
            <w:r>
              <w:rPr>
                <w:rFonts w:ascii="Times New Roman" w:hAnsi="Times New Roman"/>
                <w:color w:val="000000"/>
                <w:sz w:val="20"/>
                <w:szCs w:val="20"/>
                <w:lang w:val="en-GB"/>
              </w:rPr>
              <w:t>stigmatism</w:t>
            </w:r>
            <w:r w:rsidRPr="00E645D0">
              <w:rPr>
                <w:rFonts w:ascii="Times New Roman" w:hAnsi="Times New Roman"/>
                <w:color w:val="000000"/>
                <w:sz w:val="20"/>
                <w:szCs w:val="20"/>
                <w:lang w:val="en-GB"/>
              </w:rPr>
              <w:t xml:space="preserve"> via knob controls.</w:t>
            </w:r>
          </w:p>
        </w:tc>
        <w:tc>
          <w:tcPr>
            <w:tcW w:w="5244" w:type="dxa"/>
          </w:tcPr>
          <w:p w14:paraId="770355B5"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Lietotāja interfeisa kontroles panelim ar pogām, kuras ļauj kontrolēt fokusu, palielinājumu, kontrast, gaišumu, stara noliekumu un stigmatizu.</w:t>
            </w:r>
          </w:p>
        </w:tc>
        <w:tc>
          <w:tcPr>
            <w:tcW w:w="2268" w:type="dxa"/>
          </w:tcPr>
          <w:p w14:paraId="55FBFE8F" w14:textId="77777777" w:rsidR="00F236CD" w:rsidRPr="00E231B9" w:rsidRDefault="00F236CD" w:rsidP="004B7383">
            <w:pPr>
              <w:rPr>
                <w:rFonts w:ascii="Times New Roman" w:hAnsi="Times New Roman"/>
                <w:color w:val="000000"/>
                <w:sz w:val="20"/>
                <w:szCs w:val="20"/>
                <w:lang w:val="en-GB"/>
              </w:rPr>
            </w:pPr>
          </w:p>
        </w:tc>
      </w:tr>
      <w:tr w:rsidR="00F236CD" w:rsidRPr="00A945F9" w14:paraId="734D6E35" w14:textId="77777777" w:rsidTr="00E231B9">
        <w:tc>
          <w:tcPr>
            <w:tcW w:w="728" w:type="dxa"/>
          </w:tcPr>
          <w:p w14:paraId="1C66D19C"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7.9</w:t>
            </w:r>
          </w:p>
        </w:tc>
        <w:tc>
          <w:tcPr>
            <w:tcW w:w="5226" w:type="dxa"/>
          </w:tcPr>
          <w:p w14:paraId="2F840BCA" w14:textId="77777777" w:rsidR="00F236CD" w:rsidRPr="00E231B9" w:rsidRDefault="00F236CD" w:rsidP="004B7383">
            <w:pPr>
              <w:rPr>
                <w:rFonts w:ascii="Times New Roman" w:hAnsi="Times New Roman"/>
                <w:color w:val="000000"/>
                <w:sz w:val="20"/>
                <w:szCs w:val="20"/>
                <w:lang w:val="en-GB"/>
              </w:rPr>
            </w:pPr>
            <w:r>
              <w:rPr>
                <w:rFonts w:ascii="Times New Roman" w:hAnsi="Times New Roman"/>
                <w:color w:val="000000"/>
                <w:sz w:val="20"/>
                <w:szCs w:val="20"/>
                <w:lang w:val="en-GB"/>
              </w:rPr>
              <w:t>A</w:t>
            </w:r>
            <w:r w:rsidRPr="00E645D0">
              <w:rPr>
                <w:rFonts w:ascii="Times New Roman" w:hAnsi="Times New Roman"/>
                <w:color w:val="000000"/>
                <w:sz w:val="20"/>
                <w:szCs w:val="20"/>
                <w:lang w:val="en-GB"/>
              </w:rPr>
              <w:t>ctive vibration isolation system</w:t>
            </w:r>
          </w:p>
        </w:tc>
        <w:tc>
          <w:tcPr>
            <w:tcW w:w="5244" w:type="dxa"/>
          </w:tcPr>
          <w:p w14:paraId="77C50E1C"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Sistēmai jābūt aktīvai virbrācijas neitralizēšanas sistemai.</w:t>
            </w:r>
          </w:p>
        </w:tc>
        <w:tc>
          <w:tcPr>
            <w:tcW w:w="2268" w:type="dxa"/>
          </w:tcPr>
          <w:p w14:paraId="5DBB3E2F" w14:textId="77777777" w:rsidR="00F236CD" w:rsidRPr="00E231B9" w:rsidRDefault="00F236CD" w:rsidP="004B7383">
            <w:pPr>
              <w:rPr>
                <w:rFonts w:ascii="Times New Roman" w:hAnsi="Times New Roman"/>
                <w:color w:val="000000"/>
                <w:sz w:val="20"/>
                <w:szCs w:val="20"/>
                <w:lang w:val="en-GB"/>
              </w:rPr>
            </w:pPr>
          </w:p>
        </w:tc>
      </w:tr>
      <w:tr w:rsidR="00F236CD" w:rsidRPr="00A945F9" w14:paraId="720A51D0" w14:textId="77777777" w:rsidTr="00E231B9">
        <w:tc>
          <w:tcPr>
            <w:tcW w:w="728" w:type="dxa"/>
          </w:tcPr>
          <w:p w14:paraId="7C89DEFC"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7.10</w:t>
            </w:r>
          </w:p>
        </w:tc>
        <w:tc>
          <w:tcPr>
            <w:tcW w:w="5226" w:type="dxa"/>
          </w:tcPr>
          <w:p w14:paraId="503C73F0" w14:textId="77777777" w:rsidR="00F236CD" w:rsidRPr="00E645D0" w:rsidRDefault="00F236CD" w:rsidP="004B7383">
            <w:pPr>
              <w:rPr>
                <w:rFonts w:ascii="Times New Roman" w:hAnsi="Times New Roman"/>
                <w:color w:val="000000"/>
                <w:sz w:val="20"/>
                <w:szCs w:val="20"/>
                <w:lang w:val="en-GB"/>
              </w:rPr>
            </w:pPr>
            <w:r w:rsidRPr="00E645D0">
              <w:rPr>
                <w:rFonts w:ascii="Times New Roman" w:hAnsi="Times New Roman"/>
                <w:color w:val="000000"/>
                <w:sz w:val="20"/>
                <w:szCs w:val="20"/>
                <w:lang w:val="en-GB"/>
              </w:rPr>
              <w:t>System must be delivered with an EMI cancellation system</w:t>
            </w:r>
          </w:p>
        </w:tc>
        <w:tc>
          <w:tcPr>
            <w:tcW w:w="5244" w:type="dxa"/>
          </w:tcPr>
          <w:p w14:paraId="3A38AAE9"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 xml:space="preserve">Sistēma jāpiegadā ar magnētiskā lauka neitralizēšanas sitēmu. </w:t>
            </w:r>
          </w:p>
        </w:tc>
        <w:tc>
          <w:tcPr>
            <w:tcW w:w="2268" w:type="dxa"/>
          </w:tcPr>
          <w:p w14:paraId="2B0175A0" w14:textId="77777777" w:rsidR="00F236CD" w:rsidRPr="00E231B9" w:rsidRDefault="00F236CD" w:rsidP="004B7383">
            <w:pPr>
              <w:rPr>
                <w:rFonts w:ascii="Times New Roman" w:hAnsi="Times New Roman"/>
                <w:color w:val="000000"/>
                <w:sz w:val="20"/>
                <w:szCs w:val="20"/>
                <w:lang w:val="en-GB"/>
              </w:rPr>
            </w:pPr>
          </w:p>
        </w:tc>
      </w:tr>
      <w:tr w:rsidR="00F236CD" w:rsidRPr="00A945F9" w14:paraId="1D6D079B" w14:textId="77777777" w:rsidTr="00E231B9">
        <w:tc>
          <w:tcPr>
            <w:tcW w:w="728" w:type="dxa"/>
          </w:tcPr>
          <w:p w14:paraId="10F19ED6"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7.11</w:t>
            </w:r>
          </w:p>
        </w:tc>
        <w:tc>
          <w:tcPr>
            <w:tcW w:w="5226" w:type="dxa"/>
          </w:tcPr>
          <w:p w14:paraId="20673E67" w14:textId="77777777" w:rsidR="00F236CD" w:rsidRPr="006A3933" w:rsidRDefault="00F236CD" w:rsidP="004B7383">
            <w:pPr>
              <w:rPr>
                <w:rFonts w:ascii="Times New Roman" w:hAnsi="Times New Roman"/>
                <w:color w:val="000000"/>
                <w:sz w:val="20"/>
                <w:szCs w:val="20"/>
                <w:lang w:val="en-GB"/>
              </w:rPr>
            </w:pPr>
            <w:r w:rsidRPr="00E645D0">
              <w:rPr>
                <w:rFonts w:ascii="Times New Roman" w:hAnsi="Times New Roman"/>
                <w:color w:val="000000"/>
                <w:sz w:val="20"/>
                <w:szCs w:val="20"/>
                <w:lang w:val="en-GB"/>
              </w:rPr>
              <w:t>System must be delivered with a suitable UPS back up system</w:t>
            </w:r>
            <w:r>
              <w:rPr>
                <w:rFonts w:ascii="Times New Roman" w:hAnsi="Times New Roman"/>
                <w:color w:val="000000"/>
                <w:sz w:val="20"/>
                <w:szCs w:val="20"/>
                <w:lang w:val="en-GB"/>
              </w:rPr>
              <w:t xml:space="preserve">. </w:t>
            </w:r>
            <w:r w:rsidRPr="00826BB4">
              <w:rPr>
                <w:rFonts w:ascii="Times New Roman" w:hAnsi="Times New Roman"/>
                <w:color w:val="000000"/>
                <w:sz w:val="20"/>
                <w:szCs w:val="20"/>
                <w:lang w:val="en-GB"/>
              </w:rPr>
              <w:t>Minimal backup time of core instrument 30 min.</w:t>
            </w:r>
          </w:p>
        </w:tc>
        <w:tc>
          <w:tcPr>
            <w:tcW w:w="5244" w:type="dxa"/>
          </w:tcPr>
          <w:p w14:paraId="33D1B3E9"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Sistēma jāpiegādā ar nepārtrauktās barošanas sistēmu (UPS). Minimālais darba laiks, kuru nodrošina UPS ir 30min.</w:t>
            </w:r>
          </w:p>
        </w:tc>
        <w:tc>
          <w:tcPr>
            <w:tcW w:w="2268" w:type="dxa"/>
          </w:tcPr>
          <w:p w14:paraId="0EEFB7DB" w14:textId="77777777" w:rsidR="00F236CD" w:rsidRPr="00E231B9" w:rsidRDefault="00F236CD" w:rsidP="004B7383">
            <w:pPr>
              <w:rPr>
                <w:rFonts w:ascii="Times New Roman" w:hAnsi="Times New Roman"/>
                <w:color w:val="000000"/>
                <w:sz w:val="20"/>
                <w:szCs w:val="20"/>
                <w:lang w:val="en-GB"/>
              </w:rPr>
            </w:pPr>
          </w:p>
        </w:tc>
      </w:tr>
      <w:tr w:rsidR="00F236CD" w:rsidRPr="00A945F9" w14:paraId="634ED2AB" w14:textId="77777777" w:rsidTr="00E231B9">
        <w:tc>
          <w:tcPr>
            <w:tcW w:w="728" w:type="dxa"/>
          </w:tcPr>
          <w:p w14:paraId="7AC97DE0"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7.12</w:t>
            </w:r>
          </w:p>
        </w:tc>
        <w:tc>
          <w:tcPr>
            <w:tcW w:w="5226" w:type="dxa"/>
          </w:tcPr>
          <w:p w14:paraId="1EEEFFE6" w14:textId="77777777" w:rsidR="00F236CD" w:rsidRPr="00FC76E4" w:rsidRDefault="00F236CD" w:rsidP="004B7383">
            <w:pPr>
              <w:tabs>
                <w:tab w:val="left" w:pos="1659"/>
              </w:tabs>
              <w:rPr>
                <w:rFonts w:ascii="Times New Roman" w:hAnsi="Times New Roman"/>
                <w:color w:val="000000"/>
                <w:sz w:val="20"/>
                <w:szCs w:val="20"/>
                <w:lang w:val="en-GB"/>
              </w:rPr>
            </w:pPr>
            <w:r w:rsidRPr="00FC76E4">
              <w:rPr>
                <w:rFonts w:ascii="Times New Roman" w:hAnsi="Times New Roman"/>
                <w:color w:val="000000"/>
                <w:sz w:val="20"/>
                <w:szCs w:val="20"/>
                <w:lang w:val="en-GB"/>
              </w:rPr>
              <w:t>System must be delivered</w:t>
            </w:r>
            <w:r>
              <w:rPr>
                <w:rFonts w:ascii="Times New Roman" w:hAnsi="Times New Roman"/>
                <w:color w:val="000000"/>
                <w:sz w:val="20"/>
                <w:szCs w:val="20"/>
                <w:lang w:val="en-GB"/>
              </w:rPr>
              <w:t xml:space="preserve"> with</w:t>
            </w:r>
            <w:r w:rsidRPr="00FC76E4">
              <w:rPr>
                <w:rFonts w:ascii="Times New Roman" w:hAnsi="Times New Roman"/>
                <w:color w:val="000000"/>
                <w:sz w:val="20"/>
                <w:szCs w:val="20"/>
                <w:lang w:val="en-GB"/>
              </w:rPr>
              <w:t xml:space="preserve"> entirely oil-free</w:t>
            </w:r>
            <w:r>
              <w:rPr>
                <w:rFonts w:ascii="Times New Roman" w:hAnsi="Times New Roman"/>
                <w:color w:val="000000"/>
                <w:sz w:val="20"/>
                <w:szCs w:val="20"/>
                <w:lang w:val="en-GB"/>
              </w:rPr>
              <w:t xml:space="preserve"> vacuum system. </w:t>
            </w:r>
            <w:r w:rsidRPr="00FC76E4">
              <w:rPr>
                <w:rFonts w:ascii="Times New Roman" w:hAnsi="Times New Roman"/>
                <w:color w:val="000000"/>
                <w:sz w:val="20"/>
                <w:szCs w:val="20"/>
                <w:lang w:val="en-GB"/>
              </w:rPr>
              <w:t>Differential pumping on the electron column ensures tip operation at the ultra-high vacuum levels (10</w:t>
            </w:r>
            <w:r w:rsidRPr="00FC76E4">
              <w:rPr>
                <w:rFonts w:ascii="Times New Roman" w:hAnsi="Times New Roman"/>
                <w:color w:val="000000"/>
                <w:sz w:val="20"/>
                <w:szCs w:val="20"/>
                <w:vertAlign w:val="superscript"/>
                <w:lang w:val="en-GB"/>
              </w:rPr>
              <w:t>-10</w:t>
            </w:r>
            <w:r w:rsidRPr="00FC76E4">
              <w:rPr>
                <w:rFonts w:ascii="Times New Roman" w:hAnsi="Times New Roman"/>
                <w:color w:val="000000"/>
                <w:sz w:val="20"/>
                <w:szCs w:val="20"/>
                <w:lang w:val="en-GB"/>
              </w:rPr>
              <w:t xml:space="preserve"> mbar) even with a controlled gas flow in the specimen chamber.</w:t>
            </w:r>
          </w:p>
        </w:tc>
        <w:tc>
          <w:tcPr>
            <w:tcW w:w="5244" w:type="dxa"/>
          </w:tcPr>
          <w:p w14:paraId="51DBE868"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Sistēmas darbība izmantojot bezeļas vakumsistēmas. Daudzpakāpju vakumssistēma, kas elektornu avotam nodrošina ultra augstu vakuma līmeneni (10</w:t>
            </w:r>
            <w:r w:rsidRPr="00F432E3">
              <w:rPr>
                <w:rFonts w:ascii="Times New Roman" w:hAnsi="Times New Roman"/>
                <w:color w:val="000000"/>
                <w:sz w:val="20"/>
                <w:szCs w:val="20"/>
                <w:vertAlign w:val="superscript"/>
              </w:rPr>
              <w:t>-10</w:t>
            </w:r>
            <w:r w:rsidRPr="00F432E3">
              <w:rPr>
                <w:rFonts w:ascii="Times New Roman" w:hAnsi="Times New Roman"/>
                <w:color w:val="000000"/>
                <w:sz w:val="20"/>
                <w:szCs w:val="20"/>
              </w:rPr>
              <w:t xml:space="preserve"> mbar) pat ja tiek lietota gāzu injekcijas sistēma.</w:t>
            </w:r>
          </w:p>
        </w:tc>
        <w:tc>
          <w:tcPr>
            <w:tcW w:w="2268" w:type="dxa"/>
          </w:tcPr>
          <w:p w14:paraId="7C6FAD0D" w14:textId="77777777" w:rsidR="00F236CD" w:rsidRPr="000D3F06" w:rsidRDefault="00F236CD" w:rsidP="004B7383">
            <w:pPr>
              <w:rPr>
                <w:rFonts w:ascii="Times New Roman" w:hAnsi="Times New Roman"/>
                <w:color w:val="000000"/>
                <w:sz w:val="20"/>
                <w:szCs w:val="20"/>
              </w:rPr>
            </w:pPr>
          </w:p>
        </w:tc>
      </w:tr>
      <w:tr w:rsidR="00F236CD" w:rsidRPr="00A945F9" w14:paraId="6DBB285C" w14:textId="77777777" w:rsidTr="00E231B9">
        <w:tc>
          <w:tcPr>
            <w:tcW w:w="728" w:type="dxa"/>
          </w:tcPr>
          <w:p w14:paraId="61F4C934"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7.13</w:t>
            </w:r>
          </w:p>
        </w:tc>
        <w:tc>
          <w:tcPr>
            <w:tcW w:w="5226" w:type="dxa"/>
          </w:tcPr>
          <w:p w14:paraId="06D7BCFD" w14:textId="77777777" w:rsidR="00F236CD" w:rsidRPr="006A3933" w:rsidRDefault="00F236CD" w:rsidP="004B7383">
            <w:pPr>
              <w:rPr>
                <w:rFonts w:ascii="Times New Roman" w:hAnsi="Times New Roman"/>
                <w:color w:val="000000"/>
                <w:sz w:val="20"/>
                <w:szCs w:val="20"/>
                <w:lang w:val="en-GB"/>
              </w:rPr>
            </w:pPr>
            <w:r w:rsidRPr="006A3933">
              <w:rPr>
                <w:rFonts w:ascii="Times New Roman" w:hAnsi="Times New Roman"/>
                <w:color w:val="000000"/>
                <w:sz w:val="20"/>
                <w:szCs w:val="20"/>
                <w:lang w:val="en-GB"/>
              </w:rPr>
              <w:t xml:space="preserve">Air-cooled Water </w:t>
            </w:r>
            <w:proofErr w:type="spellStart"/>
            <w:r w:rsidRPr="006A3933">
              <w:rPr>
                <w:rFonts w:ascii="Times New Roman" w:hAnsi="Times New Roman"/>
                <w:color w:val="000000"/>
                <w:sz w:val="20"/>
                <w:szCs w:val="20"/>
                <w:lang w:val="en-GB"/>
              </w:rPr>
              <w:t>Chiller</w:t>
            </w:r>
            <w:proofErr w:type="spellEnd"/>
            <w:r>
              <w:rPr>
                <w:rFonts w:ascii="Times New Roman" w:hAnsi="Times New Roman"/>
                <w:color w:val="000000"/>
                <w:sz w:val="20"/>
                <w:szCs w:val="20"/>
                <w:lang w:val="en-GB"/>
              </w:rPr>
              <w:t xml:space="preserve"> </w:t>
            </w:r>
          </w:p>
        </w:tc>
        <w:tc>
          <w:tcPr>
            <w:tcW w:w="5244" w:type="dxa"/>
          </w:tcPr>
          <w:p w14:paraId="1D79FB5F"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Sistēmas dzesēšana izmantojot gaisa dzesējamu siltumaini.</w:t>
            </w:r>
          </w:p>
        </w:tc>
        <w:tc>
          <w:tcPr>
            <w:tcW w:w="2268" w:type="dxa"/>
          </w:tcPr>
          <w:p w14:paraId="6BAD2D99" w14:textId="77777777" w:rsidR="00F236CD" w:rsidRPr="00E231B9" w:rsidRDefault="00F236CD" w:rsidP="004B7383">
            <w:pPr>
              <w:rPr>
                <w:rFonts w:ascii="Times New Roman" w:hAnsi="Times New Roman"/>
                <w:color w:val="000000"/>
                <w:sz w:val="20"/>
                <w:szCs w:val="20"/>
                <w:lang w:val="en-GB"/>
              </w:rPr>
            </w:pPr>
          </w:p>
        </w:tc>
      </w:tr>
      <w:tr w:rsidR="00F236CD" w:rsidRPr="00A945F9" w14:paraId="591524A4" w14:textId="77777777" w:rsidTr="00E231B9">
        <w:tc>
          <w:tcPr>
            <w:tcW w:w="728" w:type="dxa"/>
          </w:tcPr>
          <w:p w14:paraId="40085346"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7.14</w:t>
            </w:r>
          </w:p>
        </w:tc>
        <w:tc>
          <w:tcPr>
            <w:tcW w:w="5226" w:type="dxa"/>
          </w:tcPr>
          <w:p w14:paraId="1A6F7607" w14:textId="77777777" w:rsidR="00F236CD" w:rsidRPr="00252B33" w:rsidRDefault="00F236CD" w:rsidP="004B7383">
            <w:pPr>
              <w:rPr>
                <w:rFonts w:ascii="Times New Roman" w:hAnsi="Times New Roman"/>
                <w:color w:val="000000"/>
                <w:sz w:val="20"/>
                <w:szCs w:val="20"/>
                <w:highlight w:val="yellow"/>
                <w:lang w:val="en-GB"/>
              </w:rPr>
            </w:pPr>
            <w:r w:rsidRPr="00826BB4">
              <w:rPr>
                <w:rFonts w:ascii="Times New Roman" w:hAnsi="Times New Roman"/>
                <w:color w:val="000000"/>
                <w:sz w:val="20"/>
                <w:szCs w:val="20"/>
                <w:lang w:val="en-GB"/>
              </w:rPr>
              <w:t xml:space="preserve">System should come with all components necessary for system work (computers, monitors, tables, connections </w:t>
            </w:r>
            <w:proofErr w:type="spellStart"/>
            <w:r w:rsidRPr="00826BB4">
              <w:rPr>
                <w:rFonts w:ascii="Times New Roman" w:hAnsi="Times New Roman"/>
                <w:color w:val="000000"/>
                <w:sz w:val="20"/>
                <w:szCs w:val="20"/>
                <w:lang w:val="en-GB"/>
              </w:rPr>
              <w:t>etc</w:t>
            </w:r>
            <w:proofErr w:type="spellEnd"/>
            <w:r w:rsidRPr="00826BB4">
              <w:rPr>
                <w:rFonts w:ascii="Times New Roman" w:hAnsi="Times New Roman"/>
                <w:color w:val="000000"/>
                <w:sz w:val="20"/>
                <w:szCs w:val="20"/>
                <w:lang w:val="en-GB"/>
              </w:rPr>
              <w:t>).</w:t>
            </w:r>
          </w:p>
        </w:tc>
        <w:tc>
          <w:tcPr>
            <w:tcW w:w="5244" w:type="dxa"/>
          </w:tcPr>
          <w:p w14:paraId="410FBCF7"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Sistēmai jābūt nokomplektai ar visām sastāvdaļām, kas nepieciešami sistēmas darbam (datori, monitori, galds, pieslēgumi, pārejas utt.).</w:t>
            </w:r>
          </w:p>
        </w:tc>
        <w:tc>
          <w:tcPr>
            <w:tcW w:w="2268" w:type="dxa"/>
          </w:tcPr>
          <w:p w14:paraId="13D12214" w14:textId="77777777" w:rsidR="00F236CD" w:rsidRPr="00E231B9" w:rsidRDefault="00F236CD" w:rsidP="004B7383">
            <w:pPr>
              <w:rPr>
                <w:rFonts w:ascii="Times New Roman" w:hAnsi="Times New Roman"/>
                <w:color w:val="000000"/>
                <w:sz w:val="20"/>
                <w:szCs w:val="20"/>
                <w:lang w:val="en-GB"/>
              </w:rPr>
            </w:pPr>
          </w:p>
        </w:tc>
      </w:tr>
      <w:tr w:rsidR="00F236CD" w:rsidRPr="00A945F9" w14:paraId="69C887ED" w14:textId="77777777" w:rsidTr="00E231B9">
        <w:tc>
          <w:tcPr>
            <w:tcW w:w="728" w:type="dxa"/>
          </w:tcPr>
          <w:p w14:paraId="1B2B9D71" w14:textId="77777777" w:rsidR="00F236CD" w:rsidRPr="00E231B9" w:rsidRDefault="00F236CD" w:rsidP="004B7383">
            <w:pPr>
              <w:jc w:val="right"/>
              <w:rPr>
                <w:rFonts w:ascii="Times New Roman" w:hAnsi="Times New Roman"/>
                <w:color w:val="000000"/>
                <w:sz w:val="20"/>
                <w:szCs w:val="20"/>
                <w:lang w:val="en-GB"/>
              </w:rPr>
            </w:pPr>
            <w:r>
              <w:rPr>
                <w:rFonts w:ascii="Times New Roman" w:hAnsi="Times New Roman"/>
                <w:color w:val="000000"/>
                <w:sz w:val="20"/>
                <w:szCs w:val="20"/>
                <w:lang w:val="en-GB"/>
              </w:rPr>
              <w:t>7.15</w:t>
            </w:r>
          </w:p>
        </w:tc>
        <w:tc>
          <w:tcPr>
            <w:tcW w:w="5226" w:type="dxa"/>
          </w:tcPr>
          <w:p w14:paraId="7343C72C" w14:textId="77777777" w:rsidR="00F236CD" w:rsidRPr="00E231B9" w:rsidRDefault="00F236CD" w:rsidP="004B7383">
            <w:pPr>
              <w:rPr>
                <w:rFonts w:ascii="Times New Roman" w:hAnsi="Times New Roman"/>
                <w:color w:val="000000"/>
                <w:sz w:val="20"/>
                <w:szCs w:val="20"/>
                <w:lang w:val="en-GB"/>
              </w:rPr>
            </w:pPr>
            <w:proofErr w:type="gramStart"/>
            <w:r w:rsidRPr="00826BB4">
              <w:rPr>
                <w:rFonts w:ascii="Times New Roman" w:hAnsi="Times New Roman"/>
                <w:color w:val="000000"/>
                <w:sz w:val="20"/>
                <w:szCs w:val="20"/>
                <w:lang w:val="en-GB"/>
              </w:rPr>
              <w:t>Installation and operations training must be performed by a manufacturer-certified engineer</w:t>
            </w:r>
            <w:proofErr w:type="gramEnd"/>
            <w:r w:rsidRPr="00826BB4">
              <w:rPr>
                <w:rFonts w:ascii="Times New Roman" w:hAnsi="Times New Roman"/>
                <w:color w:val="000000"/>
                <w:sz w:val="20"/>
                <w:szCs w:val="20"/>
                <w:lang w:val="en-GB"/>
              </w:rPr>
              <w:t xml:space="preserve"> (an engineer of the local distribution partner or service provider, or a manufacturer engineer)</w:t>
            </w:r>
            <w:r>
              <w:rPr>
                <w:rFonts w:ascii="Times New Roman" w:hAnsi="Times New Roman"/>
                <w:color w:val="000000"/>
                <w:sz w:val="20"/>
                <w:szCs w:val="20"/>
                <w:lang w:val="en-GB"/>
              </w:rPr>
              <w:t>.</w:t>
            </w:r>
          </w:p>
        </w:tc>
        <w:tc>
          <w:tcPr>
            <w:tcW w:w="5244" w:type="dxa"/>
          </w:tcPr>
          <w:p w14:paraId="0A3CDBFF"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Iekārtas uzstādīšanas un operatoru apmācība jāveic ražotāja sertificētam inženierim (vietējā pārstāvja, pakalpojumu sniedzēja inženierim vai ražotāja inženierim).</w:t>
            </w:r>
          </w:p>
        </w:tc>
        <w:tc>
          <w:tcPr>
            <w:tcW w:w="2268" w:type="dxa"/>
          </w:tcPr>
          <w:p w14:paraId="5BD08699" w14:textId="77777777" w:rsidR="00F236CD" w:rsidRPr="00E231B9" w:rsidRDefault="00F236CD" w:rsidP="004B7383">
            <w:pPr>
              <w:rPr>
                <w:rFonts w:ascii="Times New Roman" w:hAnsi="Times New Roman"/>
                <w:color w:val="000000"/>
                <w:sz w:val="20"/>
                <w:szCs w:val="20"/>
                <w:lang w:val="en-GB"/>
              </w:rPr>
            </w:pPr>
          </w:p>
        </w:tc>
      </w:tr>
      <w:tr w:rsidR="00F236CD" w:rsidRPr="00A945F9" w14:paraId="183E9362" w14:textId="77777777" w:rsidTr="00E231B9">
        <w:tc>
          <w:tcPr>
            <w:tcW w:w="728" w:type="dxa"/>
          </w:tcPr>
          <w:p w14:paraId="4D1381F6" w14:textId="77777777" w:rsidR="00F236CD" w:rsidRPr="00E231B9" w:rsidRDefault="00F236CD" w:rsidP="004B7383">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lastRenderedPageBreak/>
              <w:t>7.</w:t>
            </w:r>
            <w:r>
              <w:rPr>
                <w:rFonts w:ascii="Times New Roman" w:hAnsi="Times New Roman"/>
                <w:color w:val="000000"/>
                <w:sz w:val="20"/>
                <w:szCs w:val="20"/>
                <w:lang w:val="en-GB"/>
              </w:rPr>
              <w:t>1</w:t>
            </w:r>
            <w:r w:rsidRPr="00E231B9">
              <w:rPr>
                <w:rFonts w:ascii="Times New Roman" w:hAnsi="Times New Roman"/>
                <w:color w:val="000000"/>
                <w:sz w:val="20"/>
                <w:szCs w:val="20"/>
                <w:lang w:val="en-GB"/>
              </w:rPr>
              <w:t>6</w:t>
            </w:r>
          </w:p>
        </w:tc>
        <w:tc>
          <w:tcPr>
            <w:tcW w:w="5226" w:type="dxa"/>
          </w:tcPr>
          <w:p w14:paraId="006DA5AB" w14:textId="77777777" w:rsidR="00F236CD" w:rsidRPr="00E231B9" w:rsidRDefault="00F236CD" w:rsidP="004B7383">
            <w:pPr>
              <w:rPr>
                <w:rFonts w:ascii="Times New Roman" w:hAnsi="Times New Roman"/>
                <w:color w:val="000000"/>
                <w:sz w:val="20"/>
                <w:szCs w:val="20"/>
                <w:lang w:val="en-GB"/>
              </w:rPr>
            </w:pPr>
            <w:r>
              <w:rPr>
                <w:rFonts w:ascii="Times New Roman" w:hAnsi="Times New Roman"/>
                <w:color w:val="000000"/>
                <w:sz w:val="20"/>
                <w:szCs w:val="20"/>
                <w:lang w:val="en-GB"/>
              </w:rPr>
              <w:t xml:space="preserve">At </w:t>
            </w:r>
            <w:r w:rsidRPr="00B00450">
              <w:rPr>
                <w:rFonts w:ascii="Times New Roman" w:hAnsi="Times New Roman"/>
                <w:color w:val="000000"/>
                <w:sz w:val="20"/>
                <w:szCs w:val="20"/>
                <w:lang w:val="en-GB"/>
              </w:rPr>
              <w:t>least</w:t>
            </w:r>
            <w:r>
              <w:rPr>
                <w:rFonts w:ascii="Times New Roman" w:hAnsi="Times New Roman"/>
                <w:color w:val="000000"/>
                <w:sz w:val="20"/>
                <w:szCs w:val="20"/>
                <w:lang w:val="en-GB"/>
              </w:rPr>
              <w:t xml:space="preserve"> 8 day on site a</w:t>
            </w:r>
            <w:r w:rsidRPr="00245EA9">
              <w:rPr>
                <w:rFonts w:ascii="Times New Roman" w:hAnsi="Times New Roman"/>
                <w:color w:val="000000"/>
                <w:sz w:val="20"/>
                <w:szCs w:val="20"/>
                <w:lang w:val="en-GB"/>
              </w:rPr>
              <w:t>pplications training</w:t>
            </w:r>
            <w:r>
              <w:rPr>
                <w:rFonts w:ascii="Times New Roman" w:hAnsi="Times New Roman"/>
                <w:color w:val="000000"/>
                <w:sz w:val="20"/>
                <w:szCs w:val="20"/>
                <w:lang w:val="en-GB"/>
              </w:rPr>
              <w:t>, with possibility to split from 2 till 4 times.</w:t>
            </w:r>
          </w:p>
        </w:tc>
        <w:tc>
          <w:tcPr>
            <w:tcW w:w="5244" w:type="dxa"/>
          </w:tcPr>
          <w:p w14:paraId="097948CC"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Jānodrošina no 2 līdz 4 apmācības reizēm, kopā vismaz 8 darba dienas.</w:t>
            </w:r>
          </w:p>
        </w:tc>
        <w:tc>
          <w:tcPr>
            <w:tcW w:w="2268" w:type="dxa"/>
          </w:tcPr>
          <w:p w14:paraId="0CEA6C04" w14:textId="77777777" w:rsidR="00F236CD" w:rsidRPr="00E231B9" w:rsidRDefault="00F236CD" w:rsidP="004B7383">
            <w:pPr>
              <w:rPr>
                <w:rFonts w:ascii="Times New Roman" w:hAnsi="Times New Roman"/>
                <w:color w:val="000000"/>
                <w:sz w:val="20"/>
                <w:szCs w:val="20"/>
                <w:lang w:val="en-GB"/>
              </w:rPr>
            </w:pPr>
          </w:p>
        </w:tc>
      </w:tr>
      <w:tr w:rsidR="00F236CD" w:rsidRPr="00A945F9" w14:paraId="2F4E66BA" w14:textId="77777777" w:rsidTr="00E231B9">
        <w:tc>
          <w:tcPr>
            <w:tcW w:w="728" w:type="dxa"/>
          </w:tcPr>
          <w:p w14:paraId="33A8E218" w14:textId="77777777" w:rsidR="00F236CD" w:rsidRPr="00E231B9" w:rsidRDefault="00F236CD" w:rsidP="004B7383">
            <w:pPr>
              <w:jc w:val="right"/>
              <w:rPr>
                <w:rFonts w:ascii="Times New Roman" w:hAnsi="Times New Roman"/>
                <w:color w:val="000000"/>
                <w:sz w:val="20"/>
                <w:szCs w:val="20"/>
                <w:lang w:val="en-GB"/>
              </w:rPr>
            </w:pPr>
          </w:p>
        </w:tc>
        <w:tc>
          <w:tcPr>
            <w:tcW w:w="5226" w:type="dxa"/>
          </w:tcPr>
          <w:p w14:paraId="70F6797C" w14:textId="77777777" w:rsidR="00F236CD" w:rsidRPr="00432FE3" w:rsidRDefault="00F236CD" w:rsidP="004B7383">
            <w:pPr>
              <w:rPr>
                <w:rFonts w:ascii="Times New Roman" w:hAnsi="Times New Roman"/>
                <w:color w:val="000000"/>
                <w:sz w:val="20"/>
                <w:szCs w:val="20"/>
                <w:lang w:val="en-GB"/>
              </w:rPr>
            </w:pPr>
            <w:r w:rsidRPr="00432FE3">
              <w:rPr>
                <w:rFonts w:ascii="Times New Roman" w:hAnsi="Times New Roman"/>
                <w:color w:val="000000"/>
                <w:sz w:val="20"/>
                <w:szCs w:val="20"/>
                <w:lang w:val="en-GB"/>
              </w:rPr>
              <w:t>SEM must be supplied with USB Manual</w:t>
            </w:r>
            <w:r>
              <w:rPr>
                <w:rFonts w:ascii="Times New Roman" w:hAnsi="Times New Roman"/>
                <w:color w:val="000000"/>
                <w:sz w:val="20"/>
                <w:szCs w:val="20"/>
                <w:lang w:val="en-GB"/>
              </w:rPr>
              <w:t>s for instrument system and software provided with instrument.</w:t>
            </w:r>
          </w:p>
        </w:tc>
        <w:tc>
          <w:tcPr>
            <w:tcW w:w="5244" w:type="dxa"/>
          </w:tcPr>
          <w:p w14:paraId="3A9F8C89"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Instruments jāpiedgādā ar instrukcijām un lietošanas pamācību (vēlams uz USB datu nesēja).</w:t>
            </w:r>
          </w:p>
        </w:tc>
        <w:tc>
          <w:tcPr>
            <w:tcW w:w="2268" w:type="dxa"/>
          </w:tcPr>
          <w:p w14:paraId="15DF3705" w14:textId="77777777" w:rsidR="00F236CD" w:rsidRPr="00E231B9" w:rsidRDefault="00F236CD" w:rsidP="004B7383">
            <w:pPr>
              <w:rPr>
                <w:rFonts w:ascii="Times New Roman" w:hAnsi="Times New Roman"/>
                <w:color w:val="000000"/>
                <w:sz w:val="20"/>
                <w:szCs w:val="20"/>
                <w:lang w:val="en-GB"/>
              </w:rPr>
            </w:pPr>
          </w:p>
        </w:tc>
      </w:tr>
      <w:tr w:rsidR="00F236CD" w:rsidRPr="00A945F9" w14:paraId="3398BEE4" w14:textId="77777777" w:rsidTr="00E231B9">
        <w:tc>
          <w:tcPr>
            <w:tcW w:w="728" w:type="dxa"/>
          </w:tcPr>
          <w:p w14:paraId="6DC7B1FA" w14:textId="77777777" w:rsidR="00F236CD" w:rsidRPr="00E231B9" w:rsidRDefault="00F236CD" w:rsidP="004B7383">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7.</w:t>
            </w:r>
            <w:r>
              <w:rPr>
                <w:rFonts w:ascii="Times New Roman" w:hAnsi="Times New Roman"/>
                <w:color w:val="000000"/>
                <w:sz w:val="20"/>
                <w:szCs w:val="20"/>
                <w:lang w:val="en-GB"/>
              </w:rPr>
              <w:t>1</w:t>
            </w:r>
            <w:r w:rsidRPr="00E231B9">
              <w:rPr>
                <w:rFonts w:ascii="Times New Roman" w:hAnsi="Times New Roman"/>
                <w:color w:val="000000"/>
                <w:sz w:val="20"/>
                <w:szCs w:val="20"/>
                <w:lang w:val="en-GB"/>
              </w:rPr>
              <w:t>7</w:t>
            </w:r>
          </w:p>
        </w:tc>
        <w:tc>
          <w:tcPr>
            <w:tcW w:w="5226" w:type="dxa"/>
          </w:tcPr>
          <w:p w14:paraId="2103BDCE" w14:textId="77777777" w:rsidR="00F236CD" w:rsidRPr="00E231B9" w:rsidRDefault="00F236CD" w:rsidP="004B7383">
            <w:pPr>
              <w:rPr>
                <w:rFonts w:ascii="Times New Roman" w:hAnsi="Times New Roman"/>
                <w:color w:val="000000"/>
                <w:sz w:val="20"/>
                <w:szCs w:val="20"/>
                <w:lang w:val="en-GB"/>
              </w:rPr>
            </w:pPr>
            <w:r w:rsidRPr="00E231B9">
              <w:rPr>
                <w:rFonts w:ascii="Times New Roman" w:hAnsi="Times New Roman"/>
                <w:color w:val="000000"/>
                <w:sz w:val="20"/>
                <w:szCs w:val="20"/>
                <w:lang w:val="en-GB"/>
              </w:rPr>
              <w:t xml:space="preserve">Bidder </w:t>
            </w:r>
            <w:r>
              <w:rPr>
                <w:rFonts w:ascii="Times New Roman" w:hAnsi="Times New Roman"/>
                <w:color w:val="000000"/>
                <w:sz w:val="20"/>
                <w:szCs w:val="20"/>
                <w:lang w:val="en-GB"/>
              </w:rPr>
              <w:t>should provide</w:t>
            </w:r>
            <w:r w:rsidRPr="00E231B9">
              <w:rPr>
                <w:rFonts w:ascii="Times New Roman" w:hAnsi="Times New Roman"/>
                <w:color w:val="000000"/>
                <w:sz w:val="20"/>
                <w:szCs w:val="20"/>
                <w:lang w:val="en-GB"/>
              </w:rPr>
              <w:t xml:space="preserve"> all technical </w:t>
            </w:r>
            <w:proofErr w:type="gramStart"/>
            <w:r w:rsidRPr="00E231B9">
              <w:rPr>
                <w:rFonts w:ascii="Times New Roman" w:hAnsi="Times New Roman"/>
                <w:color w:val="000000"/>
                <w:sz w:val="20"/>
                <w:szCs w:val="20"/>
                <w:lang w:val="en-GB"/>
              </w:rPr>
              <w:t>parameters  confirmed</w:t>
            </w:r>
            <w:proofErr w:type="gramEnd"/>
            <w:r w:rsidRPr="00E231B9">
              <w:rPr>
                <w:rFonts w:ascii="Times New Roman" w:hAnsi="Times New Roman"/>
                <w:color w:val="000000"/>
                <w:sz w:val="20"/>
                <w:szCs w:val="20"/>
                <w:lang w:val="en-GB"/>
              </w:rPr>
              <w:t xml:space="preserve"> by official documentation (brochure, technical specification sheet or confirmation letter), which must be included in the tender documentation</w:t>
            </w:r>
          </w:p>
        </w:tc>
        <w:tc>
          <w:tcPr>
            <w:tcW w:w="5244" w:type="dxa"/>
          </w:tcPr>
          <w:p w14:paraId="27955696"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Visi tehniskie parametri ir jāapstiprina ar oficiālu dokumentāciju (brošūra, tehnisko specifikāciju lapa vai apstiprinājuma vēstule), kas jāiekļauj konkursa dokumentācijā.</w:t>
            </w:r>
          </w:p>
        </w:tc>
        <w:tc>
          <w:tcPr>
            <w:tcW w:w="2268" w:type="dxa"/>
          </w:tcPr>
          <w:p w14:paraId="27278EA9" w14:textId="77777777" w:rsidR="00F236CD" w:rsidRPr="00E231B9" w:rsidRDefault="00F236CD" w:rsidP="004B7383">
            <w:pPr>
              <w:rPr>
                <w:rFonts w:ascii="Times New Roman" w:hAnsi="Times New Roman"/>
                <w:color w:val="000000"/>
                <w:sz w:val="20"/>
                <w:szCs w:val="20"/>
                <w:lang w:val="en-GB"/>
              </w:rPr>
            </w:pPr>
          </w:p>
        </w:tc>
      </w:tr>
      <w:tr w:rsidR="00F236CD" w:rsidRPr="00A945F9" w14:paraId="58CB5AB8" w14:textId="77777777" w:rsidTr="00E231B9">
        <w:tc>
          <w:tcPr>
            <w:tcW w:w="728" w:type="dxa"/>
          </w:tcPr>
          <w:p w14:paraId="05DFEDF9" w14:textId="77777777" w:rsidR="00F236CD" w:rsidRPr="00E231B9" w:rsidRDefault="00F236CD" w:rsidP="004B7383">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7.</w:t>
            </w:r>
            <w:r>
              <w:rPr>
                <w:rFonts w:ascii="Times New Roman" w:hAnsi="Times New Roman"/>
                <w:color w:val="000000"/>
                <w:sz w:val="20"/>
                <w:szCs w:val="20"/>
                <w:lang w:val="en-GB"/>
              </w:rPr>
              <w:t>1</w:t>
            </w:r>
            <w:r w:rsidRPr="00E231B9">
              <w:rPr>
                <w:rFonts w:ascii="Times New Roman" w:hAnsi="Times New Roman"/>
                <w:color w:val="000000"/>
                <w:sz w:val="20"/>
                <w:szCs w:val="20"/>
                <w:lang w:val="en-GB"/>
              </w:rPr>
              <w:t>8</w:t>
            </w:r>
          </w:p>
        </w:tc>
        <w:tc>
          <w:tcPr>
            <w:tcW w:w="5226" w:type="dxa"/>
          </w:tcPr>
          <w:p w14:paraId="7AB92552" w14:textId="77777777" w:rsidR="00F236CD" w:rsidRPr="00E231B9" w:rsidRDefault="00F236CD" w:rsidP="004B7383">
            <w:pPr>
              <w:rPr>
                <w:rFonts w:ascii="Times New Roman" w:hAnsi="Times New Roman"/>
                <w:color w:val="000000"/>
                <w:sz w:val="20"/>
                <w:szCs w:val="20"/>
                <w:lang w:val="en-GB"/>
              </w:rPr>
            </w:pPr>
            <w:r w:rsidRPr="00245EA9">
              <w:rPr>
                <w:rFonts w:ascii="Times New Roman" w:hAnsi="Times New Roman"/>
                <w:color w:val="000000"/>
                <w:sz w:val="20"/>
                <w:szCs w:val="20"/>
                <w:lang w:val="en-GB"/>
              </w:rPr>
              <w:t>Warranty: at least 24 months with at least one service maintenance visit per year (at least 2 service visits per warranty</w:t>
            </w:r>
            <w:r>
              <w:rPr>
                <w:rFonts w:ascii="Times New Roman" w:hAnsi="Times New Roman"/>
                <w:color w:val="000000"/>
                <w:sz w:val="20"/>
                <w:szCs w:val="20"/>
                <w:lang w:val="en-GB"/>
              </w:rPr>
              <w:t xml:space="preserve"> total</w:t>
            </w:r>
            <w:r w:rsidRPr="00245EA9">
              <w:rPr>
                <w:rFonts w:ascii="Times New Roman" w:hAnsi="Times New Roman"/>
                <w:color w:val="000000"/>
                <w:sz w:val="20"/>
                <w:szCs w:val="20"/>
                <w:lang w:val="en-GB"/>
              </w:rPr>
              <w:t>)</w:t>
            </w:r>
          </w:p>
        </w:tc>
        <w:tc>
          <w:tcPr>
            <w:tcW w:w="5244" w:type="dxa"/>
          </w:tcPr>
          <w:p w14:paraId="2BD9C003" w14:textId="77777777" w:rsidR="00F236CD" w:rsidRPr="00F432E3" w:rsidRDefault="00F236CD" w:rsidP="004B7383">
            <w:pPr>
              <w:rPr>
                <w:rFonts w:ascii="Times New Roman" w:hAnsi="Times New Roman"/>
                <w:color w:val="000000"/>
                <w:sz w:val="20"/>
                <w:szCs w:val="20"/>
              </w:rPr>
            </w:pPr>
            <w:r w:rsidRPr="00F432E3">
              <w:rPr>
                <w:rFonts w:ascii="Times New Roman" w:hAnsi="Times New Roman"/>
                <w:color w:val="000000"/>
                <w:sz w:val="20"/>
                <w:szCs w:val="20"/>
              </w:rPr>
              <w:t>Garantija: vismaz 24 mēnešu garantija ar vismaz vienu servisa apkopes vizīti gadā (kopā vismaz 2 servisa vizītes garantijas periodā)</w:t>
            </w:r>
          </w:p>
        </w:tc>
        <w:tc>
          <w:tcPr>
            <w:tcW w:w="2268" w:type="dxa"/>
          </w:tcPr>
          <w:p w14:paraId="5BA80B6E" w14:textId="77777777" w:rsidR="00F236CD" w:rsidRPr="00E231B9" w:rsidRDefault="00F236CD" w:rsidP="004B7383">
            <w:pPr>
              <w:rPr>
                <w:rFonts w:ascii="Times New Roman" w:hAnsi="Times New Roman"/>
                <w:color w:val="000000"/>
                <w:sz w:val="20"/>
                <w:szCs w:val="20"/>
                <w:lang w:val="en-GB"/>
              </w:rPr>
            </w:pPr>
          </w:p>
        </w:tc>
      </w:tr>
      <w:tr w:rsidR="00F236CD" w:rsidRPr="00A945F9" w14:paraId="38B27C64" w14:textId="77777777" w:rsidTr="00E231B9">
        <w:tc>
          <w:tcPr>
            <w:tcW w:w="728" w:type="dxa"/>
          </w:tcPr>
          <w:p w14:paraId="0C6423EE" w14:textId="77777777" w:rsidR="00F236CD" w:rsidRPr="00E231B9" w:rsidRDefault="00F236CD" w:rsidP="004B7383">
            <w:pPr>
              <w:jc w:val="right"/>
              <w:rPr>
                <w:rFonts w:ascii="Times New Roman" w:hAnsi="Times New Roman"/>
                <w:b/>
                <w:color w:val="000000"/>
                <w:sz w:val="20"/>
                <w:szCs w:val="20"/>
                <w:lang w:val="en-GB"/>
              </w:rPr>
            </w:pPr>
            <w:r w:rsidRPr="00E231B9">
              <w:rPr>
                <w:rFonts w:ascii="Times New Roman" w:hAnsi="Times New Roman"/>
                <w:b/>
                <w:color w:val="000000"/>
                <w:sz w:val="20"/>
                <w:szCs w:val="20"/>
                <w:lang w:val="en-GB"/>
              </w:rPr>
              <w:t>8</w:t>
            </w:r>
          </w:p>
        </w:tc>
        <w:tc>
          <w:tcPr>
            <w:tcW w:w="5226" w:type="dxa"/>
          </w:tcPr>
          <w:p w14:paraId="71E9CB9F" w14:textId="613D4618" w:rsidR="00F236CD" w:rsidRPr="00E231B9" w:rsidRDefault="00F236CD" w:rsidP="004B7383">
            <w:pPr>
              <w:rPr>
                <w:rFonts w:ascii="Times New Roman" w:hAnsi="Times New Roman"/>
                <w:b/>
                <w:i/>
                <w:color w:val="000000"/>
                <w:sz w:val="20"/>
                <w:szCs w:val="20"/>
                <w:lang w:val="en-GB" w:eastAsia="lv-LV"/>
              </w:rPr>
            </w:pPr>
            <w:r w:rsidRPr="00E231B9">
              <w:rPr>
                <w:rFonts w:ascii="Times New Roman" w:hAnsi="Times New Roman"/>
                <w:b/>
                <w:i/>
                <w:color w:val="000000"/>
                <w:sz w:val="20"/>
                <w:szCs w:val="20"/>
                <w:lang w:val="en-GB" w:eastAsia="lv-LV"/>
              </w:rPr>
              <w:t>ADDITIONAL OPTION</w:t>
            </w:r>
          </w:p>
        </w:tc>
        <w:tc>
          <w:tcPr>
            <w:tcW w:w="5244" w:type="dxa"/>
          </w:tcPr>
          <w:p w14:paraId="6BC78858" w14:textId="6F7B1E10" w:rsidR="00F236CD" w:rsidRPr="00F332FA" w:rsidRDefault="00F236CD" w:rsidP="004B7383">
            <w:pPr>
              <w:rPr>
                <w:rFonts w:ascii="Times New Roman" w:hAnsi="Times New Roman"/>
                <w:b/>
                <w:i/>
                <w:color w:val="000000"/>
                <w:sz w:val="20"/>
                <w:szCs w:val="20"/>
              </w:rPr>
            </w:pPr>
            <w:r w:rsidRPr="00F432E3">
              <w:rPr>
                <w:rFonts w:ascii="Times New Roman" w:hAnsi="Times New Roman"/>
                <w:b/>
                <w:i/>
                <w:color w:val="000000"/>
                <w:sz w:val="20"/>
                <w:szCs w:val="20"/>
              </w:rPr>
              <w:t>PAPILDUS OPCIJA</w:t>
            </w:r>
          </w:p>
        </w:tc>
        <w:tc>
          <w:tcPr>
            <w:tcW w:w="2268" w:type="dxa"/>
          </w:tcPr>
          <w:p w14:paraId="60C6763A" w14:textId="77777777" w:rsidR="00F236CD" w:rsidRPr="00E231B9" w:rsidRDefault="00F236CD" w:rsidP="004B7383">
            <w:pPr>
              <w:rPr>
                <w:rFonts w:ascii="Times New Roman" w:hAnsi="Times New Roman"/>
                <w:b/>
                <w:i/>
                <w:color w:val="000000"/>
                <w:szCs w:val="20"/>
                <w:lang w:val="en-GB"/>
              </w:rPr>
            </w:pPr>
            <w:r w:rsidRPr="00E231B9">
              <w:rPr>
                <w:rFonts w:ascii="Times New Roman" w:hAnsi="Times New Roman"/>
                <w:b/>
                <w:color w:val="000000"/>
                <w:sz w:val="20"/>
                <w:szCs w:val="20"/>
              </w:rPr>
              <w:t>Pretendenta piedāvājums (EUR)/ tenderer’s offer (EUR)</w:t>
            </w:r>
          </w:p>
        </w:tc>
      </w:tr>
      <w:tr w:rsidR="00F236CD" w:rsidRPr="00A945F9" w14:paraId="7A0ABAC8" w14:textId="77777777" w:rsidTr="00262AF5">
        <w:trPr>
          <w:trHeight w:val="1697"/>
        </w:trPr>
        <w:tc>
          <w:tcPr>
            <w:tcW w:w="728" w:type="dxa"/>
          </w:tcPr>
          <w:p w14:paraId="325AE2B1" w14:textId="77777777" w:rsidR="00F236CD" w:rsidRPr="00E231B9" w:rsidRDefault="00F236CD" w:rsidP="004B7383">
            <w:pPr>
              <w:jc w:val="right"/>
              <w:rPr>
                <w:rFonts w:ascii="Times New Roman" w:hAnsi="Times New Roman"/>
                <w:color w:val="000000"/>
                <w:sz w:val="20"/>
                <w:szCs w:val="20"/>
                <w:lang w:val="en-GB"/>
              </w:rPr>
            </w:pPr>
            <w:r w:rsidRPr="00E231B9">
              <w:rPr>
                <w:rFonts w:ascii="Times New Roman" w:hAnsi="Times New Roman"/>
                <w:color w:val="000000"/>
                <w:sz w:val="20"/>
                <w:szCs w:val="20"/>
                <w:lang w:val="en-GB"/>
              </w:rPr>
              <w:t>8.1</w:t>
            </w:r>
          </w:p>
        </w:tc>
        <w:tc>
          <w:tcPr>
            <w:tcW w:w="5226" w:type="dxa"/>
          </w:tcPr>
          <w:p w14:paraId="63B77C63" w14:textId="77777777" w:rsidR="00F236CD" w:rsidRDefault="00F236CD" w:rsidP="004B7383">
            <w:pPr>
              <w:pStyle w:val="ListParagraph"/>
              <w:spacing w:after="0" w:line="240" w:lineRule="auto"/>
              <w:ind w:left="360"/>
              <w:rPr>
                <w:rFonts w:ascii="Times New Roman" w:hAnsi="Times New Roman"/>
                <w:color w:val="000000"/>
                <w:sz w:val="20"/>
                <w:szCs w:val="20"/>
                <w:lang w:val="en-GB"/>
              </w:rPr>
            </w:pPr>
            <w:r w:rsidRPr="006559CF">
              <w:rPr>
                <w:rFonts w:ascii="Times New Roman" w:hAnsi="Times New Roman"/>
                <w:color w:val="000000"/>
                <w:sz w:val="20"/>
                <w:szCs w:val="20"/>
                <w:lang w:val="en-GB"/>
              </w:rPr>
              <w:t>Electron Backscatter Diffraction Detector</w:t>
            </w:r>
            <w:r>
              <w:rPr>
                <w:rFonts w:ascii="Times New Roman" w:hAnsi="Times New Roman"/>
                <w:color w:val="000000"/>
                <w:sz w:val="20"/>
                <w:szCs w:val="20"/>
                <w:lang w:val="en-GB"/>
              </w:rPr>
              <w:t xml:space="preserve"> (EBSD):</w:t>
            </w:r>
          </w:p>
          <w:p w14:paraId="112BC4E0" w14:textId="77777777" w:rsidR="00F236CD" w:rsidRDefault="00F236CD" w:rsidP="004B7383">
            <w:pPr>
              <w:pStyle w:val="ListParagraph"/>
              <w:spacing w:after="0" w:line="240" w:lineRule="auto"/>
              <w:ind w:left="360"/>
              <w:rPr>
                <w:rFonts w:ascii="Times New Roman" w:hAnsi="Times New Roman"/>
                <w:color w:val="000000"/>
                <w:sz w:val="20"/>
                <w:szCs w:val="20"/>
                <w:lang w:val="en-GB"/>
              </w:rPr>
            </w:pPr>
            <w:r>
              <w:rPr>
                <w:rFonts w:ascii="Times New Roman" w:hAnsi="Times New Roman"/>
                <w:color w:val="000000"/>
                <w:sz w:val="20"/>
                <w:szCs w:val="20"/>
                <w:lang w:val="en-GB"/>
              </w:rPr>
              <w:t xml:space="preserve">- </w:t>
            </w:r>
            <w:r w:rsidRPr="006559CF">
              <w:rPr>
                <w:rFonts w:ascii="Times New Roman" w:hAnsi="Times New Roman"/>
                <w:color w:val="000000"/>
                <w:sz w:val="20"/>
                <w:szCs w:val="20"/>
                <w:lang w:val="en-GB"/>
              </w:rPr>
              <w:t>CMOS sensor</w:t>
            </w:r>
            <w:r>
              <w:rPr>
                <w:rFonts w:ascii="Times New Roman" w:hAnsi="Times New Roman"/>
                <w:color w:val="000000"/>
                <w:sz w:val="20"/>
                <w:szCs w:val="20"/>
                <w:lang w:val="en-GB"/>
              </w:rPr>
              <w:t xml:space="preserve"> size 2</w:t>
            </w:r>
            <w:r w:rsidRPr="006559CF">
              <w:rPr>
                <w:rFonts w:ascii="Times New Roman" w:hAnsi="Times New Roman"/>
                <w:color w:val="000000"/>
                <w:sz w:val="20"/>
                <w:szCs w:val="20"/>
                <w:lang w:val="en-GB"/>
              </w:rPr>
              <w:t xml:space="preserve"> megapixels</w:t>
            </w:r>
            <w:r>
              <w:rPr>
                <w:rFonts w:ascii="Times New Roman" w:hAnsi="Times New Roman"/>
                <w:color w:val="000000"/>
                <w:sz w:val="20"/>
                <w:szCs w:val="20"/>
                <w:lang w:val="en-GB"/>
              </w:rPr>
              <w:t xml:space="preserve"> or larger;</w:t>
            </w:r>
          </w:p>
          <w:p w14:paraId="572C6FDC" w14:textId="77777777" w:rsidR="00F236CD" w:rsidRDefault="00F236CD" w:rsidP="004B7383">
            <w:pPr>
              <w:pStyle w:val="ListParagraph"/>
              <w:spacing w:after="0" w:line="240" w:lineRule="auto"/>
              <w:ind w:left="360"/>
              <w:rPr>
                <w:rFonts w:ascii="Times New Roman" w:hAnsi="Times New Roman"/>
                <w:color w:val="000000"/>
                <w:sz w:val="20"/>
                <w:szCs w:val="20"/>
                <w:lang w:val="en-GB"/>
              </w:rPr>
            </w:pPr>
            <w:r>
              <w:rPr>
                <w:rFonts w:ascii="Times New Roman" w:hAnsi="Times New Roman"/>
                <w:color w:val="000000"/>
                <w:sz w:val="20"/>
                <w:szCs w:val="20"/>
                <w:lang w:val="en-GB"/>
              </w:rPr>
              <w:t xml:space="preserve">- </w:t>
            </w:r>
            <w:r w:rsidRPr="006559CF">
              <w:rPr>
                <w:rFonts w:ascii="Times New Roman" w:hAnsi="Times New Roman"/>
                <w:color w:val="000000"/>
                <w:sz w:val="20"/>
                <w:szCs w:val="20"/>
                <w:lang w:val="en-GB"/>
              </w:rPr>
              <w:t>Quantum efficiency 70%</w:t>
            </w:r>
            <w:r>
              <w:rPr>
                <w:rFonts w:ascii="Times New Roman" w:hAnsi="Times New Roman"/>
                <w:color w:val="000000"/>
                <w:sz w:val="20"/>
                <w:szCs w:val="20"/>
                <w:lang w:val="en-GB"/>
              </w:rPr>
              <w:t xml:space="preserve"> or higher;</w:t>
            </w:r>
          </w:p>
          <w:p w14:paraId="5ECC2462" w14:textId="77777777" w:rsidR="00F236CD" w:rsidRDefault="00F236CD" w:rsidP="004B7383">
            <w:pPr>
              <w:pStyle w:val="ListParagraph"/>
              <w:spacing w:after="0" w:line="240" w:lineRule="auto"/>
              <w:ind w:left="360"/>
              <w:rPr>
                <w:rFonts w:ascii="Times New Roman" w:hAnsi="Times New Roman"/>
                <w:color w:val="000000"/>
                <w:sz w:val="20"/>
                <w:szCs w:val="20"/>
                <w:lang w:val="en-GB"/>
              </w:rPr>
            </w:pPr>
            <w:r>
              <w:rPr>
                <w:rFonts w:ascii="Times New Roman" w:hAnsi="Times New Roman"/>
                <w:color w:val="000000"/>
                <w:sz w:val="20"/>
                <w:szCs w:val="20"/>
                <w:lang w:val="en-GB"/>
              </w:rPr>
              <w:t xml:space="preserve">- </w:t>
            </w:r>
            <w:r w:rsidRPr="006559CF">
              <w:rPr>
                <w:rFonts w:ascii="Times New Roman" w:hAnsi="Times New Roman"/>
                <w:color w:val="000000"/>
                <w:sz w:val="20"/>
                <w:szCs w:val="20"/>
                <w:lang w:val="en-GB"/>
              </w:rPr>
              <w:t xml:space="preserve">Dwell time from 0.1 </w:t>
            </w:r>
            <w:proofErr w:type="spellStart"/>
            <w:r w:rsidRPr="006559CF">
              <w:rPr>
                <w:rFonts w:ascii="Times New Roman" w:hAnsi="Times New Roman"/>
                <w:color w:val="000000"/>
                <w:sz w:val="20"/>
                <w:szCs w:val="20"/>
                <w:lang w:val="en-GB"/>
              </w:rPr>
              <w:t>ms</w:t>
            </w:r>
            <w:proofErr w:type="spellEnd"/>
            <w:r w:rsidRPr="006559CF">
              <w:rPr>
                <w:rFonts w:ascii="Times New Roman" w:hAnsi="Times New Roman"/>
                <w:color w:val="000000"/>
                <w:sz w:val="20"/>
                <w:szCs w:val="20"/>
                <w:lang w:val="en-GB"/>
              </w:rPr>
              <w:t xml:space="preserve"> to 5 s</w:t>
            </w:r>
          </w:p>
          <w:p w14:paraId="589CBF28" w14:textId="77777777" w:rsidR="00F236CD" w:rsidRPr="006559CF" w:rsidRDefault="00F236CD" w:rsidP="004B7383">
            <w:pPr>
              <w:pStyle w:val="ListParagraph"/>
              <w:spacing w:after="0" w:line="240" w:lineRule="auto"/>
              <w:ind w:left="360"/>
              <w:rPr>
                <w:rFonts w:ascii="Times New Roman" w:hAnsi="Times New Roman"/>
                <w:color w:val="000000"/>
                <w:sz w:val="20"/>
                <w:szCs w:val="20"/>
                <w:lang w:val="en-GB"/>
              </w:rPr>
            </w:pPr>
            <w:r>
              <w:rPr>
                <w:rFonts w:ascii="Times New Roman" w:hAnsi="Times New Roman"/>
                <w:color w:val="000000"/>
                <w:sz w:val="20"/>
                <w:szCs w:val="20"/>
                <w:lang w:val="en-GB"/>
              </w:rPr>
              <w:t xml:space="preserve">- </w:t>
            </w:r>
            <w:r w:rsidRPr="006559CF">
              <w:rPr>
                <w:rFonts w:ascii="Times New Roman" w:hAnsi="Times New Roman"/>
                <w:color w:val="000000"/>
                <w:sz w:val="20"/>
                <w:szCs w:val="20"/>
                <w:lang w:val="en-GB"/>
              </w:rPr>
              <w:t>S/N ratio 45 dB</w:t>
            </w:r>
          </w:p>
          <w:p w14:paraId="105E4F87" w14:textId="77777777" w:rsidR="00F236CD" w:rsidRPr="006559CF" w:rsidRDefault="00F236CD" w:rsidP="004B7383">
            <w:pPr>
              <w:pStyle w:val="ListParagraph"/>
              <w:spacing w:after="0" w:line="240" w:lineRule="auto"/>
              <w:ind w:left="360"/>
              <w:rPr>
                <w:rFonts w:ascii="Times New Roman" w:hAnsi="Times New Roman"/>
                <w:color w:val="000000"/>
                <w:sz w:val="20"/>
                <w:szCs w:val="20"/>
                <w:lang w:val="en-GB"/>
              </w:rPr>
            </w:pPr>
            <w:r>
              <w:rPr>
                <w:rFonts w:ascii="Times New Roman" w:hAnsi="Times New Roman"/>
                <w:color w:val="000000"/>
                <w:sz w:val="20"/>
                <w:szCs w:val="20"/>
                <w:lang w:val="en-GB"/>
              </w:rPr>
              <w:t xml:space="preserve">- </w:t>
            </w:r>
            <w:r w:rsidRPr="00F4786B">
              <w:rPr>
                <w:rFonts w:ascii="Times New Roman" w:hAnsi="Times New Roman"/>
                <w:color w:val="000000"/>
                <w:sz w:val="20"/>
                <w:szCs w:val="20"/>
                <w:lang w:val="en-GB"/>
              </w:rPr>
              <w:t>EBSD software</w:t>
            </w:r>
            <w:r>
              <w:rPr>
                <w:rFonts w:ascii="Times New Roman" w:hAnsi="Times New Roman"/>
                <w:color w:val="000000"/>
                <w:sz w:val="20"/>
                <w:szCs w:val="20"/>
                <w:lang w:val="en-GB"/>
              </w:rPr>
              <w:t xml:space="preserve"> providing up to </w:t>
            </w:r>
            <w:r w:rsidRPr="006559CF">
              <w:rPr>
                <w:rFonts w:ascii="Times New Roman" w:hAnsi="Times New Roman"/>
                <w:color w:val="000000"/>
                <w:sz w:val="20"/>
                <w:szCs w:val="20"/>
                <w:lang w:val="en-GB"/>
              </w:rPr>
              <w:t>1000 indexed EBSP per second</w:t>
            </w:r>
          </w:p>
        </w:tc>
        <w:tc>
          <w:tcPr>
            <w:tcW w:w="5244" w:type="dxa"/>
          </w:tcPr>
          <w:p w14:paraId="0D1DBA66" w14:textId="77777777" w:rsidR="00F236CD" w:rsidRPr="00F432E3" w:rsidRDefault="00F236CD" w:rsidP="004B7383">
            <w:pPr>
              <w:pStyle w:val="ListParagraph"/>
              <w:spacing w:after="0" w:line="240" w:lineRule="auto"/>
              <w:ind w:left="360"/>
              <w:rPr>
                <w:rFonts w:ascii="Times New Roman" w:hAnsi="Times New Roman"/>
                <w:color w:val="000000"/>
                <w:sz w:val="20"/>
                <w:szCs w:val="20"/>
                <w:lang w:val="lv-LV"/>
              </w:rPr>
            </w:pPr>
            <w:bookmarkStart w:id="1" w:name="_GoBack"/>
            <w:r w:rsidRPr="00F432E3">
              <w:rPr>
                <w:rFonts w:ascii="Times New Roman" w:hAnsi="Times New Roman"/>
                <w:color w:val="000000"/>
                <w:sz w:val="20"/>
                <w:szCs w:val="20"/>
                <w:lang w:val="lv-LV"/>
              </w:rPr>
              <w:t>BSE difrakcijas detektors (EBSD)</w:t>
            </w:r>
            <w:bookmarkEnd w:id="1"/>
            <w:r w:rsidRPr="00F432E3">
              <w:rPr>
                <w:rFonts w:ascii="Times New Roman" w:hAnsi="Times New Roman"/>
                <w:color w:val="000000"/>
                <w:sz w:val="20"/>
                <w:szCs w:val="20"/>
                <w:lang w:val="lv-LV"/>
              </w:rPr>
              <w:t>:</w:t>
            </w:r>
          </w:p>
          <w:p w14:paraId="4884920D" w14:textId="77777777" w:rsidR="00F236CD" w:rsidRPr="00F432E3" w:rsidRDefault="00F236CD" w:rsidP="004B7383">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 Vismaz 2 Mpix CMOS detektors;</w:t>
            </w:r>
          </w:p>
          <w:p w14:paraId="20E3E301" w14:textId="77777777" w:rsidR="00F236CD" w:rsidRPr="00F432E3" w:rsidRDefault="00F236CD" w:rsidP="004B7383">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 Kvantu efektivitāte 70% vai lielāka;</w:t>
            </w:r>
          </w:p>
          <w:p w14:paraId="61884E84" w14:textId="77777777" w:rsidR="00F236CD" w:rsidRPr="00F432E3" w:rsidRDefault="00F236CD" w:rsidP="004B7383">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 Merījuma laiks 0.1 ms to 5 s</w:t>
            </w:r>
          </w:p>
          <w:p w14:paraId="4538FDC9" w14:textId="77777777" w:rsidR="00F236CD" w:rsidRPr="00F432E3" w:rsidRDefault="00F236CD" w:rsidP="004B7383">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 S/N attiecība 45 dB</w:t>
            </w:r>
          </w:p>
          <w:p w14:paraId="366CEE13" w14:textId="77777777" w:rsidR="00F236CD" w:rsidRPr="00F432E3" w:rsidRDefault="00F236CD" w:rsidP="004B7383">
            <w:pPr>
              <w:pStyle w:val="ListParagraph"/>
              <w:spacing w:after="0" w:line="240" w:lineRule="auto"/>
              <w:ind w:left="360"/>
              <w:rPr>
                <w:rFonts w:ascii="Times New Roman" w:hAnsi="Times New Roman"/>
                <w:color w:val="000000"/>
                <w:sz w:val="20"/>
                <w:szCs w:val="20"/>
                <w:lang w:val="lv-LV"/>
              </w:rPr>
            </w:pPr>
            <w:r w:rsidRPr="00F432E3">
              <w:rPr>
                <w:rFonts w:ascii="Times New Roman" w:hAnsi="Times New Roman"/>
                <w:color w:val="000000"/>
                <w:sz w:val="20"/>
                <w:szCs w:val="20"/>
                <w:lang w:val="lv-LV"/>
              </w:rPr>
              <w:t xml:space="preserve">- Programmatūra, kas nodrošina līdz 1000 difrakcijas attēlu (EBSP) indeksācijām sekundē. </w:t>
            </w:r>
          </w:p>
        </w:tc>
        <w:tc>
          <w:tcPr>
            <w:tcW w:w="2268" w:type="dxa"/>
          </w:tcPr>
          <w:p w14:paraId="0BF61184" w14:textId="77777777" w:rsidR="00F236CD" w:rsidRPr="00E231B9" w:rsidRDefault="00F236CD" w:rsidP="004B7383">
            <w:pPr>
              <w:rPr>
                <w:rFonts w:ascii="Times New Roman" w:hAnsi="Times New Roman"/>
                <w:color w:val="000000"/>
                <w:sz w:val="20"/>
                <w:szCs w:val="20"/>
              </w:rPr>
            </w:pPr>
          </w:p>
        </w:tc>
      </w:tr>
    </w:tbl>
    <w:p w14:paraId="08AC95F4" w14:textId="77777777" w:rsidR="00F236CD" w:rsidRPr="00A945F9" w:rsidRDefault="00F236CD">
      <w:pPr>
        <w:tabs>
          <w:tab w:val="left" w:pos="1276"/>
        </w:tabs>
        <w:autoSpaceDE w:val="0"/>
        <w:autoSpaceDN w:val="0"/>
        <w:adjustRightInd w:val="0"/>
        <w:spacing w:after="0" w:line="240" w:lineRule="auto"/>
        <w:ind w:left="720"/>
        <w:rPr>
          <w:rFonts w:ascii="Times New Roman" w:hAnsi="Times New Roman"/>
        </w:rPr>
      </w:pPr>
    </w:p>
    <w:p w14:paraId="60015887" w14:textId="77777777" w:rsidR="00F236CD" w:rsidRPr="00A945F9" w:rsidRDefault="00F236CD">
      <w:pPr>
        <w:tabs>
          <w:tab w:val="left" w:pos="1276"/>
        </w:tabs>
        <w:autoSpaceDE w:val="0"/>
        <w:autoSpaceDN w:val="0"/>
        <w:adjustRightInd w:val="0"/>
        <w:spacing w:after="0" w:line="240" w:lineRule="auto"/>
        <w:ind w:left="720"/>
        <w:rPr>
          <w:rFonts w:ascii="Times New Roman" w:hAnsi="Times New Roman"/>
          <w:sz w:val="20"/>
          <w:szCs w:val="20"/>
        </w:rPr>
      </w:pPr>
      <w:r w:rsidRPr="00A945F9">
        <w:rPr>
          <w:rFonts w:ascii="Times New Roman" w:hAnsi="Times New Roman"/>
          <w:sz w:val="20"/>
          <w:szCs w:val="20"/>
        </w:rPr>
        <w:t>___________________________________________               ________________</w:t>
      </w:r>
    </w:p>
    <w:p w14:paraId="2EAE174C" w14:textId="77777777" w:rsidR="00F236CD" w:rsidRPr="00A945F9" w:rsidRDefault="00F236CD">
      <w:pPr>
        <w:pStyle w:val="CommentText"/>
        <w:rPr>
          <w:rFonts w:ascii="Times New Roman" w:hAnsi="Times New Roman"/>
          <w:i/>
        </w:rPr>
      </w:pPr>
      <w:r w:rsidRPr="00A945F9">
        <w:rPr>
          <w:rFonts w:ascii="Times New Roman" w:hAnsi="Times New Roman"/>
        </w:rPr>
        <w:tab/>
        <w:t xml:space="preserve">  /</w:t>
      </w:r>
      <w:r w:rsidRPr="00A945F9">
        <w:rPr>
          <w:rFonts w:ascii="Times New Roman" w:hAnsi="Times New Roman"/>
          <w:i/>
        </w:rPr>
        <w:t xml:space="preserve">vārds, uzvārds/ </w:t>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t xml:space="preserve">/amats/                   </w:t>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t>/paraksts/</w:t>
      </w:r>
    </w:p>
    <w:p w14:paraId="67C099CC" w14:textId="77777777" w:rsidR="00F236CD" w:rsidRPr="00A945F9" w:rsidRDefault="00262AF5">
      <w:pPr>
        <w:pStyle w:val="CommentText"/>
        <w:ind w:firstLine="720"/>
        <w:rPr>
          <w:rFonts w:ascii="Times New Roman" w:hAnsi="Times New Roman"/>
        </w:rPr>
      </w:pPr>
      <w:r>
        <w:rPr>
          <w:rFonts w:ascii="Times New Roman" w:hAnsi="Times New Roman"/>
        </w:rPr>
        <w:t>_________, 2020</w:t>
      </w:r>
      <w:r w:rsidR="00F236CD" w:rsidRPr="00A945F9">
        <w:rPr>
          <w:rFonts w:ascii="Times New Roman" w:hAnsi="Times New Roman"/>
        </w:rPr>
        <w:t>.gada ___._____________</w:t>
      </w:r>
    </w:p>
    <w:p w14:paraId="62D9031F" w14:textId="77777777" w:rsidR="00F236CD" w:rsidRPr="00A945F9" w:rsidRDefault="00F236CD">
      <w:pPr>
        <w:pStyle w:val="CommentText"/>
        <w:ind w:firstLine="720"/>
        <w:rPr>
          <w:rFonts w:ascii="Times New Roman" w:hAnsi="Times New Roman"/>
          <w:i/>
        </w:rPr>
      </w:pPr>
      <w:r w:rsidRPr="00A945F9">
        <w:rPr>
          <w:rFonts w:ascii="Times New Roman" w:hAnsi="Times New Roman"/>
          <w:i/>
        </w:rPr>
        <w:t>/ vieta/</w:t>
      </w:r>
    </w:p>
    <w:p w14:paraId="3A599833" w14:textId="77777777" w:rsidR="00F236CD" w:rsidRPr="00A945F9" w:rsidRDefault="00F236CD">
      <w:pPr>
        <w:rPr>
          <w:rFonts w:ascii="Times New Roman" w:hAnsi="Times New Roman"/>
          <w:i/>
          <w:sz w:val="20"/>
          <w:szCs w:val="20"/>
        </w:rPr>
      </w:pPr>
    </w:p>
    <w:p w14:paraId="1A30B180" w14:textId="77777777" w:rsidR="00F236CD" w:rsidRPr="0096697D" w:rsidRDefault="00F236CD" w:rsidP="008F5D97">
      <w:pPr>
        <w:rPr>
          <w:rFonts w:ascii="Geneva" w:hAnsi="Geneva"/>
          <w:i/>
          <w:color w:val="4F81BD"/>
          <w:sz w:val="14"/>
          <w:szCs w:val="14"/>
        </w:rPr>
      </w:pPr>
      <w:r w:rsidRPr="0096697D">
        <w:rPr>
          <w:rFonts w:ascii="Geneva Baltic" w:hAnsi="Geneva Baltic"/>
          <w:i/>
          <w:color w:val="4F81BD"/>
          <w:sz w:val="14"/>
          <w:szCs w:val="14"/>
        </w:rPr>
        <w:t xml:space="preserve">* Pretendents šo pieteikuma veidlapu var parakstīt Elektroniskās iepirkumu sistēmas  lietotāja parakstu, reģistrējoties sistēmā un ielādējot dokumentu </w:t>
      </w:r>
    </w:p>
    <w:p w14:paraId="59162E3A" w14:textId="77777777" w:rsidR="00F236CD" w:rsidRPr="00627543" w:rsidRDefault="00F236CD" w:rsidP="008F5D97">
      <w:pPr>
        <w:rPr>
          <w:rFonts w:ascii="Geneva" w:hAnsi="Geneva" w:cs="Arial"/>
          <w:color w:val="4F81BD"/>
          <w:sz w:val="14"/>
          <w:szCs w:val="14"/>
          <w:lang w:val="en-US"/>
        </w:rPr>
      </w:pPr>
      <w:r w:rsidRPr="0096697D">
        <w:rPr>
          <w:rFonts w:ascii="Geneva" w:hAnsi="Geneva"/>
          <w:i/>
          <w:color w:val="4F81BD"/>
          <w:sz w:val="14"/>
          <w:szCs w:val="14"/>
        </w:rPr>
        <w:t>* The Tenderer can sign this application form with the signature of the Electronic Procureent System user by registering in the systemn and loading the document</w:t>
      </w:r>
    </w:p>
    <w:p w14:paraId="42F83FC9" w14:textId="77777777" w:rsidR="00F236CD" w:rsidRPr="00A945F9" w:rsidRDefault="00F236CD">
      <w:pPr>
        <w:spacing w:after="0" w:line="240" w:lineRule="auto"/>
        <w:rPr>
          <w:rFonts w:ascii="Times New Roman" w:hAnsi="Times New Roman"/>
        </w:rPr>
      </w:pPr>
    </w:p>
    <w:sectPr w:rsidR="00F236CD" w:rsidRPr="00A945F9" w:rsidSect="002A0F94">
      <w:footerReference w:type="even" r:id="rId9"/>
      <w:footerReference w:type="default" r:id="rId10"/>
      <w:pgSz w:w="15840" w:h="12240" w:orient="landscape"/>
      <w:pgMar w:top="567" w:right="1098" w:bottom="113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A45AC" w14:textId="77777777" w:rsidR="00F236CD" w:rsidRDefault="00F236CD">
      <w:pPr>
        <w:spacing w:after="0" w:line="240" w:lineRule="auto"/>
      </w:pPr>
      <w:r>
        <w:separator/>
      </w:r>
    </w:p>
  </w:endnote>
  <w:endnote w:type="continuationSeparator" w:id="0">
    <w:p w14:paraId="07C26351" w14:textId="77777777" w:rsidR="00F236CD" w:rsidRDefault="00F2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neva Baltic">
    <w:altName w:val="Arial"/>
    <w:panose1 w:val="00000000000000000000"/>
    <w:charset w:val="BA"/>
    <w:family w:val="auto"/>
    <w:notTrueType/>
    <w:pitch w:val="variable"/>
    <w:sig w:usb0="00000005" w:usb1="00000000" w:usb2="00000000" w:usb3="00000000" w:csb0="00000080"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6C45" w14:textId="77777777" w:rsidR="00F236CD" w:rsidRDefault="00F23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7584D" w14:textId="77777777" w:rsidR="00F236CD" w:rsidRDefault="00F236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971A" w14:textId="77777777" w:rsidR="00F236CD" w:rsidRDefault="00F23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2FA">
      <w:rPr>
        <w:rStyle w:val="PageNumber"/>
        <w:noProof/>
      </w:rPr>
      <w:t>10</w:t>
    </w:r>
    <w:r>
      <w:rPr>
        <w:rStyle w:val="PageNumber"/>
      </w:rPr>
      <w:fldChar w:fldCharType="end"/>
    </w:r>
  </w:p>
  <w:p w14:paraId="7A157484" w14:textId="77777777" w:rsidR="00F236CD" w:rsidRDefault="00F236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ED51C" w14:textId="77777777" w:rsidR="00F236CD" w:rsidRDefault="00F236CD">
      <w:pPr>
        <w:spacing w:after="0" w:line="240" w:lineRule="auto"/>
      </w:pPr>
      <w:r>
        <w:separator/>
      </w:r>
    </w:p>
  </w:footnote>
  <w:footnote w:type="continuationSeparator" w:id="0">
    <w:p w14:paraId="363B3D1E" w14:textId="77777777" w:rsidR="00F236CD" w:rsidRDefault="00F236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54DA"/>
    <w:multiLevelType w:val="hybridMultilevel"/>
    <w:tmpl w:val="7D325C74"/>
    <w:lvl w:ilvl="0" w:tplc="CA6884C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C14679"/>
    <w:multiLevelType w:val="hybridMultilevel"/>
    <w:tmpl w:val="A69EA69A"/>
    <w:lvl w:ilvl="0" w:tplc="55D078A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67D6FAA"/>
    <w:multiLevelType w:val="hybridMultilevel"/>
    <w:tmpl w:val="2AB2735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76FA242B"/>
    <w:multiLevelType w:val="hybridMultilevel"/>
    <w:tmpl w:val="F1D2BC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64"/>
    <w:rsid w:val="000025D4"/>
    <w:rsid w:val="0000327C"/>
    <w:rsid w:val="00006481"/>
    <w:rsid w:val="000552E5"/>
    <w:rsid w:val="0006618E"/>
    <w:rsid w:val="00083A56"/>
    <w:rsid w:val="000A548A"/>
    <w:rsid w:val="000B03C2"/>
    <w:rsid w:val="000B4443"/>
    <w:rsid w:val="000B4752"/>
    <w:rsid w:val="000D3F06"/>
    <w:rsid w:val="000F27E5"/>
    <w:rsid w:val="000F3316"/>
    <w:rsid w:val="00107ACD"/>
    <w:rsid w:val="00113624"/>
    <w:rsid w:val="00152B8B"/>
    <w:rsid w:val="001869B2"/>
    <w:rsid w:val="001B7064"/>
    <w:rsid w:val="001C071F"/>
    <w:rsid w:val="001C7C0D"/>
    <w:rsid w:val="001D1EC0"/>
    <w:rsid w:val="001F0974"/>
    <w:rsid w:val="002010C9"/>
    <w:rsid w:val="00203066"/>
    <w:rsid w:val="00223C49"/>
    <w:rsid w:val="00244331"/>
    <w:rsid w:val="00245EA9"/>
    <w:rsid w:val="00252B33"/>
    <w:rsid w:val="00253BB3"/>
    <w:rsid w:val="00262AF5"/>
    <w:rsid w:val="00264A1E"/>
    <w:rsid w:val="00275A3B"/>
    <w:rsid w:val="00280DC4"/>
    <w:rsid w:val="002873AF"/>
    <w:rsid w:val="002935CF"/>
    <w:rsid w:val="002A0F94"/>
    <w:rsid w:val="002B6068"/>
    <w:rsid w:val="002D2976"/>
    <w:rsid w:val="002D6857"/>
    <w:rsid w:val="002F0CB0"/>
    <w:rsid w:val="002F3A3D"/>
    <w:rsid w:val="002F3C97"/>
    <w:rsid w:val="002F507B"/>
    <w:rsid w:val="00324AEB"/>
    <w:rsid w:val="00335D15"/>
    <w:rsid w:val="00354CD0"/>
    <w:rsid w:val="00366279"/>
    <w:rsid w:val="003777EB"/>
    <w:rsid w:val="00394F3C"/>
    <w:rsid w:val="003A1B7B"/>
    <w:rsid w:val="003C0B5D"/>
    <w:rsid w:val="00420EAE"/>
    <w:rsid w:val="00432FE3"/>
    <w:rsid w:val="004579D3"/>
    <w:rsid w:val="00467B85"/>
    <w:rsid w:val="004724BE"/>
    <w:rsid w:val="00473F46"/>
    <w:rsid w:val="00474E5F"/>
    <w:rsid w:val="004A2BD9"/>
    <w:rsid w:val="004A6719"/>
    <w:rsid w:val="004B68F0"/>
    <w:rsid w:val="004B7383"/>
    <w:rsid w:val="004C669C"/>
    <w:rsid w:val="004D0C9D"/>
    <w:rsid w:val="004D3AE8"/>
    <w:rsid w:val="00505133"/>
    <w:rsid w:val="00556CF0"/>
    <w:rsid w:val="005A19C5"/>
    <w:rsid w:val="005A25CF"/>
    <w:rsid w:val="005F1EB4"/>
    <w:rsid w:val="0060306D"/>
    <w:rsid w:val="00616998"/>
    <w:rsid w:val="00627543"/>
    <w:rsid w:val="00641E32"/>
    <w:rsid w:val="006430CF"/>
    <w:rsid w:val="0065170C"/>
    <w:rsid w:val="006526E2"/>
    <w:rsid w:val="006559CF"/>
    <w:rsid w:val="00663AE3"/>
    <w:rsid w:val="00680DE0"/>
    <w:rsid w:val="006A3933"/>
    <w:rsid w:val="007023C3"/>
    <w:rsid w:val="007443BA"/>
    <w:rsid w:val="00757B43"/>
    <w:rsid w:val="007E7663"/>
    <w:rsid w:val="00826BB4"/>
    <w:rsid w:val="00830B8E"/>
    <w:rsid w:val="00830BCC"/>
    <w:rsid w:val="00833773"/>
    <w:rsid w:val="00841175"/>
    <w:rsid w:val="00863B0F"/>
    <w:rsid w:val="008703FA"/>
    <w:rsid w:val="00875C6C"/>
    <w:rsid w:val="008760CD"/>
    <w:rsid w:val="008B42DD"/>
    <w:rsid w:val="008F0FCB"/>
    <w:rsid w:val="008F5457"/>
    <w:rsid w:val="008F5D97"/>
    <w:rsid w:val="00907B18"/>
    <w:rsid w:val="009225CB"/>
    <w:rsid w:val="00925DA2"/>
    <w:rsid w:val="009325B9"/>
    <w:rsid w:val="009354B2"/>
    <w:rsid w:val="0096697D"/>
    <w:rsid w:val="009B1650"/>
    <w:rsid w:val="009C4971"/>
    <w:rsid w:val="009C601A"/>
    <w:rsid w:val="009D68D1"/>
    <w:rsid w:val="009D6EC4"/>
    <w:rsid w:val="009F3DD8"/>
    <w:rsid w:val="00A00FEA"/>
    <w:rsid w:val="00A015D4"/>
    <w:rsid w:val="00A04035"/>
    <w:rsid w:val="00A05C1B"/>
    <w:rsid w:val="00A07216"/>
    <w:rsid w:val="00A10011"/>
    <w:rsid w:val="00A3569B"/>
    <w:rsid w:val="00A541E4"/>
    <w:rsid w:val="00A57A64"/>
    <w:rsid w:val="00A63BE7"/>
    <w:rsid w:val="00A645DF"/>
    <w:rsid w:val="00A70870"/>
    <w:rsid w:val="00A81434"/>
    <w:rsid w:val="00A945F9"/>
    <w:rsid w:val="00A95E08"/>
    <w:rsid w:val="00AC67A0"/>
    <w:rsid w:val="00AE591C"/>
    <w:rsid w:val="00B00450"/>
    <w:rsid w:val="00B26D74"/>
    <w:rsid w:val="00B2784B"/>
    <w:rsid w:val="00B5343A"/>
    <w:rsid w:val="00B65614"/>
    <w:rsid w:val="00B666FE"/>
    <w:rsid w:val="00B74247"/>
    <w:rsid w:val="00B86B2C"/>
    <w:rsid w:val="00B936B3"/>
    <w:rsid w:val="00BA5DB5"/>
    <w:rsid w:val="00BB297B"/>
    <w:rsid w:val="00BD17D4"/>
    <w:rsid w:val="00BF3310"/>
    <w:rsid w:val="00BF37A7"/>
    <w:rsid w:val="00BF61B1"/>
    <w:rsid w:val="00BF7A8F"/>
    <w:rsid w:val="00C10F5E"/>
    <w:rsid w:val="00C2185C"/>
    <w:rsid w:val="00C233E4"/>
    <w:rsid w:val="00C37A4A"/>
    <w:rsid w:val="00C42454"/>
    <w:rsid w:val="00C43A4B"/>
    <w:rsid w:val="00C81A38"/>
    <w:rsid w:val="00C830FC"/>
    <w:rsid w:val="00C83691"/>
    <w:rsid w:val="00C94653"/>
    <w:rsid w:val="00CD4AE6"/>
    <w:rsid w:val="00D055EA"/>
    <w:rsid w:val="00D104E7"/>
    <w:rsid w:val="00D16B2C"/>
    <w:rsid w:val="00D221D5"/>
    <w:rsid w:val="00D26A98"/>
    <w:rsid w:val="00D417A0"/>
    <w:rsid w:val="00D50F8E"/>
    <w:rsid w:val="00D51EC6"/>
    <w:rsid w:val="00D578E6"/>
    <w:rsid w:val="00D9183A"/>
    <w:rsid w:val="00DA44EE"/>
    <w:rsid w:val="00DC05AA"/>
    <w:rsid w:val="00DD024E"/>
    <w:rsid w:val="00DD3612"/>
    <w:rsid w:val="00DE3D9D"/>
    <w:rsid w:val="00DE7054"/>
    <w:rsid w:val="00DF235D"/>
    <w:rsid w:val="00DF7B62"/>
    <w:rsid w:val="00E231B9"/>
    <w:rsid w:val="00E4265F"/>
    <w:rsid w:val="00E645D0"/>
    <w:rsid w:val="00E70818"/>
    <w:rsid w:val="00E75614"/>
    <w:rsid w:val="00E93A5D"/>
    <w:rsid w:val="00EA1055"/>
    <w:rsid w:val="00EB1523"/>
    <w:rsid w:val="00ED1BE8"/>
    <w:rsid w:val="00ED21A3"/>
    <w:rsid w:val="00EF758A"/>
    <w:rsid w:val="00F04F49"/>
    <w:rsid w:val="00F16EDA"/>
    <w:rsid w:val="00F21B0B"/>
    <w:rsid w:val="00F236CD"/>
    <w:rsid w:val="00F30B54"/>
    <w:rsid w:val="00F332FA"/>
    <w:rsid w:val="00F432E3"/>
    <w:rsid w:val="00F462BB"/>
    <w:rsid w:val="00F4786B"/>
    <w:rsid w:val="00F810E3"/>
    <w:rsid w:val="00F91489"/>
    <w:rsid w:val="00FA2135"/>
    <w:rsid w:val="00FC048F"/>
    <w:rsid w:val="00FC76E4"/>
    <w:rsid w:val="00FD661B"/>
    <w:rsid w:val="00FE3E09"/>
    <w:rsid w:val="00FE5E23"/>
    <w:rsid w:val="00FF469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8F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lv-LV" w:eastAsia="lv-LV"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55"/>
    <w:pPr>
      <w:spacing w:after="200" w:line="276" w:lineRule="auto"/>
    </w:pPr>
    <w:rPr>
      <w:lang w:eastAsia="en-US"/>
    </w:rPr>
  </w:style>
  <w:style w:type="paragraph" w:styleId="Heading1">
    <w:name w:val="heading 1"/>
    <w:basedOn w:val="Normal"/>
    <w:link w:val="Heading1Char"/>
    <w:uiPriority w:val="99"/>
    <w:qFormat/>
    <w:rsid w:val="00EA1055"/>
    <w:pPr>
      <w:spacing w:before="100" w:beforeAutospacing="1" w:after="100" w:afterAutospacing="1" w:line="240" w:lineRule="auto"/>
      <w:outlineLvl w:val="0"/>
    </w:pPr>
    <w:rPr>
      <w:rFonts w:ascii="Times New Roman" w:hAnsi="Times New Roman"/>
      <w:b/>
      <w:kern w:val="36"/>
      <w:sz w:val="48"/>
      <w:szCs w:val="20"/>
      <w:lang w:eastAsia="lv-LV"/>
    </w:rPr>
  </w:style>
  <w:style w:type="paragraph" w:styleId="Heading2">
    <w:name w:val="heading 2"/>
    <w:basedOn w:val="Normal"/>
    <w:next w:val="Normal"/>
    <w:link w:val="Heading2Char"/>
    <w:uiPriority w:val="99"/>
    <w:qFormat/>
    <w:rsid w:val="00EA1055"/>
    <w:pPr>
      <w:keepNext/>
      <w:keepLines/>
      <w:spacing w:before="200" w:after="0"/>
      <w:outlineLvl w:val="1"/>
    </w:pPr>
    <w:rPr>
      <w:rFonts w:ascii="Calibri" w:eastAsia="MS Gothic" w:hAnsi="Calibri"/>
      <w:b/>
      <w:color w:val="4F81BD"/>
      <w:sz w:val="26"/>
      <w:szCs w:val="20"/>
      <w:lang w:eastAsia="ja-JP"/>
    </w:rPr>
  </w:style>
  <w:style w:type="paragraph" w:styleId="Heading7">
    <w:name w:val="heading 7"/>
    <w:basedOn w:val="Normal"/>
    <w:next w:val="Normal"/>
    <w:link w:val="Heading7Char"/>
    <w:uiPriority w:val="99"/>
    <w:qFormat/>
    <w:rsid w:val="00EA1055"/>
    <w:pPr>
      <w:keepNext/>
      <w:keepLines/>
      <w:spacing w:before="200" w:after="0"/>
      <w:outlineLvl w:val="6"/>
    </w:pPr>
    <w:rPr>
      <w:rFonts w:ascii="Calibri" w:eastAsia="MS Gothic" w:hAnsi="Calibri"/>
      <w:i/>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055"/>
    <w:rPr>
      <w:rFonts w:ascii="Times New Roman" w:hAnsi="Times New Roman" w:cs="Times New Roman"/>
      <w:b/>
      <w:kern w:val="36"/>
      <w:sz w:val="48"/>
      <w:lang w:eastAsia="lv-LV"/>
    </w:rPr>
  </w:style>
  <w:style w:type="character" w:customStyle="1" w:styleId="Heading2Char">
    <w:name w:val="Heading 2 Char"/>
    <w:basedOn w:val="DefaultParagraphFont"/>
    <w:link w:val="Heading2"/>
    <w:uiPriority w:val="99"/>
    <w:semiHidden/>
    <w:locked/>
    <w:rsid w:val="00EA1055"/>
    <w:rPr>
      <w:rFonts w:ascii="Calibri" w:eastAsia="MS Gothic" w:hAnsi="Calibri" w:cs="Times New Roman"/>
      <w:b/>
      <w:color w:val="4F81BD"/>
      <w:sz w:val="26"/>
    </w:rPr>
  </w:style>
  <w:style w:type="character" w:customStyle="1" w:styleId="Heading7Char">
    <w:name w:val="Heading 7 Char"/>
    <w:basedOn w:val="DefaultParagraphFont"/>
    <w:link w:val="Heading7"/>
    <w:uiPriority w:val="99"/>
    <w:semiHidden/>
    <w:locked/>
    <w:rsid w:val="00EA1055"/>
    <w:rPr>
      <w:rFonts w:ascii="Calibri" w:eastAsia="MS Gothic" w:hAnsi="Calibri" w:cs="Times New Roman"/>
      <w:i/>
      <w:color w:val="404040"/>
    </w:rPr>
  </w:style>
  <w:style w:type="character" w:styleId="Hyperlink">
    <w:name w:val="Hyperlink"/>
    <w:basedOn w:val="DefaultParagraphFont"/>
    <w:uiPriority w:val="99"/>
    <w:semiHidden/>
    <w:rsid w:val="00EA1055"/>
    <w:rPr>
      <w:rFonts w:cs="Times New Roman"/>
      <w:color w:val="0000FF"/>
      <w:u w:val="single"/>
    </w:rPr>
  </w:style>
  <w:style w:type="character" w:styleId="FollowedHyperlink">
    <w:name w:val="FollowedHyperlink"/>
    <w:basedOn w:val="DefaultParagraphFont"/>
    <w:uiPriority w:val="99"/>
    <w:semiHidden/>
    <w:rsid w:val="00EA1055"/>
    <w:rPr>
      <w:rFonts w:cs="Times New Roman"/>
      <w:color w:val="800080"/>
      <w:u w:val="single"/>
    </w:rPr>
  </w:style>
  <w:style w:type="paragraph" w:styleId="CommentText">
    <w:name w:val="annotation text"/>
    <w:basedOn w:val="Normal"/>
    <w:link w:val="CommentTextChar"/>
    <w:uiPriority w:val="99"/>
    <w:semiHidden/>
    <w:rsid w:val="00EA1055"/>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locked/>
    <w:rsid w:val="00EA1055"/>
    <w:rPr>
      <w:rFonts w:cs="Times New Roman"/>
      <w:sz w:val="20"/>
    </w:rPr>
  </w:style>
  <w:style w:type="paragraph" w:styleId="Header">
    <w:name w:val="header"/>
    <w:aliases w:val="Header Char Char"/>
    <w:basedOn w:val="Normal"/>
    <w:link w:val="HeaderChar"/>
    <w:uiPriority w:val="99"/>
    <w:rsid w:val="00EA1055"/>
    <w:pPr>
      <w:tabs>
        <w:tab w:val="center" w:pos="4153"/>
        <w:tab w:val="right" w:pos="8306"/>
      </w:tabs>
      <w:spacing w:after="0" w:line="240" w:lineRule="auto"/>
    </w:pPr>
    <w:rPr>
      <w:sz w:val="20"/>
      <w:szCs w:val="20"/>
      <w:lang w:eastAsia="ja-JP"/>
    </w:rPr>
  </w:style>
  <w:style w:type="character" w:customStyle="1" w:styleId="HeaderChar">
    <w:name w:val="Header Char"/>
    <w:aliases w:val="Header Char Char Char"/>
    <w:basedOn w:val="DefaultParagraphFont"/>
    <w:link w:val="Header"/>
    <w:uiPriority w:val="99"/>
    <w:locked/>
    <w:rsid w:val="00EA1055"/>
    <w:rPr>
      <w:rFonts w:cs="Times New Roman"/>
    </w:rPr>
  </w:style>
  <w:style w:type="paragraph" w:styleId="Footer">
    <w:name w:val="footer"/>
    <w:basedOn w:val="Normal"/>
    <w:link w:val="FooterChar"/>
    <w:uiPriority w:val="99"/>
    <w:rsid w:val="00EA1055"/>
    <w:pPr>
      <w:tabs>
        <w:tab w:val="center" w:pos="4153"/>
        <w:tab w:val="right" w:pos="8306"/>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EA1055"/>
    <w:rPr>
      <w:rFonts w:cs="Times New Roman"/>
    </w:rPr>
  </w:style>
  <w:style w:type="paragraph" w:styleId="CommentSubject">
    <w:name w:val="annotation subject"/>
    <w:basedOn w:val="CommentText"/>
    <w:next w:val="CommentText"/>
    <w:link w:val="CommentSubjectChar"/>
    <w:uiPriority w:val="99"/>
    <w:semiHidden/>
    <w:rsid w:val="00EA1055"/>
    <w:rPr>
      <w:b/>
    </w:rPr>
  </w:style>
  <w:style w:type="character" w:customStyle="1" w:styleId="CommentSubjectChar">
    <w:name w:val="Comment Subject Char"/>
    <w:basedOn w:val="CommentTextChar"/>
    <w:link w:val="CommentSubject"/>
    <w:uiPriority w:val="99"/>
    <w:semiHidden/>
    <w:locked/>
    <w:rsid w:val="00EA1055"/>
    <w:rPr>
      <w:rFonts w:cs="Times New Roman"/>
      <w:b/>
      <w:sz w:val="20"/>
    </w:rPr>
  </w:style>
  <w:style w:type="paragraph" w:styleId="BalloonText">
    <w:name w:val="Balloon Text"/>
    <w:basedOn w:val="Normal"/>
    <w:link w:val="BalloonTextChar"/>
    <w:uiPriority w:val="99"/>
    <w:semiHidden/>
    <w:rsid w:val="00EA1055"/>
    <w:pPr>
      <w:spacing w:after="0" w:line="240" w:lineRule="auto"/>
    </w:pPr>
    <w:rPr>
      <w:rFonts w:ascii="Lucida Grande" w:hAnsi="Lucida Grande"/>
      <w:sz w:val="18"/>
      <w:szCs w:val="20"/>
      <w:lang w:eastAsia="ja-JP"/>
    </w:rPr>
  </w:style>
  <w:style w:type="character" w:customStyle="1" w:styleId="BalloonTextChar">
    <w:name w:val="Balloon Text Char"/>
    <w:basedOn w:val="DefaultParagraphFont"/>
    <w:link w:val="BalloonText"/>
    <w:uiPriority w:val="99"/>
    <w:semiHidden/>
    <w:locked/>
    <w:rsid w:val="00EA1055"/>
    <w:rPr>
      <w:rFonts w:ascii="Lucida Grande" w:hAnsi="Lucida Grande" w:cs="Times New Roman"/>
      <w:sz w:val="18"/>
    </w:rPr>
  </w:style>
  <w:style w:type="paragraph" w:customStyle="1" w:styleId="ColorfulList-Accent11">
    <w:name w:val="Colorful List - Accent 11"/>
    <w:basedOn w:val="Normal"/>
    <w:uiPriority w:val="99"/>
    <w:rsid w:val="00EA1055"/>
    <w:pPr>
      <w:ind w:left="720"/>
      <w:contextualSpacing/>
    </w:pPr>
  </w:style>
  <w:style w:type="paragraph" w:customStyle="1" w:styleId="Default">
    <w:name w:val="Default"/>
    <w:uiPriority w:val="99"/>
    <w:rsid w:val="00EA1055"/>
    <w:pPr>
      <w:autoSpaceDE w:val="0"/>
      <w:autoSpaceDN w:val="0"/>
      <w:adjustRightInd w:val="0"/>
    </w:pPr>
    <w:rPr>
      <w:rFonts w:ascii="Times New Roman" w:hAnsi="Times New Roman"/>
      <w:color w:val="000000"/>
      <w:sz w:val="24"/>
      <w:szCs w:val="24"/>
      <w:lang w:eastAsia="en-US"/>
    </w:rPr>
  </w:style>
  <w:style w:type="paragraph" w:customStyle="1" w:styleId="Text2">
    <w:name w:val="Text 2"/>
    <w:basedOn w:val="Normal"/>
    <w:uiPriority w:val="99"/>
    <w:rsid w:val="00EA1055"/>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basedOn w:val="DefaultParagraphFont"/>
    <w:uiPriority w:val="99"/>
    <w:semiHidden/>
    <w:rsid w:val="00EA1055"/>
    <w:rPr>
      <w:rFonts w:cs="Times New Roman"/>
      <w:sz w:val="16"/>
    </w:rPr>
  </w:style>
  <w:style w:type="character" w:customStyle="1" w:styleId="shorttext">
    <w:name w:val="short_text"/>
    <w:uiPriority w:val="99"/>
    <w:rsid w:val="00EA1055"/>
  </w:style>
  <w:style w:type="character" w:customStyle="1" w:styleId="gt-baf-word-clickable">
    <w:name w:val="gt-baf-word-clickable"/>
    <w:uiPriority w:val="99"/>
    <w:rsid w:val="00EA1055"/>
  </w:style>
  <w:style w:type="table" w:styleId="TableGrid">
    <w:name w:val="Table Grid"/>
    <w:basedOn w:val="TableNormal"/>
    <w:uiPriority w:val="99"/>
    <w:rsid w:val="00EA10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1055"/>
    <w:rPr>
      <w:rFonts w:cs="Times New Roman"/>
    </w:rPr>
  </w:style>
  <w:style w:type="paragraph" w:styleId="ListParagraph">
    <w:name w:val="List Paragraph"/>
    <w:basedOn w:val="Normal"/>
    <w:uiPriority w:val="99"/>
    <w:qFormat/>
    <w:rsid w:val="00ED21A3"/>
    <w:pPr>
      <w:spacing w:after="160" w:line="259" w:lineRule="auto"/>
      <w:ind w:left="720"/>
      <w:contextualSpacing/>
    </w:pPr>
    <w:rPr>
      <w:rFonts w:ascii="Calibri" w:hAnsi="Calibri"/>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lv-LV" w:eastAsia="lv-LV"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55"/>
    <w:pPr>
      <w:spacing w:after="200" w:line="276" w:lineRule="auto"/>
    </w:pPr>
    <w:rPr>
      <w:lang w:eastAsia="en-US"/>
    </w:rPr>
  </w:style>
  <w:style w:type="paragraph" w:styleId="Heading1">
    <w:name w:val="heading 1"/>
    <w:basedOn w:val="Normal"/>
    <w:link w:val="Heading1Char"/>
    <w:uiPriority w:val="99"/>
    <w:qFormat/>
    <w:rsid w:val="00EA1055"/>
    <w:pPr>
      <w:spacing w:before="100" w:beforeAutospacing="1" w:after="100" w:afterAutospacing="1" w:line="240" w:lineRule="auto"/>
      <w:outlineLvl w:val="0"/>
    </w:pPr>
    <w:rPr>
      <w:rFonts w:ascii="Times New Roman" w:hAnsi="Times New Roman"/>
      <w:b/>
      <w:kern w:val="36"/>
      <w:sz w:val="48"/>
      <w:szCs w:val="20"/>
      <w:lang w:eastAsia="lv-LV"/>
    </w:rPr>
  </w:style>
  <w:style w:type="paragraph" w:styleId="Heading2">
    <w:name w:val="heading 2"/>
    <w:basedOn w:val="Normal"/>
    <w:next w:val="Normal"/>
    <w:link w:val="Heading2Char"/>
    <w:uiPriority w:val="99"/>
    <w:qFormat/>
    <w:rsid w:val="00EA1055"/>
    <w:pPr>
      <w:keepNext/>
      <w:keepLines/>
      <w:spacing w:before="200" w:after="0"/>
      <w:outlineLvl w:val="1"/>
    </w:pPr>
    <w:rPr>
      <w:rFonts w:ascii="Calibri" w:eastAsia="MS Gothic" w:hAnsi="Calibri"/>
      <w:b/>
      <w:color w:val="4F81BD"/>
      <w:sz w:val="26"/>
      <w:szCs w:val="20"/>
      <w:lang w:eastAsia="ja-JP"/>
    </w:rPr>
  </w:style>
  <w:style w:type="paragraph" w:styleId="Heading7">
    <w:name w:val="heading 7"/>
    <w:basedOn w:val="Normal"/>
    <w:next w:val="Normal"/>
    <w:link w:val="Heading7Char"/>
    <w:uiPriority w:val="99"/>
    <w:qFormat/>
    <w:rsid w:val="00EA1055"/>
    <w:pPr>
      <w:keepNext/>
      <w:keepLines/>
      <w:spacing w:before="200" w:after="0"/>
      <w:outlineLvl w:val="6"/>
    </w:pPr>
    <w:rPr>
      <w:rFonts w:ascii="Calibri" w:eastAsia="MS Gothic" w:hAnsi="Calibri"/>
      <w:i/>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055"/>
    <w:rPr>
      <w:rFonts w:ascii="Times New Roman" w:hAnsi="Times New Roman" w:cs="Times New Roman"/>
      <w:b/>
      <w:kern w:val="36"/>
      <w:sz w:val="48"/>
      <w:lang w:eastAsia="lv-LV"/>
    </w:rPr>
  </w:style>
  <w:style w:type="character" w:customStyle="1" w:styleId="Heading2Char">
    <w:name w:val="Heading 2 Char"/>
    <w:basedOn w:val="DefaultParagraphFont"/>
    <w:link w:val="Heading2"/>
    <w:uiPriority w:val="99"/>
    <w:semiHidden/>
    <w:locked/>
    <w:rsid w:val="00EA1055"/>
    <w:rPr>
      <w:rFonts w:ascii="Calibri" w:eastAsia="MS Gothic" w:hAnsi="Calibri" w:cs="Times New Roman"/>
      <w:b/>
      <w:color w:val="4F81BD"/>
      <w:sz w:val="26"/>
    </w:rPr>
  </w:style>
  <w:style w:type="character" w:customStyle="1" w:styleId="Heading7Char">
    <w:name w:val="Heading 7 Char"/>
    <w:basedOn w:val="DefaultParagraphFont"/>
    <w:link w:val="Heading7"/>
    <w:uiPriority w:val="99"/>
    <w:semiHidden/>
    <w:locked/>
    <w:rsid w:val="00EA1055"/>
    <w:rPr>
      <w:rFonts w:ascii="Calibri" w:eastAsia="MS Gothic" w:hAnsi="Calibri" w:cs="Times New Roman"/>
      <w:i/>
      <w:color w:val="404040"/>
    </w:rPr>
  </w:style>
  <w:style w:type="character" w:styleId="Hyperlink">
    <w:name w:val="Hyperlink"/>
    <w:basedOn w:val="DefaultParagraphFont"/>
    <w:uiPriority w:val="99"/>
    <w:semiHidden/>
    <w:rsid w:val="00EA1055"/>
    <w:rPr>
      <w:rFonts w:cs="Times New Roman"/>
      <w:color w:val="0000FF"/>
      <w:u w:val="single"/>
    </w:rPr>
  </w:style>
  <w:style w:type="character" w:styleId="FollowedHyperlink">
    <w:name w:val="FollowedHyperlink"/>
    <w:basedOn w:val="DefaultParagraphFont"/>
    <w:uiPriority w:val="99"/>
    <w:semiHidden/>
    <w:rsid w:val="00EA1055"/>
    <w:rPr>
      <w:rFonts w:cs="Times New Roman"/>
      <w:color w:val="800080"/>
      <w:u w:val="single"/>
    </w:rPr>
  </w:style>
  <w:style w:type="paragraph" w:styleId="CommentText">
    <w:name w:val="annotation text"/>
    <w:basedOn w:val="Normal"/>
    <w:link w:val="CommentTextChar"/>
    <w:uiPriority w:val="99"/>
    <w:semiHidden/>
    <w:rsid w:val="00EA1055"/>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locked/>
    <w:rsid w:val="00EA1055"/>
    <w:rPr>
      <w:rFonts w:cs="Times New Roman"/>
      <w:sz w:val="20"/>
    </w:rPr>
  </w:style>
  <w:style w:type="paragraph" w:styleId="Header">
    <w:name w:val="header"/>
    <w:aliases w:val="Header Char Char"/>
    <w:basedOn w:val="Normal"/>
    <w:link w:val="HeaderChar"/>
    <w:uiPriority w:val="99"/>
    <w:rsid w:val="00EA1055"/>
    <w:pPr>
      <w:tabs>
        <w:tab w:val="center" w:pos="4153"/>
        <w:tab w:val="right" w:pos="8306"/>
      </w:tabs>
      <w:spacing w:after="0" w:line="240" w:lineRule="auto"/>
    </w:pPr>
    <w:rPr>
      <w:sz w:val="20"/>
      <w:szCs w:val="20"/>
      <w:lang w:eastAsia="ja-JP"/>
    </w:rPr>
  </w:style>
  <w:style w:type="character" w:customStyle="1" w:styleId="HeaderChar">
    <w:name w:val="Header Char"/>
    <w:aliases w:val="Header Char Char Char"/>
    <w:basedOn w:val="DefaultParagraphFont"/>
    <w:link w:val="Header"/>
    <w:uiPriority w:val="99"/>
    <w:locked/>
    <w:rsid w:val="00EA1055"/>
    <w:rPr>
      <w:rFonts w:cs="Times New Roman"/>
    </w:rPr>
  </w:style>
  <w:style w:type="paragraph" w:styleId="Footer">
    <w:name w:val="footer"/>
    <w:basedOn w:val="Normal"/>
    <w:link w:val="FooterChar"/>
    <w:uiPriority w:val="99"/>
    <w:rsid w:val="00EA1055"/>
    <w:pPr>
      <w:tabs>
        <w:tab w:val="center" w:pos="4153"/>
        <w:tab w:val="right" w:pos="8306"/>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EA1055"/>
    <w:rPr>
      <w:rFonts w:cs="Times New Roman"/>
    </w:rPr>
  </w:style>
  <w:style w:type="paragraph" w:styleId="CommentSubject">
    <w:name w:val="annotation subject"/>
    <w:basedOn w:val="CommentText"/>
    <w:next w:val="CommentText"/>
    <w:link w:val="CommentSubjectChar"/>
    <w:uiPriority w:val="99"/>
    <w:semiHidden/>
    <w:rsid w:val="00EA1055"/>
    <w:rPr>
      <w:b/>
    </w:rPr>
  </w:style>
  <w:style w:type="character" w:customStyle="1" w:styleId="CommentSubjectChar">
    <w:name w:val="Comment Subject Char"/>
    <w:basedOn w:val="CommentTextChar"/>
    <w:link w:val="CommentSubject"/>
    <w:uiPriority w:val="99"/>
    <w:semiHidden/>
    <w:locked/>
    <w:rsid w:val="00EA1055"/>
    <w:rPr>
      <w:rFonts w:cs="Times New Roman"/>
      <w:b/>
      <w:sz w:val="20"/>
    </w:rPr>
  </w:style>
  <w:style w:type="paragraph" w:styleId="BalloonText">
    <w:name w:val="Balloon Text"/>
    <w:basedOn w:val="Normal"/>
    <w:link w:val="BalloonTextChar"/>
    <w:uiPriority w:val="99"/>
    <w:semiHidden/>
    <w:rsid w:val="00EA1055"/>
    <w:pPr>
      <w:spacing w:after="0" w:line="240" w:lineRule="auto"/>
    </w:pPr>
    <w:rPr>
      <w:rFonts w:ascii="Lucida Grande" w:hAnsi="Lucida Grande"/>
      <w:sz w:val="18"/>
      <w:szCs w:val="20"/>
      <w:lang w:eastAsia="ja-JP"/>
    </w:rPr>
  </w:style>
  <w:style w:type="character" w:customStyle="1" w:styleId="BalloonTextChar">
    <w:name w:val="Balloon Text Char"/>
    <w:basedOn w:val="DefaultParagraphFont"/>
    <w:link w:val="BalloonText"/>
    <w:uiPriority w:val="99"/>
    <w:semiHidden/>
    <w:locked/>
    <w:rsid w:val="00EA1055"/>
    <w:rPr>
      <w:rFonts w:ascii="Lucida Grande" w:hAnsi="Lucida Grande" w:cs="Times New Roman"/>
      <w:sz w:val="18"/>
    </w:rPr>
  </w:style>
  <w:style w:type="paragraph" w:customStyle="1" w:styleId="ColorfulList-Accent11">
    <w:name w:val="Colorful List - Accent 11"/>
    <w:basedOn w:val="Normal"/>
    <w:uiPriority w:val="99"/>
    <w:rsid w:val="00EA1055"/>
    <w:pPr>
      <w:ind w:left="720"/>
      <w:contextualSpacing/>
    </w:pPr>
  </w:style>
  <w:style w:type="paragraph" w:customStyle="1" w:styleId="Default">
    <w:name w:val="Default"/>
    <w:uiPriority w:val="99"/>
    <w:rsid w:val="00EA1055"/>
    <w:pPr>
      <w:autoSpaceDE w:val="0"/>
      <w:autoSpaceDN w:val="0"/>
      <w:adjustRightInd w:val="0"/>
    </w:pPr>
    <w:rPr>
      <w:rFonts w:ascii="Times New Roman" w:hAnsi="Times New Roman"/>
      <w:color w:val="000000"/>
      <w:sz w:val="24"/>
      <w:szCs w:val="24"/>
      <w:lang w:eastAsia="en-US"/>
    </w:rPr>
  </w:style>
  <w:style w:type="paragraph" w:customStyle="1" w:styleId="Text2">
    <w:name w:val="Text 2"/>
    <w:basedOn w:val="Normal"/>
    <w:uiPriority w:val="99"/>
    <w:rsid w:val="00EA1055"/>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basedOn w:val="DefaultParagraphFont"/>
    <w:uiPriority w:val="99"/>
    <w:semiHidden/>
    <w:rsid w:val="00EA1055"/>
    <w:rPr>
      <w:rFonts w:cs="Times New Roman"/>
      <w:sz w:val="16"/>
    </w:rPr>
  </w:style>
  <w:style w:type="character" w:customStyle="1" w:styleId="shorttext">
    <w:name w:val="short_text"/>
    <w:uiPriority w:val="99"/>
    <w:rsid w:val="00EA1055"/>
  </w:style>
  <w:style w:type="character" w:customStyle="1" w:styleId="gt-baf-word-clickable">
    <w:name w:val="gt-baf-word-clickable"/>
    <w:uiPriority w:val="99"/>
    <w:rsid w:val="00EA1055"/>
  </w:style>
  <w:style w:type="table" w:styleId="TableGrid">
    <w:name w:val="Table Grid"/>
    <w:basedOn w:val="TableNormal"/>
    <w:uiPriority w:val="99"/>
    <w:rsid w:val="00EA10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1055"/>
    <w:rPr>
      <w:rFonts w:cs="Times New Roman"/>
    </w:rPr>
  </w:style>
  <w:style w:type="paragraph" w:styleId="ListParagraph">
    <w:name w:val="List Paragraph"/>
    <w:basedOn w:val="Normal"/>
    <w:uiPriority w:val="99"/>
    <w:qFormat/>
    <w:rsid w:val="00ED21A3"/>
    <w:pPr>
      <w:spacing w:after="160" w:line="259" w:lineRule="auto"/>
      <w:ind w:left="720"/>
      <w:contextualSpacing/>
    </w:pPr>
    <w:rPr>
      <w:rFonts w:ascii="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3574</Words>
  <Characters>20374</Characters>
  <Application>Microsoft Macintosh Word</Application>
  <DocSecurity>0</DocSecurity>
  <Lines>169</Lines>
  <Paragraphs>47</Paragraphs>
  <ScaleCrop>false</ScaleCrop>
  <Company>Hewlett-Packard Company</Company>
  <LinksUpToDate>false</LinksUpToDate>
  <CharactersWithSpaces>23901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Admins</dc:creator>
  <cp:keywords/>
  <dc:description/>
  <cp:lastModifiedBy>Ieva Lacenberga Rocena</cp:lastModifiedBy>
  <cp:revision>4</cp:revision>
  <cp:lastPrinted>2018-02-22T08:16:00Z</cp:lastPrinted>
  <dcterms:created xsi:type="dcterms:W3CDTF">2020-01-22T14:01:00Z</dcterms:created>
  <dcterms:modified xsi:type="dcterms:W3CDTF">2020-01-25T18:26:00Z</dcterms:modified>
</cp:coreProperties>
</file>