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C367F3" w14:textId="77777777" w:rsidR="00672166" w:rsidRPr="000D706D" w:rsidRDefault="00672166" w:rsidP="00672166">
      <w:pPr>
        <w:jc w:val="right"/>
        <w:rPr>
          <w:lang w:val="lv-LV"/>
        </w:rPr>
      </w:pPr>
      <w:r w:rsidRPr="000D706D">
        <w:rPr>
          <w:lang w:val="lv-LV"/>
        </w:rPr>
        <w:t>APSTIPRINĀTS:</w:t>
      </w:r>
    </w:p>
    <w:p w14:paraId="56777BDD" w14:textId="6046DD22" w:rsidR="00672166" w:rsidRPr="000D706D" w:rsidRDefault="004C46F9" w:rsidP="00672166">
      <w:pPr>
        <w:jc w:val="right"/>
        <w:rPr>
          <w:lang w:val="lv-LV"/>
        </w:rPr>
      </w:pPr>
      <w:r>
        <w:rPr>
          <w:lang w:val="lv-LV"/>
        </w:rPr>
        <w:t>202</w:t>
      </w:r>
      <w:r w:rsidR="006A416A" w:rsidRPr="000D706D">
        <w:rPr>
          <w:lang w:val="lv-LV"/>
        </w:rPr>
        <w:t>0</w:t>
      </w:r>
      <w:r w:rsidR="00672166" w:rsidRPr="000D706D">
        <w:rPr>
          <w:lang w:val="lv-LV"/>
        </w:rPr>
        <w:t xml:space="preserve">. gada </w:t>
      </w:r>
      <w:r w:rsidR="00F160E1">
        <w:rPr>
          <w:lang w:val="lv-LV"/>
        </w:rPr>
        <w:t>11</w:t>
      </w:r>
      <w:r w:rsidR="008D184B" w:rsidRPr="000D706D">
        <w:rPr>
          <w:lang w:val="lv-LV"/>
        </w:rPr>
        <w:t>.</w:t>
      </w:r>
      <w:r w:rsidR="00F160E1">
        <w:rPr>
          <w:lang w:val="lv-LV"/>
        </w:rPr>
        <w:t>februāra</w:t>
      </w:r>
    </w:p>
    <w:p w14:paraId="40D7BC08" w14:textId="77777777" w:rsidR="00672166" w:rsidRPr="000D706D" w:rsidRDefault="00672166" w:rsidP="00672166">
      <w:pPr>
        <w:jc w:val="right"/>
        <w:rPr>
          <w:lang w:val="lv-LV"/>
        </w:rPr>
      </w:pPr>
      <w:r w:rsidRPr="000D706D">
        <w:rPr>
          <w:lang w:val="lv-LV"/>
        </w:rPr>
        <w:t>LU CFI iepirkumu komisijas sēdē</w:t>
      </w:r>
    </w:p>
    <w:p w14:paraId="2F554437" w14:textId="77777777" w:rsidR="00672166" w:rsidRPr="000D706D" w:rsidRDefault="00672166" w:rsidP="00672166">
      <w:pPr>
        <w:jc w:val="right"/>
        <w:rPr>
          <w:lang w:val="lv-LV"/>
        </w:rPr>
      </w:pPr>
    </w:p>
    <w:p w14:paraId="7526CC7E" w14:textId="77777777" w:rsidR="00672166" w:rsidRPr="000D706D" w:rsidRDefault="00672166" w:rsidP="00672166">
      <w:pPr>
        <w:jc w:val="right"/>
        <w:rPr>
          <w:lang w:val="lv-LV"/>
        </w:rPr>
      </w:pPr>
      <w:r w:rsidRPr="000D706D">
        <w:rPr>
          <w:lang w:val="lv-LV"/>
        </w:rPr>
        <w:t>_____________________</w:t>
      </w:r>
    </w:p>
    <w:p w14:paraId="6C7FE7CB" w14:textId="39D8A3B8" w:rsidR="00672166" w:rsidRPr="000D706D" w:rsidRDefault="00672166" w:rsidP="00672166">
      <w:pPr>
        <w:jc w:val="right"/>
        <w:rPr>
          <w:lang w:val="lv-LV"/>
        </w:rPr>
      </w:pPr>
      <w:r w:rsidRPr="000D706D">
        <w:rPr>
          <w:lang w:val="lv-LV"/>
        </w:rPr>
        <w:t>A.</w:t>
      </w:r>
      <w:r w:rsidR="006A416A" w:rsidRPr="000D706D">
        <w:rPr>
          <w:lang w:val="lv-LV"/>
        </w:rPr>
        <w:t>Šarakovskis</w:t>
      </w:r>
    </w:p>
    <w:p w14:paraId="77E02E32" w14:textId="77777777" w:rsidR="00BB1A9D" w:rsidRPr="000D706D" w:rsidRDefault="00BB1A9D" w:rsidP="00BB1A9D">
      <w:pPr>
        <w:jc w:val="right"/>
        <w:rPr>
          <w:lang w:val="lv-LV"/>
        </w:rPr>
      </w:pPr>
    </w:p>
    <w:p w14:paraId="124964CA" w14:textId="77777777" w:rsidR="00592204" w:rsidRPr="000D706D" w:rsidRDefault="00592204" w:rsidP="00D902FE">
      <w:pPr>
        <w:jc w:val="right"/>
        <w:rPr>
          <w:sz w:val="22"/>
          <w:szCs w:val="22"/>
          <w:lang w:val="lv-LV"/>
        </w:rPr>
      </w:pPr>
    </w:p>
    <w:p w14:paraId="24AC431F" w14:textId="77777777" w:rsidR="00FB3025" w:rsidRPr="000D706D" w:rsidRDefault="00FB3025" w:rsidP="00D902FE">
      <w:pPr>
        <w:jc w:val="right"/>
        <w:rPr>
          <w:sz w:val="22"/>
          <w:szCs w:val="22"/>
          <w:lang w:val="lv-LV"/>
        </w:rPr>
      </w:pPr>
    </w:p>
    <w:p w14:paraId="7F97B667" w14:textId="2C46D6C4" w:rsidR="00F23AF1" w:rsidRPr="000D706D" w:rsidRDefault="00F23AF1" w:rsidP="00D902FE">
      <w:pPr>
        <w:rPr>
          <w:sz w:val="22"/>
          <w:szCs w:val="22"/>
          <w:lang w:val="lv-LV"/>
        </w:rPr>
      </w:pPr>
    </w:p>
    <w:p w14:paraId="1D33FC9A" w14:textId="32BCA850" w:rsidR="00472833" w:rsidRPr="000D706D" w:rsidRDefault="00472833" w:rsidP="00D902FE">
      <w:pPr>
        <w:jc w:val="center"/>
        <w:rPr>
          <w:b/>
          <w:bCs/>
          <w:sz w:val="22"/>
          <w:szCs w:val="22"/>
          <w:lang w:val="lv-LV"/>
        </w:rPr>
      </w:pPr>
    </w:p>
    <w:p w14:paraId="6E6E6FBE" w14:textId="6C651BC6" w:rsidR="00472833" w:rsidRPr="000D706D" w:rsidRDefault="00472833" w:rsidP="00D902FE">
      <w:pPr>
        <w:jc w:val="center"/>
        <w:rPr>
          <w:b/>
          <w:bCs/>
          <w:sz w:val="22"/>
          <w:szCs w:val="22"/>
          <w:lang w:val="lv-LV"/>
        </w:rPr>
      </w:pPr>
    </w:p>
    <w:p w14:paraId="1DC1B706" w14:textId="7B68634D" w:rsidR="00F23AF1" w:rsidRPr="000D706D" w:rsidRDefault="00FC36E4" w:rsidP="00D902FE">
      <w:pPr>
        <w:jc w:val="center"/>
        <w:rPr>
          <w:b/>
          <w:bCs/>
          <w:lang w:val="lv-LV"/>
        </w:rPr>
      </w:pPr>
      <w:r w:rsidRPr="000D706D">
        <w:rPr>
          <w:b/>
          <w:bCs/>
          <w:lang w:val="lv-LV"/>
        </w:rPr>
        <w:t>LATVIJAS</w:t>
      </w:r>
      <w:r w:rsidR="00F23AF1" w:rsidRPr="000D706D">
        <w:rPr>
          <w:b/>
          <w:bCs/>
          <w:sz w:val="22"/>
          <w:szCs w:val="22"/>
          <w:lang w:val="lv-LV"/>
        </w:rPr>
        <w:t xml:space="preserve"> </w:t>
      </w:r>
      <w:r w:rsidR="00F23AF1" w:rsidRPr="000D706D">
        <w:rPr>
          <w:b/>
          <w:bCs/>
          <w:lang w:val="lv-LV"/>
        </w:rPr>
        <w:t>UNIVERSITĀTES</w:t>
      </w:r>
      <w:r w:rsidRPr="000D706D">
        <w:rPr>
          <w:b/>
          <w:bCs/>
          <w:lang w:val="lv-LV"/>
        </w:rPr>
        <w:t xml:space="preserve"> CIETVIELU FIZIKAS INSTITŪTS</w:t>
      </w:r>
      <w:r w:rsidR="00F23AF1" w:rsidRPr="000D706D">
        <w:rPr>
          <w:b/>
          <w:bCs/>
          <w:lang w:val="lv-LV"/>
        </w:rPr>
        <w:br/>
      </w:r>
    </w:p>
    <w:p w14:paraId="2B972358" w14:textId="77777777" w:rsidR="00F23AF1" w:rsidRPr="000D706D" w:rsidRDefault="00F23AF1" w:rsidP="00D902FE">
      <w:pPr>
        <w:jc w:val="center"/>
        <w:rPr>
          <w:b/>
          <w:lang w:val="lv-LV"/>
        </w:rPr>
      </w:pPr>
    </w:p>
    <w:p w14:paraId="6033A95B" w14:textId="32B2CEEA" w:rsidR="00472833" w:rsidRPr="000D706D" w:rsidRDefault="00472833" w:rsidP="00D902FE">
      <w:pPr>
        <w:jc w:val="center"/>
        <w:rPr>
          <w:lang w:val="lv-LV"/>
        </w:rPr>
      </w:pPr>
    </w:p>
    <w:p w14:paraId="38F4DF5A" w14:textId="4106E669" w:rsidR="00F23AF1" w:rsidRPr="000D706D" w:rsidRDefault="00EF5BB7" w:rsidP="00D902FE">
      <w:pPr>
        <w:jc w:val="center"/>
        <w:rPr>
          <w:lang w:val="lv-LV"/>
        </w:rPr>
      </w:pPr>
      <w:r>
        <w:rPr>
          <w:lang w:val="lv-LV"/>
        </w:rPr>
        <w:t>Iepirkums</w:t>
      </w:r>
    </w:p>
    <w:p w14:paraId="25294AA0" w14:textId="36877C63" w:rsidR="00F23AF1" w:rsidRPr="00EF5BB7" w:rsidRDefault="00126800" w:rsidP="00BA0488">
      <w:pPr>
        <w:jc w:val="center"/>
        <w:rPr>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160E1">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F160E1" w:rsidRPr="00F160E1">
        <w:rPr>
          <w:b/>
          <w:color w:val="0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Ķīmijas un laboratorijas materiālu piegāde dažādu projektu vajadzībām</w:t>
      </w:r>
      <w:r w:rsidR="008D184B" w:rsidRPr="00EF5BB7">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7F047274" w14:textId="69FB6CB2" w:rsidR="00472833" w:rsidRPr="000D706D" w:rsidRDefault="005A160B" w:rsidP="00D902FE">
      <w:pPr>
        <w:jc w:val="center"/>
        <w:rPr>
          <w:lang w:val="lv-LV"/>
        </w:rPr>
      </w:pPr>
      <w:r w:rsidRPr="000D706D">
        <w:rPr>
          <w:b/>
          <w:lang w:val="lv-LV"/>
        </w:rPr>
        <w:t>I</w:t>
      </w:r>
      <w:r w:rsidR="00E335A3" w:rsidRPr="000D706D">
        <w:rPr>
          <w:b/>
          <w:lang w:val="lv-LV"/>
        </w:rPr>
        <w:t>D</w:t>
      </w:r>
      <w:r w:rsidR="006A416A" w:rsidRPr="000D706D">
        <w:rPr>
          <w:b/>
          <w:lang w:val="lv-LV"/>
        </w:rPr>
        <w:t>. Nr. LU CFI 2020</w:t>
      </w:r>
      <w:r w:rsidRPr="000D706D">
        <w:rPr>
          <w:b/>
          <w:lang w:val="lv-LV"/>
        </w:rPr>
        <w:t>/</w:t>
      </w:r>
      <w:r w:rsidR="006A416A" w:rsidRPr="000D706D">
        <w:rPr>
          <w:b/>
          <w:lang w:val="lv-LV"/>
        </w:rPr>
        <w:t>1</w:t>
      </w:r>
      <w:r w:rsidR="00F160E1">
        <w:rPr>
          <w:b/>
          <w:lang w:val="lv-LV"/>
        </w:rPr>
        <w:t>2</w:t>
      </w:r>
    </w:p>
    <w:p w14:paraId="68A7B7E3" w14:textId="77777777" w:rsidR="00F23AF1" w:rsidRPr="000D706D" w:rsidRDefault="00F23AF1" w:rsidP="00D902FE">
      <w:pPr>
        <w:jc w:val="center"/>
        <w:rPr>
          <w:lang w:val="lv-LV"/>
        </w:rPr>
      </w:pPr>
    </w:p>
    <w:p w14:paraId="0546611A" w14:textId="77777777" w:rsidR="00F23AF1" w:rsidRPr="000D706D" w:rsidRDefault="00F23AF1" w:rsidP="00D902FE">
      <w:pPr>
        <w:jc w:val="center"/>
        <w:rPr>
          <w:lang w:val="lv-LV"/>
        </w:rPr>
      </w:pPr>
    </w:p>
    <w:p w14:paraId="7807C98E" w14:textId="3DCAF222" w:rsidR="00F23AF1" w:rsidRPr="000D706D" w:rsidRDefault="00F23AF1" w:rsidP="00D902FE">
      <w:pPr>
        <w:jc w:val="center"/>
        <w:rPr>
          <w:b/>
          <w:lang w:val="lv-LV"/>
        </w:rPr>
      </w:pPr>
      <w:r w:rsidRPr="000D706D">
        <w:rPr>
          <w:b/>
          <w:lang w:val="lv-LV"/>
        </w:rPr>
        <w:t>NOLIKUMS</w:t>
      </w:r>
    </w:p>
    <w:p w14:paraId="5DCC45BE" w14:textId="366EBE9B" w:rsidR="00F23AF1" w:rsidRPr="000D706D" w:rsidRDefault="00F23AF1" w:rsidP="00D902FE">
      <w:pPr>
        <w:jc w:val="center"/>
        <w:rPr>
          <w:lang w:val="lv-LV"/>
        </w:rPr>
      </w:pPr>
    </w:p>
    <w:p w14:paraId="009C7F4A" w14:textId="1F35B8D4" w:rsidR="00C57A19" w:rsidRPr="000D706D" w:rsidRDefault="00C57A19" w:rsidP="00D902FE">
      <w:pPr>
        <w:jc w:val="center"/>
        <w:rPr>
          <w:lang w:val="lv-LV"/>
        </w:rPr>
      </w:pPr>
    </w:p>
    <w:p w14:paraId="0ECBF7A1" w14:textId="77777777" w:rsidR="00472833" w:rsidRPr="000D706D" w:rsidRDefault="00472833" w:rsidP="00D902FE">
      <w:pPr>
        <w:jc w:val="center"/>
        <w:rPr>
          <w:lang w:val="lv-LV"/>
        </w:rPr>
      </w:pPr>
    </w:p>
    <w:p w14:paraId="5AD4531F" w14:textId="0CA4E941" w:rsidR="00930D25" w:rsidRPr="000D706D" w:rsidRDefault="00930D25" w:rsidP="00D902FE">
      <w:pPr>
        <w:jc w:val="center"/>
        <w:rPr>
          <w:sz w:val="22"/>
          <w:szCs w:val="22"/>
          <w:lang w:val="lv-LV"/>
        </w:rPr>
      </w:pPr>
    </w:p>
    <w:p w14:paraId="1E85B217" w14:textId="5790ECA6" w:rsidR="00930D25" w:rsidRPr="000D706D" w:rsidRDefault="00930D25" w:rsidP="00D902FE">
      <w:pPr>
        <w:jc w:val="center"/>
        <w:rPr>
          <w:sz w:val="22"/>
          <w:szCs w:val="22"/>
          <w:lang w:val="lv-LV"/>
        </w:rPr>
      </w:pPr>
    </w:p>
    <w:p w14:paraId="53CD57CB" w14:textId="77777777" w:rsidR="00930D25" w:rsidRPr="000D706D" w:rsidRDefault="00930D25" w:rsidP="00D902FE">
      <w:pPr>
        <w:jc w:val="center"/>
        <w:rPr>
          <w:sz w:val="22"/>
          <w:szCs w:val="22"/>
          <w:lang w:val="lv-LV"/>
        </w:rPr>
      </w:pPr>
    </w:p>
    <w:p w14:paraId="07ADEA8E" w14:textId="77777777" w:rsidR="00930D25" w:rsidRPr="000D706D" w:rsidRDefault="00930D25" w:rsidP="00D902FE">
      <w:pPr>
        <w:jc w:val="center"/>
        <w:rPr>
          <w:sz w:val="22"/>
          <w:szCs w:val="22"/>
          <w:lang w:val="lv-LV"/>
        </w:rPr>
      </w:pPr>
    </w:p>
    <w:p w14:paraId="57F9FC0B" w14:textId="6ADCC4CE" w:rsidR="00EF5BB7" w:rsidRPr="00EF5BB7" w:rsidRDefault="00EF5BB7" w:rsidP="00EF5BB7">
      <w:pPr>
        <w:jc w:val="center"/>
        <w:rPr>
          <w:i/>
          <w:lang w:val="lv-LV"/>
        </w:rPr>
      </w:pPr>
      <w:r w:rsidRPr="00EF5BB7">
        <w:rPr>
          <w:i/>
          <w:lang w:val="lv-LV"/>
        </w:rPr>
        <w:t>Iepirkums tiek veikts saskaņā ar Publisko iepirkumu likuma 9.pantu</w:t>
      </w:r>
    </w:p>
    <w:p w14:paraId="360BFAF7" w14:textId="4129BAF1" w:rsidR="00930D25" w:rsidRPr="000D706D" w:rsidRDefault="00930D25" w:rsidP="00D902FE">
      <w:pPr>
        <w:jc w:val="center"/>
        <w:rPr>
          <w:sz w:val="22"/>
          <w:szCs w:val="22"/>
          <w:lang w:val="lv-LV"/>
        </w:rPr>
      </w:pPr>
    </w:p>
    <w:p w14:paraId="04A7A41C" w14:textId="77777777" w:rsidR="00930D25" w:rsidRPr="000D706D" w:rsidRDefault="00930D25" w:rsidP="00D902FE">
      <w:pPr>
        <w:jc w:val="center"/>
        <w:rPr>
          <w:sz w:val="22"/>
          <w:szCs w:val="22"/>
          <w:lang w:val="lv-LV"/>
        </w:rPr>
      </w:pPr>
    </w:p>
    <w:p w14:paraId="2E4F7980" w14:textId="77777777" w:rsidR="00930D25" w:rsidRPr="000D706D" w:rsidRDefault="00930D25" w:rsidP="00D902FE">
      <w:pPr>
        <w:jc w:val="center"/>
        <w:rPr>
          <w:sz w:val="22"/>
          <w:szCs w:val="22"/>
          <w:lang w:val="lv-LV"/>
        </w:rPr>
      </w:pPr>
    </w:p>
    <w:p w14:paraId="7FE0082C" w14:textId="77777777" w:rsidR="00930D25" w:rsidRPr="000D706D" w:rsidRDefault="00930D25" w:rsidP="00D902FE">
      <w:pPr>
        <w:jc w:val="center"/>
        <w:rPr>
          <w:sz w:val="22"/>
          <w:szCs w:val="22"/>
          <w:lang w:val="lv-LV"/>
        </w:rPr>
      </w:pPr>
    </w:p>
    <w:p w14:paraId="41E78261" w14:textId="77777777" w:rsidR="00472833" w:rsidRPr="000D706D" w:rsidRDefault="00472833" w:rsidP="00D902FE">
      <w:pPr>
        <w:jc w:val="center"/>
        <w:rPr>
          <w:sz w:val="22"/>
          <w:szCs w:val="22"/>
          <w:lang w:val="lv-LV"/>
        </w:rPr>
      </w:pPr>
    </w:p>
    <w:p w14:paraId="69818CA1" w14:textId="77777777" w:rsidR="00592204" w:rsidRPr="000D706D" w:rsidRDefault="00592204" w:rsidP="00D902FE">
      <w:pPr>
        <w:jc w:val="center"/>
        <w:rPr>
          <w:sz w:val="22"/>
          <w:szCs w:val="22"/>
          <w:lang w:val="lv-LV"/>
        </w:rPr>
      </w:pPr>
    </w:p>
    <w:p w14:paraId="29FCE64A" w14:textId="77777777" w:rsidR="00472833" w:rsidRPr="000D706D" w:rsidRDefault="00472833" w:rsidP="00D902FE">
      <w:pPr>
        <w:jc w:val="center"/>
        <w:rPr>
          <w:sz w:val="22"/>
          <w:szCs w:val="22"/>
          <w:lang w:val="lv-LV"/>
        </w:rPr>
      </w:pPr>
    </w:p>
    <w:p w14:paraId="661B6AA4" w14:textId="035589E2" w:rsidR="00F23AF1" w:rsidRPr="000D706D" w:rsidRDefault="00F23AF1" w:rsidP="00D902FE">
      <w:pPr>
        <w:jc w:val="center"/>
        <w:rPr>
          <w:sz w:val="22"/>
          <w:szCs w:val="22"/>
          <w:lang w:val="lv-LV"/>
        </w:rPr>
      </w:pPr>
      <w:r w:rsidRPr="000D706D">
        <w:rPr>
          <w:sz w:val="22"/>
          <w:szCs w:val="22"/>
          <w:lang w:val="lv-LV"/>
        </w:rPr>
        <w:t xml:space="preserve">Rīga, </w:t>
      </w:r>
      <w:r w:rsidR="00B40301" w:rsidRPr="000D706D">
        <w:rPr>
          <w:sz w:val="22"/>
          <w:szCs w:val="22"/>
          <w:lang w:val="lv-LV"/>
        </w:rPr>
        <w:t>20</w:t>
      </w:r>
      <w:r w:rsidR="006A416A" w:rsidRPr="000D706D">
        <w:rPr>
          <w:sz w:val="22"/>
          <w:szCs w:val="22"/>
          <w:lang w:val="lv-LV"/>
        </w:rPr>
        <w:t>20</w:t>
      </w:r>
    </w:p>
    <w:p w14:paraId="44D6F38A" w14:textId="77777777" w:rsidR="00216295" w:rsidRPr="0052558A" w:rsidRDefault="00F23AF1" w:rsidP="00D902FE">
      <w:pPr>
        <w:numPr>
          <w:ilvl w:val="0"/>
          <w:numId w:val="4"/>
        </w:numPr>
        <w:jc w:val="center"/>
        <w:rPr>
          <w:b/>
          <w:sz w:val="22"/>
          <w:szCs w:val="22"/>
          <w:lang w:val="lv-LV"/>
        </w:rPr>
      </w:pPr>
      <w:r w:rsidRPr="000D706D">
        <w:rPr>
          <w:sz w:val="22"/>
          <w:szCs w:val="22"/>
          <w:lang w:val="lv-LV"/>
        </w:rPr>
        <w:br w:type="page"/>
      </w:r>
      <w:r w:rsidR="00216295" w:rsidRPr="0052558A">
        <w:rPr>
          <w:b/>
          <w:sz w:val="22"/>
          <w:szCs w:val="22"/>
          <w:lang w:val="lv-LV"/>
        </w:rPr>
        <w:lastRenderedPageBreak/>
        <w:t>VISPĀRĪGĀ INFORMĀCIJA</w:t>
      </w:r>
    </w:p>
    <w:p w14:paraId="0C2F73AB" w14:textId="77777777" w:rsidR="00D902FE" w:rsidRPr="0052558A" w:rsidRDefault="00D902FE" w:rsidP="00D902FE">
      <w:pPr>
        <w:ind w:left="360"/>
        <w:rPr>
          <w:b/>
          <w:sz w:val="22"/>
          <w:szCs w:val="22"/>
          <w:lang w:val="lv-LV"/>
        </w:rPr>
      </w:pPr>
    </w:p>
    <w:p w14:paraId="7A4E46DE" w14:textId="44F2E1F1" w:rsidR="00216295" w:rsidRPr="00A07654" w:rsidRDefault="00216295" w:rsidP="00D902FE">
      <w:pPr>
        <w:numPr>
          <w:ilvl w:val="1"/>
          <w:numId w:val="4"/>
        </w:numPr>
        <w:suppressAutoHyphens w:val="0"/>
        <w:ind w:left="567" w:hanging="567"/>
        <w:jc w:val="both"/>
        <w:rPr>
          <w:sz w:val="22"/>
          <w:szCs w:val="22"/>
          <w:lang w:val="lv-LV"/>
        </w:rPr>
      </w:pPr>
      <w:r w:rsidRPr="0052558A">
        <w:rPr>
          <w:b/>
          <w:sz w:val="22"/>
          <w:szCs w:val="22"/>
          <w:lang w:val="lv-LV"/>
        </w:rPr>
        <w:t xml:space="preserve">Iepirkuma identifikācijas </w:t>
      </w:r>
      <w:r w:rsidRPr="00A07654">
        <w:rPr>
          <w:b/>
          <w:sz w:val="22"/>
          <w:szCs w:val="22"/>
          <w:lang w:val="lv-LV"/>
        </w:rPr>
        <w:t xml:space="preserve">numurs: </w:t>
      </w:r>
      <w:r w:rsidR="006A416A" w:rsidRPr="00A07654">
        <w:rPr>
          <w:color w:val="1F497D" w:themeColor="text2"/>
          <w:sz w:val="22"/>
          <w:szCs w:val="22"/>
          <w:lang w:val="lv-LV"/>
        </w:rPr>
        <w:t>LU CFI 2020</w:t>
      </w:r>
      <w:r w:rsidR="005A160B" w:rsidRPr="00A07654">
        <w:rPr>
          <w:color w:val="1F497D" w:themeColor="text2"/>
          <w:sz w:val="22"/>
          <w:szCs w:val="22"/>
          <w:lang w:val="lv-LV"/>
        </w:rPr>
        <w:t>/</w:t>
      </w:r>
      <w:r w:rsidR="006A416A" w:rsidRPr="00A07654">
        <w:rPr>
          <w:color w:val="1F497D" w:themeColor="text2"/>
          <w:sz w:val="22"/>
          <w:szCs w:val="22"/>
          <w:lang w:val="lv-LV"/>
        </w:rPr>
        <w:t>1</w:t>
      </w:r>
      <w:r w:rsidR="00F160E1" w:rsidRPr="00A07654">
        <w:rPr>
          <w:color w:val="1F497D" w:themeColor="text2"/>
          <w:sz w:val="22"/>
          <w:szCs w:val="22"/>
          <w:lang w:val="lv-LV"/>
        </w:rPr>
        <w:t>2</w:t>
      </w:r>
    </w:p>
    <w:p w14:paraId="6590176C" w14:textId="78DA61FA" w:rsidR="00216295" w:rsidRPr="00A07654" w:rsidRDefault="00216295" w:rsidP="00D902FE">
      <w:pPr>
        <w:numPr>
          <w:ilvl w:val="1"/>
          <w:numId w:val="4"/>
        </w:numPr>
        <w:suppressAutoHyphens w:val="0"/>
        <w:ind w:left="567" w:hanging="567"/>
        <w:jc w:val="both"/>
        <w:rPr>
          <w:b/>
          <w:sz w:val="22"/>
          <w:szCs w:val="22"/>
          <w:lang w:val="lv-LV"/>
        </w:rPr>
      </w:pPr>
      <w:r w:rsidRPr="00A07654">
        <w:rPr>
          <w:b/>
          <w:sz w:val="22"/>
          <w:szCs w:val="22"/>
          <w:lang w:val="lv-LV"/>
        </w:rPr>
        <w:t>Pasūtītājs</w:t>
      </w:r>
      <w:r w:rsidR="00740039" w:rsidRPr="00A07654">
        <w:rPr>
          <w:b/>
          <w:sz w:val="22"/>
          <w:szCs w:val="22"/>
          <w:lang w:val="lv-LV"/>
        </w:rPr>
        <w:t>:</w:t>
      </w:r>
    </w:p>
    <w:p w14:paraId="63DF6EC9" w14:textId="5C580A22" w:rsidR="00216295" w:rsidRPr="00A07654" w:rsidRDefault="00FC36E4" w:rsidP="00D902FE">
      <w:pPr>
        <w:ind w:left="567"/>
        <w:rPr>
          <w:b/>
          <w:sz w:val="22"/>
          <w:szCs w:val="22"/>
          <w:lang w:val="lv-LV"/>
        </w:rPr>
      </w:pPr>
      <w:r w:rsidRPr="00A07654">
        <w:rPr>
          <w:bCs/>
          <w:sz w:val="22"/>
          <w:szCs w:val="22"/>
          <w:lang w:val="lv-LV"/>
        </w:rPr>
        <w:t xml:space="preserve">Latvijas Universitātes Cietvielu fizikas institūts </w:t>
      </w:r>
      <w:r w:rsidR="00216295" w:rsidRPr="00A07654">
        <w:rPr>
          <w:sz w:val="22"/>
          <w:szCs w:val="22"/>
          <w:lang w:val="lv-LV"/>
        </w:rPr>
        <w:t>(turpmāk</w:t>
      </w:r>
      <w:r w:rsidR="00BB155B" w:rsidRPr="00A07654">
        <w:rPr>
          <w:sz w:val="22"/>
          <w:szCs w:val="22"/>
          <w:lang w:val="lv-LV"/>
        </w:rPr>
        <w:t xml:space="preserve"> </w:t>
      </w:r>
      <w:r w:rsidR="00216295" w:rsidRPr="00A07654">
        <w:rPr>
          <w:sz w:val="22"/>
          <w:szCs w:val="22"/>
          <w:lang w:val="lv-LV"/>
        </w:rPr>
        <w:t xml:space="preserve">– </w:t>
      </w:r>
      <w:r w:rsidRPr="00A07654">
        <w:rPr>
          <w:sz w:val="22"/>
          <w:szCs w:val="22"/>
          <w:lang w:val="lv-LV"/>
        </w:rPr>
        <w:t>LU CFI</w:t>
      </w:r>
      <w:r w:rsidR="00216295" w:rsidRPr="00A07654">
        <w:rPr>
          <w:sz w:val="22"/>
          <w:szCs w:val="22"/>
          <w:lang w:val="lv-LV"/>
        </w:rPr>
        <w:t>)</w:t>
      </w:r>
    </w:p>
    <w:p w14:paraId="0DAA0C15" w14:textId="44377A76" w:rsidR="00216295" w:rsidRPr="00A07654" w:rsidRDefault="00FC36E4" w:rsidP="00D902FE">
      <w:pPr>
        <w:ind w:left="567"/>
        <w:rPr>
          <w:sz w:val="22"/>
          <w:szCs w:val="22"/>
          <w:lang w:val="lv-LV"/>
        </w:rPr>
      </w:pPr>
      <w:r w:rsidRPr="00A07654">
        <w:rPr>
          <w:bCs/>
          <w:sz w:val="22"/>
          <w:szCs w:val="22"/>
          <w:lang w:val="lv-LV"/>
        </w:rPr>
        <w:t>Ķengaraga iela 8, Rīga, LV-1063, Latvija</w:t>
      </w:r>
    </w:p>
    <w:p w14:paraId="4F9E4D28" w14:textId="4F782061" w:rsidR="00216295" w:rsidRPr="00A07654" w:rsidRDefault="00CE0B79" w:rsidP="00D902FE">
      <w:pPr>
        <w:ind w:left="567"/>
        <w:rPr>
          <w:sz w:val="22"/>
          <w:szCs w:val="22"/>
          <w:lang w:val="lv-LV"/>
        </w:rPr>
      </w:pPr>
      <w:r w:rsidRPr="00A07654">
        <w:rPr>
          <w:sz w:val="22"/>
          <w:szCs w:val="22"/>
          <w:lang w:val="lv-LV"/>
        </w:rPr>
        <w:t>Izglītības iestādes R</w:t>
      </w:r>
      <w:r w:rsidR="00216295" w:rsidRPr="00A07654">
        <w:rPr>
          <w:sz w:val="22"/>
          <w:szCs w:val="22"/>
          <w:lang w:val="lv-LV"/>
        </w:rPr>
        <w:t xml:space="preserve">eģ. Nr. </w:t>
      </w:r>
      <w:r w:rsidR="00FC36E4" w:rsidRPr="00A07654">
        <w:rPr>
          <w:sz w:val="22"/>
          <w:szCs w:val="22"/>
          <w:lang w:val="lv-LV"/>
        </w:rPr>
        <w:t>381016</w:t>
      </w:r>
    </w:p>
    <w:p w14:paraId="0702D4F8" w14:textId="77F47473" w:rsidR="00216295" w:rsidRPr="00A07654" w:rsidRDefault="00037E95" w:rsidP="00D902FE">
      <w:pPr>
        <w:ind w:left="567"/>
        <w:rPr>
          <w:sz w:val="22"/>
          <w:szCs w:val="22"/>
          <w:lang w:val="lv-LV"/>
        </w:rPr>
      </w:pPr>
      <w:r w:rsidRPr="00A07654">
        <w:rPr>
          <w:sz w:val="22"/>
          <w:szCs w:val="22"/>
          <w:lang w:val="lv-LV"/>
        </w:rPr>
        <w:t>NM</w:t>
      </w:r>
      <w:r w:rsidR="00216295" w:rsidRPr="00A07654">
        <w:rPr>
          <w:sz w:val="22"/>
          <w:szCs w:val="22"/>
          <w:lang w:val="lv-LV"/>
        </w:rPr>
        <w:t xml:space="preserve"> Nr. </w:t>
      </w:r>
      <w:r w:rsidR="00FC36E4" w:rsidRPr="00A07654">
        <w:rPr>
          <w:bCs/>
          <w:sz w:val="22"/>
          <w:szCs w:val="22"/>
          <w:lang w:val="lv-LV"/>
        </w:rPr>
        <w:t>LV90002124925</w:t>
      </w:r>
    </w:p>
    <w:p w14:paraId="7AD05B91" w14:textId="00DE6596" w:rsidR="00BA0488" w:rsidRPr="00A07654" w:rsidRDefault="000D706D" w:rsidP="00BA0488">
      <w:pPr>
        <w:pStyle w:val="ListParagraph"/>
        <w:numPr>
          <w:ilvl w:val="1"/>
          <w:numId w:val="4"/>
        </w:numPr>
        <w:ind w:left="567" w:hanging="567"/>
        <w:rPr>
          <w:sz w:val="22"/>
          <w:szCs w:val="22"/>
          <w:lang w:val="lv-LV"/>
        </w:rPr>
      </w:pPr>
      <w:r w:rsidRPr="00A07654">
        <w:rPr>
          <w:color w:val="000000"/>
          <w:spacing w:val="-1"/>
          <w:sz w:val="22"/>
          <w:szCs w:val="22"/>
          <w:lang w:val="lv-LV"/>
        </w:rPr>
        <w:t xml:space="preserve">Iepirkums </w:t>
      </w:r>
      <w:r w:rsidR="00B82CDD" w:rsidRPr="00A07654">
        <w:rPr>
          <w:color w:val="000000"/>
          <w:spacing w:val="-1"/>
          <w:sz w:val="22"/>
          <w:szCs w:val="22"/>
          <w:lang w:val="lv-LV"/>
        </w:rPr>
        <w:t xml:space="preserve"> </w:t>
      </w:r>
      <w:r w:rsidR="00B513BF" w:rsidRPr="00A07654">
        <w:rPr>
          <w:b/>
          <w:color w:val="000000"/>
          <w:spacing w:val="-1"/>
          <w:sz w:val="22"/>
          <w:szCs w:val="22"/>
          <w:lang w:val="lv-LV"/>
        </w:rPr>
        <w:t>“</w:t>
      </w:r>
      <w:r w:rsidR="00F160E1" w:rsidRPr="00A07654">
        <w:rPr>
          <w:color w:val="000000"/>
          <w:sz w:val="22"/>
          <w:szCs w:val="22"/>
        </w:rPr>
        <w:t>Ķīmijas un laboratorijas materiālu piegāde dažādu projektu vajadzībām</w:t>
      </w:r>
      <w:r w:rsidR="008D184B" w:rsidRPr="00A07654">
        <w:rPr>
          <w:b/>
          <w:sz w:val="22"/>
          <w:szCs w:val="22"/>
        </w:rPr>
        <w:t>”</w:t>
      </w:r>
    </w:p>
    <w:p w14:paraId="707A631E" w14:textId="2655BAF8" w:rsidR="00216295" w:rsidRPr="00A07654" w:rsidRDefault="00216295" w:rsidP="00BA0488">
      <w:pPr>
        <w:pStyle w:val="ListParagraph"/>
        <w:numPr>
          <w:ilvl w:val="1"/>
          <w:numId w:val="4"/>
        </w:numPr>
        <w:ind w:hanging="502"/>
        <w:rPr>
          <w:sz w:val="22"/>
          <w:szCs w:val="22"/>
          <w:lang w:val="lv-LV"/>
        </w:rPr>
      </w:pPr>
      <w:r w:rsidRPr="00A07654">
        <w:rPr>
          <w:b/>
          <w:sz w:val="22"/>
          <w:szCs w:val="22"/>
          <w:lang w:val="lv-LV"/>
        </w:rPr>
        <w:t xml:space="preserve">Pretendents </w:t>
      </w:r>
      <w:r w:rsidRPr="00A07654">
        <w:rPr>
          <w:sz w:val="22"/>
          <w:szCs w:val="22"/>
          <w:lang w:val="lv-LV"/>
        </w:rPr>
        <w:t>ir piegādātājs, kurš iesniedzis piedāvājumu.</w:t>
      </w:r>
    </w:p>
    <w:p w14:paraId="46002D68" w14:textId="4FE5105E" w:rsidR="00D35715" w:rsidRPr="00A07654" w:rsidRDefault="00D35715" w:rsidP="00D902FE">
      <w:pPr>
        <w:numPr>
          <w:ilvl w:val="1"/>
          <w:numId w:val="4"/>
        </w:numPr>
        <w:suppressAutoHyphens w:val="0"/>
        <w:ind w:left="567" w:hanging="567"/>
        <w:jc w:val="both"/>
        <w:rPr>
          <w:sz w:val="22"/>
          <w:szCs w:val="22"/>
          <w:lang w:val="lv-LV"/>
        </w:rPr>
      </w:pPr>
      <w:r w:rsidRPr="00A07654">
        <w:rPr>
          <w:b/>
          <w:sz w:val="22"/>
          <w:szCs w:val="22"/>
          <w:lang w:val="lv-LV" w:eastAsia="lv-LV"/>
        </w:rPr>
        <w:t>Piegādātājs</w:t>
      </w:r>
      <w:r w:rsidRPr="00A07654">
        <w:rPr>
          <w:sz w:val="22"/>
          <w:szCs w:val="22"/>
          <w:lang w:val="lv-LV" w:eastAsia="lv-LV"/>
        </w:rPr>
        <w:t xml:space="preserve"> - fiziskā vai juridiskā persona, šādu personu apvienība jebkurā to kombinācijā, kas attiecīgi piedāvā tirgū piegādāt preces.</w:t>
      </w:r>
    </w:p>
    <w:p w14:paraId="1CDD95CE" w14:textId="4C973A0D" w:rsidR="004673D5" w:rsidRPr="00A07654" w:rsidRDefault="00216295" w:rsidP="00D902FE">
      <w:pPr>
        <w:numPr>
          <w:ilvl w:val="1"/>
          <w:numId w:val="4"/>
        </w:numPr>
        <w:tabs>
          <w:tab w:val="num" w:pos="540"/>
        </w:tabs>
        <w:suppressAutoHyphens w:val="0"/>
        <w:ind w:left="567" w:hanging="567"/>
        <w:jc w:val="both"/>
        <w:rPr>
          <w:sz w:val="22"/>
          <w:szCs w:val="22"/>
          <w:lang w:val="lv-LV"/>
        </w:rPr>
      </w:pPr>
      <w:r w:rsidRPr="00A07654">
        <w:rPr>
          <w:b/>
          <w:bCs/>
          <w:color w:val="000000"/>
          <w:spacing w:val="-1"/>
          <w:sz w:val="22"/>
          <w:szCs w:val="22"/>
          <w:lang w:val="lv-LV"/>
        </w:rPr>
        <w:t xml:space="preserve">Komisija – </w:t>
      </w:r>
      <w:r w:rsidR="00FC36E4" w:rsidRPr="00A07654">
        <w:rPr>
          <w:color w:val="000000"/>
          <w:spacing w:val="-1"/>
          <w:sz w:val="22"/>
          <w:szCs w:val="22"/>
          <w:lang w:val="lv-LV"/>
        </w:rPr>
        <w:t>LU CFI pastāvīgā</w:t>
      </w:r>
      <w:r w:rsidRPr="00A07654">
        <w:rPr>
          <w:color w:val="000000"/>
          <w:spacing w:val="-1"/>
          <w:sz w:val="22"/>
          <w:szCs w:val="22"/>
          <w:lang w:val="lv-LV"/>
        </w:rPr>
        <w:t xml:space="preserve"> iepirkuma komisija</w:t>
      </w:r>
      <w:r w:rsidR="008C6EC4" w:rsidRPr="00A07654">
        <w:rPr>
          <w:color w:val="000000"/>
          <w:spacing w:val="-1"/>
          <w:sz w:val="22"/>
          <w:szCs w:val="22"/>
          <w:lang w:val="lv-LV"/>
        </w:rPr>
        <w:t>.</w:t>
      </w:r>
    </w:p>
    <w:p w14:paraId="0B8A9982" w14:textId="331A43E1" w:rsidR="004673D5" w:rsidRPr="00A07654" w:rsidRDefault="004673D5" w:rsidP="00AA34A8">
      <w:pPr>
        <w:numPr>
          <w:ilvl w:val="1"/>
          <w:numId w:val="4"/>
        </w:numPr>
        <w:suppressAutoHyphens w:val="0"/>
        <w:ind w:left="567" w:hanging="567"/>
        <w:jc w:val="both"/>
        <w:rPr>
          <w:i/>
          <w:color w:val="1F497D" w:themeColor="text2"/>
          <w:sz w:val="22"/>
          <w:szCs w:val="22"/>
          <w:lang w:val="lv-LV"/>
        </w:rPr>
      </w:pPr>
      <w:r w:rsidRPr="00A07654">
        <w:rPr>
          <w:b/>
          <w:color w:val="000000"/>
          <w:spacing w:val="-1"/>
          <w:sz w:val="22"/>
          <w:szCs w:val="22"/>
          <w:lang w:val="lv-LV"/>
        </w:rPr>
        <w:t>Galvenais CPV kods:</w:t>
      </w:r>
      <w:r w:rsidR="002D3FFD" w:rsidRPr="00A07654">
        <w:rPr>
          <w:b/>
          <w:color w:val="333399"/>
          <w:sz w:val="22"/>
          <w:szCs w:val="22"/>
        </w:rPr>
        <w:t xml:space="preserve"> </w:t>
      </w:r>
      <w:r w:rsidR="00F160E1" w:rsidRPr="00A07654">
        <w:rPr>
          <w:color w:val="000000"/>
          <w:sz w:val="22"/>
          <w:szCs w:val="22"/>
        </w:rPr>
        <w:t xml:space="preserve">38437000-7- Laboratorijas pipetes un piederumi. </w:t>
      </w:r>
      <w:r w:rsidR="0052558A" w:rsidRPr="00A07654">
        <w:rPr>
          <w:color w:val="000000"/>
          <w:sz w:val="22"/>
          <w:szCs w:val="22"/>
        </w:rPr>
        <w:t xml:space="preserve">Papildus CPV kodi: </w:t>
      </w:r>
      <w:r w:rsidR="00F160E1" w:rsidRPr="00A07654">
        <w:rPr>
          <w:color w:val="000000"/>
          <w:sz w:val="22"/>
          <w:szCs w:val="22"/>
        </w:rPr>
        <w:t>24320000-3 - Organiskās ķīmijas pamatvielas, 24325000-8 - Sēra organiskie savienojumi, 24324000-1 - Organiskie savienojumi ar slāpekļa funkcijām, 24321000-0 - Ogļūdeņraži</w:t>
      </w:r>
      <w:r w:rsidR="00AA34A8" w:rsidRPr="00A07654">
        <w:rPr>
          <w:i/>
          <w:color w:val="1F497D" w:themeColor="text2"/>
          <w:sz w:val="22"/>
          <w:szCs w:val="22"/>
        </w:rPr>
        <w:t>.</w:t>
      </w:r>
    </w:p>
    <w:p w14:paraId="6A3455BB" w14:textId="6DE9CFD1" w:rsidR="00216295" w:rsidRPr="00A07654" w:rsidRDefault="00216295" w:rsidP="00D902FE">
      <w:pPr>
        <w:numPr>
          <w:ilvl w:val="1"/>
          <w:numId w:val="4"/>
        </w:numPr>
        <w:suppressAutoHyphens w:val="0"/>
        <w:ind w:left="567" w:hanging="567"/>
        <w:jc w:val="both"/>
        <w:rPr>
          <w:sz w:val="22"/>
          <w:szCs w:val="22"/>
          <w:lang w:val="lv-LV"/>
        </w:rPr>
      </w:pPr>
      <w:r w:rsidRPr="00A07654">
        <w:rPr>
          <w:b/>
          <w:sz w:val="22"/>
          <w:szCs w:val="22"/>
          <w:lang w:val="lv-LV"/>
        </w:rPr>
        <w:t>Informācija par iepirkuma priekšmetu</w:t>
      </w:r>
      <w:r w:rsidR="002749C6" w:rsidRPr="00A07654">
        <w:rPr>
          <w:b/>
          <w:sz w:val="22"/>
          <w:szCs w:val="22"/>
          <w:lang w:val="lv-LV"/>
        </w:rPr>
        <w:t xml:space="preserve"> - </w:t>
      </w:r>
      <w:r w:rsidR="00F160E1" w:rsidRPr="00C24051">
        <w:rPr>
          <w:color w:val="000000"/>
          <w:sz w:val="22"/>
          <w:szCs w:val="22"/>
          <w:lang w:val="lv-LV"/>
        </w:rPr>
        <w:t>Ķīmijas un laboratorijas materiālu piegāde dažādu projektu vajadzībām</w:t>
      </w:r>
      <w:r w:rsidR="00EF5BB7" w:rsidRPr="00A07654">
        <w:rPr>
          <w:b/>
          <w:sz w:val="22"/>
          <w:szCs w:val="22"/>
          <w:lang w:val="lv-LV"/>
        </w:rPr>
        <w:t>.</w:t>
      </w:r>
      <w:r w:rsidRPr="00A07654">
        <w:rPr>
          <w:b/>
          <w:sz w:val="22"/>
          <w:szCs w:val="22"/>
          <w:lang w:val="lv-LV"/>
        </w:rPr>
        <w:t xml:space="preserve"> </w:t>
      </w:r>
    </w:p>
    <w:p w14:paraId="2BA2D19F" w14:textId="77777777" w:rsidR="00857232" w:rsidRPr="00A07654" w:rsidRDefault="00315E1E" w:rsidP="00857232">
      <w:pPr>
        <w:numPr>
          <w:ilvl w:val="2"/>
          <w:numId w:val="4"/>
        </w:numPr>
        <w:suppressAutoHyphens w:val="0"/>
        <w:jc w:val="both"/>
        <w:rPr>
          <w:bCs/>
          <w:color w:val="000000"/>
          <w:sz w:val="22"/>
          <w:szCs w:val="22"/>
          <w:lang w:val="lv-LV" w:eastAsia="lv-LV"/>
        </w:rPr>
      </w:pPr>
      <w:r w:rsidRPr="00A07654">
        <w:rPr>
          <w:b/>
          <w:sz w:val="22"/>
          <w:szCs w:val="22"/>
          <w:lang w:val="lv-LV"/>
        </w:rPr>
        <w:t>Iepirkum</w:t>
      </w:r>
      <w:r w:rsidR="00B513BF" w:rsidRPr="00A07654">
        <w:rPr>
          <w:b/>
          <w:sz w:val="22"/>
          <w:szCs w:val="22"/>
          <w:lang w:val="lv-LV"/>
        </w:rPr>
        <w:t>a</w:t>
      </w:r>
      <w:r w:rsidR="007855DD" w:rsidRPr="00A07654">
        <w:rPr>
          <w:b/>
          <w:sz w:val="22"/>
          <w:szCs w:val="22"/>
          <w:lang w:val="lv-LV"/>
        </w:rPr>
        <w:t xml:space="preserve"> priekšmets</w:t>
      </w:r>
      <w:r w:rsidR="00C61234" w:rsidRPr="00A07654">
        <w:rPr>
          <w:b/>
          <w:sz w:val="22"/>
          <w:szCs w:val="22"/>
          <w:lang w:val="lv-LV"/>
        </w:rPr>
        <w:t xml:space="preserve"> </w:t>
      </w:r>
      <w:r w:rsidR="00857232" w:rsidRPr="00A07654">
        <w:rPr>
          <w:b/>
          <w:sz w:val="22"/>
          <w:szCs w:val="22"/>
          <w:lang w:val="lv-LV"/>
        </w:rPr>
        <w:t>ir</w:t>
      </w:r>
      <w:r w:rsidR="00B513BF" w:rsidRPr="00A07654">
        <w:rPr>
          <w:b/>
          <w:sz w:val="22"/>
          <w:szCs w:val="22"/>
          <w:lang w:val="lv-LV"/>
        </w:rPr>
        <w:t xml:space="preserve"> </w:t>
      </w:r>
      <w:r w:rsidR="00682878" w:rsidRPr="00A07654">
        <w:rPr>
          <w:b/>
          <w:sz w:val="22"/>
          <w:szCs w:val="22"/>
          <w:lang w:val="lv-LV"/>
        </w:rPr>
        <w:t xml:space="preserve">sadalīts </w:t>
      </w:r>
      <w:r w:rsidR="00857232" w:rsidRPr="00A07654">
        <w:rPr>
          <w:b/>
          <w:sz w:val="22"/>
          <w:szCs w:val="22"/>
          <w:lang w:val="lv-LV"/>
        </w:rPr>
        <w:t xml:space="preserve">sekojošās </w:t>
      </w:r>
      <w:r w:rsidR="00B513BF" w:rsidRPr="00A07654">
        <w:rPr>
          <w:b/>
          <w:sz w:val="22"/>
          <w:szCs w:val="22"/>
          <w:lang w:val="lv-LV"/>
        </w:rPr>
        <w:t>daļās</w:t>
      </w:r>
      <w:r w:rsidR="00857232" w:rsidRPr="00A07654">
        <w:rPr>
          <w:b/>
          <w:sz w:val="22"/>
          <w:szCs w:val="22"/>
          <w:lang w:val="lv-LV"/>
        </w:rPr>
        <w:t>:</w:t>
      </w:r>
    </w:p>
    <w:p w14:paraId="7CA379C1" w14:textId="6A358467" w:rsidR="00857232" w:rsidRPr="00A07654" w:rsidRDefault="00857232" w:rsidP="00857232">
      <w:pPr>
        <w:pStyle w:val="ListParagraph"/>
        <w:numPr>
          <w:ilvl w:val="3"/>
          <w:numId w:val="4"/>
        </w:numPr>
        <w:jc w:val="both"/>
        <w:rPr>
          <w:bCs/>
          <w:color w:val="000000"/>
          <w:sz w:val="22"/>
          <w:szCs w:val="22"/>
          <w:lang w:val="lv-LV" w:eastAsia="lv-LV"/>
        </w:rPr>
      </w:pPr>
      <w:r w:rsidRPr="00A07654">
        <w:rPr>
          <w:color w:val="000000"/>
          <w:sz w:val="22"/>
          <w:szCs w:val="22"/>
        </w:rPr>
        <w:t xml:space="preserve">Iepirkuma priekšmeta 1. daļa - </w:t>
      </w:r>
      <w:r w:rsidR="00F160E1" w:rsidRPr="00A07654">
        <w:rPr>
          <w:color w:val="000000"/>
          <w:sz w:val="22"/>
          <w:szCs w:val="22"/>
        </w:rPr>
        <w:t>Ķimikālijas</w:t>
      </w:r>
      <w:r w:rsidRPr="00A07654">
        <w:rPr>
          <w:color w:val="000000"/>
          <w:sz w:val="22"/>
          <w:szCs w:val="22"/>
        </w:rPr>
        <w:t>;</w:t>
      </w:r>
    </w:p>
    <w:p w14:paraId="1BABC8F4" w14:textId="63280565" w:rsidR="00857232" w:rsidRPr="00A07654" w:rsidRDefault="00857232" w:rsidP="006A416A">
      <w:pPr>
        <w:pStyle w:val="ListParagraph"/>
        <w:numPr>
          <w:ilvl w:val="3"/>
          <w:numId w:val="4"/>
        </w:numPr>
        <w:jc w:val="both"/>
        <w:rPr>
          <w:bCs/>
          <w:color w:val="000000"/>
          <w:sz w:val="22"/>
          <w:szCs w:val="22"/>
          <w:lang w:val="lv-LV" w:eastAsia="lv-LV"/>
        </w:rPr>
      </w:pPr>
      <w:r w:rsidRPr="00A07654">
        <w:rPr>
          <w:color w:val="000000"/>
          <w:sz w:val="22"/>
          <w:szCs w:val="22"/>
        </w:rPr>
        <w:t xml:space="preserve">Iepirkuma priekšmeta 2. daļa </w:t>
      </w:r>
      <w:r w:rsidR="006A416A" w:rsidRPr="00A07654">
        <w:rPr>
          <w:color w:val="000000"/>
          <w:sz w:val="22"/>
          <w:szCs w:val="22"/>
        </w:rPr>
        <w:t>–</w:t>
      </w:r>
      <w:r w:rsidRPr="00A07654">
        <w:rPr>
          <w:color w:val="000000"/>
          <w:sz w:val="22"/>
          <w:szCs w:val="22"/>
        </w:rPr>
        <w:t xml:space="preserve"> </w:t>
      </w:r>
      <w:bookmarkStart w:id="0" w:name="_GoBack"/>
      <w:r w:rsidR="00F160E1" w:rsidRPr="00A07654">
        <w:rPr>
          <w:color w:val="000000"/>
          <w:sz w:val="22"/>
          <w:szCs w:val="22"/>
        </w:rPr>
        <w:t>Laboratorijas materiāl</w:t>
      </w:r>
      <w:r w:rsidR="00C24051">
        <w:rPr>
          <w:color w:val="000000"/>
          <w:sz w:val="22"/>
          <w:szCs w:val="22"/>
        </w:rPr>
        <w:t>i</w:t>
      </w:r>
      <w:r w:rsidR="006A416A" w:rsidRPr="00A07654">
        <w:rPr>
          <w:color w:val="000000"/>
          <w:sz w:val="22"/>
          <w:szCs w:val="22"/>
        </w:rPr>
        <w:t>.</w:t>
      </w:r>
      <w:bookmarkEnd w:id="0"/>
    </w:p>
    <w:p w14:paraId="517C0C84" w14:textId="7B0A65A3" w:rsidR="00724A1F" w:rsidRPr="00A07654" w:rsidRDefault="00EF5BB7" w:rsidP="00D902FE">
      <w:pPr>
        <w:numPr>
          <w:ilvl w:val="2"/>
          <w:numId w:val="4"/>
        </w:numPr>
        <w:suppressAutoHyphens w:val="0"/>
        <w:jc w:val="both"/>
        <w:rPr>
          <w:bCs/>
          <w:color w:val="000000"/>
          <w:sz w:val="22"/>
          <w:szCs w:val="22"/>
          <w:lang w:val="lv-LV" w:eastAsia="lv-LV"/>
        </w:rPr>
      </w:pPr>
      <w:r w:rsidRPr="00A07654">
        <w:rPr>
          <w:sz w:val="22"/>
          <w:szCs w:val="22"/>
          <w:lang w:val="lv-LV"/>
        </w:rPr>
        <w:t xml:space="preserve">Iepirkuma </w:t>
      </w:r>
      <w:r w:rsidR="00F160E1" w:rsidRPr="00A07654">
        <w:rPr>
          <w:sz w:val="22"/>
          <w:szCs w:val="22"/>
          <w:lang w:val="lv-LV"/>
        </w:rPr>
        <w:t>līguma ietvaros preču pasūtījumu apmaksas avots tiks precizēts</w:t>
      </w:r>
      <w:r w:rsidR="00724A1F" w:rsidRPr="00A07654">
        <w:rPr>
          <w:sz w:val="22"/>
          <w:szCs w:val="22"/>
          <w:lang w:val="lv-LV"/>
        </w:rPr>
        <w:t xml:space="preserve">. </w:t>
      </w:r>
    </w:p>
    <w:p w14:paraId="30A365E1" w14:textId="55C8DE26" w:rsidR="002E5671" w:rsidRPr="00A07654" w:rsidRDefault="00EF5BB7" w:rsidP="00D902FE">
      <w:pPr>
        <w:numPr>
          <w:ilvl w:val="2"/>
          <w:numId w:val="4"/>
        </w:numPr>
        <w:suppressAutoHyphens w:val="0"/>
        <w:jc w:val="both"/>
        <w:rPr>
          <w:sz w:val="22"/>
          <w:szCs w:val="22"/>
          <w:lang w:val="lv-LV"/>
        </w:rPr>
      </w:pPr>
      <w:r w:rsidRPr="00A07654">
        <w:rPr>
          <w:b/>
          <w:sz w:val="22"/>
          <w:szCs w:val="22"/>
          <w:lang w:val="lv-LV"/>
        </w:rPr>
        <w:t>Piegādes termiņš</w:t>
      </w:r>
      <w:r w:rsidR="004F0691" w:rsidRPr="00A07654">
        <w:rPr>
          <w:b/>
          <w:sz w:val="22"/>
          <w:szCs w:val="22"/>
          <w:lang w:val="lv-LV"/>
        </w:rPr>
        <w:t xml:space="preserve">: </w:t>
      </w:r>
      <w:r w:rsidRPr="00A07654">
        <w:rPr>
          <w:color w:val="1F497D" w:themeColor="text2"/>
          <w:sz w:val="22"/>
          <w:szCs w:val="22"/>
          <w:lang w:val="lv-LV"/>
        </w:rPr>
        <w:t xml:space="preserve">15 </w:t>
      </w:r>
      <w:r w:rsidR="00342AB1" w:rsidRPr="00A07654">
        <w:rPr>
          <w:color w:val="1F497D" w:themeColor="text2"/>
          <w:sz w:val="22"/>
          <w:szCs w:val="22"/>
          <w:lang w:val="lv-LV"/>
        </w:rPr>
        <w:t>(</w:t>
      </w:r>
      <w:r w:rsidRPr="00A07654">
        <w:rPr>
          <w:color w:val="1F497D" w:themeColor="text2"/>
          <w:sz w:val="22"/>
          <w:szCs w:val="22"/>
          <w:lang w:val="lv-LV"/>
        </w:rPr>
        <w:t>piecpadsmit</w:t>
      </w:r>
      <w:r w:rsidR="00A25FB8" w:rsidRPr="00A07654">
        <w:rPr>
          <w:color w:val="1F497D" w:themeColor="text2"/>
          <w:sz w:val="22"/>
          <w:szCs w:val="22"/>
          <w:lang w:val="lv-LV"/>
        </w:rPr>
        <w:t>)</w:t>
      </w:r>
      <w:r w:rsidRPr="00A07654">
        <w:rPr>
          <w:color w:val="1F497D" w:themeColor="text2"/>
          <w:sz w:val="22"/>
          <w:szCs w:val="22"/>
          <w:lang w:val="lv-LV"/>
        </w:rPr>
        <w:t xml:space="preserve"> darba dienu laikā no</w:t>
      </w:r>
      <w:r w:rsidR="00A25FB8" w:rsidRPr="00A07654">
        <w:rPr>
          <w:sz w:val="22"/>
          <w:szCs w:val="22"/>
          <w:lang w:val="lv-LV"/>
        </w:rPr>
        <w:t xml:space="preserve"> </w:t>
      </w:r>
      <w:r w:rsidRPr="00A07654">
        <w:rPr>
          <w:sz w:val="22"/>
          <w:szCs w:val="22"/>
          <w:lang w:val="lv-LV"/>
        </w:rPr>
        <w:t>pasūtīšanas</w:t>
      </w:r>
      <w:r w:rsidR="004D3809" w:rsidRPr="00A07654">
        <w:rPr>
          <w:sz w:val="22"/>
          <w:szCs w:val="22"/>
          <w:lang w:val="lv-LV"/>
        </w:rPr>
        <w:t>.</w:t>
      </w:r>
    </w:p>
    <w:p w14:paraId="40AD7CF5" w14:textId="44E357FD" w:rsidR="00CB748F" w:rsidRPr="00A07654" w:rsidRDefault="00A221F2" w:rsidP="00D902FE">
      <w:pPr>
        <w:numPr>
          <w:ilvl w:val="2"/>
          <w:numId w:val="4"/>
        </w:numPr>
        <w:suppressAutoHyphens w:val="0"/>
        <w:jc w:val="both"/>
        <w:rPr>
          <w:sz w:val="22"/>
          <w:szCs w:val="22"/>
          <w:lang w:val="lv-LV"/>
        </w:rPr>
      </w:pPr>
      <w:r w:rsidRPr="00A07654">
        <w:rPr>
          <w:b/>
          <w:sz w:val="22"/>
          <w:szCs w:val="22"/>
          <w:lang w:val="lv-LV"/>
        </w:rPr>
        <w:t>Preces piegādes vieta</w:t>
      </w:r>
      <w:r w:rsidR="00382393" w:rsidRPr="00A07654">
        <w:rPr>
          <w:sz w:val="22"/>
          <w:szCs w:val="22"/>
          <w:lang w:val="lv-LV"/>
        </w:rPr>
        <w:t>:</w:t>
      </w:r>
      <w:r w:rsidR="00EE4EF4" w:rsidRPr="00A07654">
        <w:rPr>
          <w:sz w:val="22"/>
          <w:szCs w:val="22"/>
          <w:lang w:val="lv-LV"/>
        </w:rPr>
        <w:t xml:space="preserve"> </w:t>
      </w:r>
      <w:r w:rsidR="00B700D8" w:rsidRPr="00A07654">
        <w:rPr>
          <w:sz w:val="22"/>
          <w:szCs w:val="22"/>
          <w:lang w:val="lv-LV"/>
        </w:rPr>
        <w:t>Rīga</w:t>
      </w:r>
      <w:r w:rsidR="00FC36E4" w:rsidRPr="00A07654">
        <w:rPr>
          <w:sz w:val="22"/>
          <w:szCs w:val="22"/>
          <w:lang w:val="lv-LV"/>
        </w:rPr>
        <w:t xml:space="preserve">, </w:t>
      </w:r>
      <w:r w:rsidR="00FC36E4" w:rsidRPr="00A07654">
        <w:rPr>
          <w:bCs/>
          <w:sz w:val="22"/>
          <w:szCs w:val="22"/>
          <w:lang w:val="lv-LV"/>
        </w:rPr>
        <w:t>Ķengaraga iela 8.</w:t>
      </w:r>
    </w:p>
    <w:p w14:paraId="345DC651" w14:textId="41F38746" w:rsidR="003B6833" w:rsidRPr="00A07654" w:rsidRDefault="00EE4EF4" w:rsidP="00D902FE">
      <w:pPr>
        <w:widowControl w:val="0"/>
        <w:numPr>
          <w:ilvl w:val="2"/>
          <w:numId w:val="4"/>
        </w:numPr>
        <w:suppressAutoHyphens w:val="0"/>
        <w:jc w:val="both"/>
        <w:rPr>
          <w:sz w:val="22"/>
          <w:szCs w:val="22"/>
          <w:lang w:val="lv-LV"/>
        </w:rPr>
      </w:pPr>
      <w:r w:rsidRPr="00A07654">
        <w:rPr>
          <w:b/>
          <w:bCs/>
          <w:sz w:val="22"/>
          <w:szCs w:val="22"/>
          <w:lang w:val="lv-LV"/>
        </w:rPr>
        <w:t>Iepirkuma l</w:t>
      </w:r>
      <w:r w:rsidR="003B6833" w:rsidRPr="00A07654">
        <w:rPr>
          <w:b/>
          <w:bCs/>
          <w:sz w:val="22"/>
          <w:szCs w:val="22"/>
          <w:lang w:val="lv-LV"/>
        </w:rPr>
        <w:t>īgums</w:t>
      </w:r>
      <w:r w:rsidR="0031774D" w:rsidRPr="00A07654">
        <w:rPr>
          <w:b/>
          <w:bCs/>
          <w:sz w:val="22"/>
          <w:szCs w:val="22"/>
          <w:lang w:val="lv-LV"/>
        </w:rPr>
        <w:t xml:space="preserve"> (turpmāk arī Līgums)</w:t>
      </w:r>
      <w:r w:rsidR="003B6833" w:rsidRPr="00A07654">
        <w:rPr>
          <w:b/>
          <w:bCs/>
          <w:sz w:val="22"/>
          <w:szCs w:val="22"/>
          <w:lang w:val="lv-LV"/>
        </w:rPr>
        <w:t xml:space="preserve">: </w:t>
      </w:r>
      <w:r w:rsidR="00A65CA3" w:rsidRPr="00A07654">
        <w:rPr>
          <w:bCs/>
          <w:sz w:val="22"/>
          <w:szCs w:val="22"/>
          <w:lang w:val="lv-LV"/>
        </w:rPr>
        <w:t>Iepirkuma</w:t>
      </w:r>
      <w:r w:rsidR="003A4895" w:rsidRPr="00A07654">
        <w:rPr>
          <w:bCs/>
          <w:sz w:val="22"/>
          <w:szCs w:val="22"/>
          <w:lang w:val="lv-LV"/>
        </w:rPr>
        <w:t xml:space="preserve"> rezultātā ar</w:t>
      </w:r>
      <w:r w:rsidR="00857232" w:rsidRPr="00A07654">
        <w:rPr>
          <w:bCs/>
          <w:sz w:val="22"/>
          <w:szCs w:val="22"/>
          <w:lang w:val="lv-LV"/>
        </w:rPr>
        <w:t xml:space="preserve"> katrā daļā</w:t>
      </w:r>
      <w:r w:rsidR="003A4895" w:rsidRPr="00A07654">
        <w:rPr>
          <w:bCs/>
          <w:sz w:val="22"/>
          <w:szCs w:val="22"/>
          <w:lang w:val="lv-LV"/>
        </w:rPr>
        <w:t xml:space="preserve"> uzvarējušo Pretendentu tiek noslēgts Līgums. </w:t>
      </w:r>
      <w:r w:rsidR="0031774D" w:rsidRPr="00A07654">
        <w:rPr>
          <w:bCs/>
          <w:sz w:val="22"/>
          <w:szCs w:val="22"/>
          <w:lang w:val="lv-LV"/>
        </w:rPr>
        <w:t>L</w:t>
      </w:r>
      <w:r w:rsidRPr="00A07654">
        <w:rPr>
          <w:bCs/>
          <w:sz w:val="22"/>
          <w:szCs w:val="22"/>
          <w:lang w:val="lv-LV"/>
        </w:rPr>
        <w:t>īgum</w:t>
      </w:r>
      <w:r w:rsidR="0031774D" w:rsidRPr="00A07654">
        <w:rPr>
          <w:bCs/>
          <w:sz w:val="22"/>
          <w:szCs w:val="22"/>
          <w:lang w:val="lv-LV"/>
        </w:rPr>
        <w:t>a projekts</w:t>
      </w:r>
      <w:r w:rsidRPr="00A07654">
        <w:rPr>
          <w:bCs/>
          <w:sz w:val="22"/>
          <w:szCs w:val="22"/>
          <w:lang w:val="lv-LV"/>
        </w:rPr>
        <w:t xml:space="preserve"> </w:t>
      </w:r>
      <w:r w:rsidR="003B6833" w:rsidRPr="00A07654">
        <w:rPr>
          <w:bCs/>
          <w:sz w:val="22"/>
          <w:szCs w:val="22"/>
          <w:lang w:val="lv-LV"/>
        </w:rPr>
        <w:t xml:space="preserve">pievienots Nolikuma </w:t>
      </w:r>
      <w:r w:rsidR="00D21498" w:rsidRPr="00A07654">
        <w:rPr>
          <w:bCs/>
          <w:sz w:val="22"/>
          <w:szCs w:val="22"/>
          <w:lang w:val="lv-LV"/>
        </w:rPr>
        <w:t>4</w:t>
      </w:r>
      <w:r w:rsidR="003B6833" w:rsidRPr="00A07654">
        <w:rPr>
          <w:bCs/>
          <w:sz w:val="22"/>
          <w:szCs w:val="22"/>
          <w:lang w:val="lv-LV"/>
        </w:rPr>
        <w:t>.pielikumā.</w:t>
      </w:r>
      <w:r w:rsidR="00942C94" w:rsidRPr="00A07654">
        <w:rPr>
          <w:bCs/>
          <w:sz w:val="22"/>
          <w:szCs w:val="22"/>
          <w:lang w:val="lv-LV"/>
        </w:rPr>
        <w:t xml:space="preserve"> </w:t>
      </w:r>
    </w:p>
    <w:p w14:paraId="711C551A" w14:textId="77777777" w:rsidR="00857232" w:rsidRPr="00A07654" w:rsidRDefault="004F0691" w:rsidP="00857232">
      <w:pPr>
        <w:numPr>
          <w:ilvl w:val="2"/>
          <w:numId w:val="4"/>
        </w:numPr>
        <w:suppressAutoHyphens w:val="0"/>
        <w:ind w:hanging="721"/>
        <w:jc w:val="both"/>
        <w:rPr>
          <w:sz w:val="22"/>
          <w:szCs w:val="22"/>
          <w:lang w:val="lv-LV"/>
        </w:rPr>
      </w:pPr>
      <w:r w:rsidRPr="00A07654">
        <w:rPr>
          <w:b/>
          <w:sz w:val="22"/>
          <w:szCs w:val="22"/>
          <w:lang w:val="lv-LV"/>
        </w:rPr>
        <w:t xml:space="preserve">Norēķinu kārtība: </w:t>
      </w:r>
      <w:r w:rsidR="0035239E" w:rsidRPr="00A07654">
        <w:rPr>
          <w:sz w:val="22"/>
          <w:szCs w:val="22"/>
          <w:lang w:val="lv-LV"/>
        </w:rPr>
        <w:t>norēķinu kārtība ir noteikta iepirkuma</w:t>
      </w:r>
      <w:r w:rsidR="00C61234" w:rsidRPr="00A07654">
        <w:rPr>
          <w:sz w:val="22"/>
          <w:szCs w:val="22"/>
          <w:lang w:val="lv-LV"/>
        </w:rPr>
        <w:t xml:space="preserve"> Līguma projektā</w:t>
      </w:r>
      <w:r w:rsidR="0035239E" w:rsidRPr="00A07654">
        <w:rPr>
          <w:sz w:val="22"/>
          <w:szCs w:val="22"/>
          <w:lang w:val="lv-LV"/>
        </w:rPr>
        <w:t>.</w:t>
      </w:r>
    </w:p>
    <w:p w14:paraId="3BDF045D" w14:textId="14C2BD06" w:rsidR="00B513BF" w:rsidRPr="00A07654" w:rsidRDefault="00857232" w:rsidP="00857232">
      <w:pPr>
        <w:numPr>
          <w:ilvl w:val="2"/>
          <w:numId w:val="4"/>
        </w:numPr>
        <w:suppressAutoHyphens w:val="0"/>
        <w:ind w:hanging="721"/>
        <w:jc w:val="both"/>
        <w:rPr>
          <w:sz w:val="22"/>
          <w:szCs w:val="22"/>
          <w:lang w:val="lv-LV"/>
        </w:rPr>
      </w:pPr>
      <w:r w:rsidRPr="00C24051">
        <w:rPr>
          <w:color w:val="000000" w:themeColor="text1"/>
          <w:sz w:val="22"/>
          <w:szCs w:val="22"/>
          <w:lang w:val="lv-LV"/>
        </w:rPr>
        <w:t>Pretendents pa</w:t>
      </w:r>
      <w:r w:rsidRPr="00C24051">
        <w:rPr>
          <w:sz w:val="22"/>
          <w:szCs w:val="22"/>
          <w:lang w:val="lv-LV"/>
        </w:rPr>
        <w:t xml:space="preserve">r katru iepirkuma priekšmeta daļu iesniedz atsevišķu piedāvājumu, daļā piedāvājot visas prasītās preces. </w:t>
      </w:r>
      <w:r w:rsidRPr="00A07654">
        <w:rPr>
          <w:sz w:val="22"/>
          <w:szCs w:val="22"/>
        </w:rPr>
        <w:t>Pretendents var iesniegt piedāvājumu par vienu vai vairākām daļām kopā. Pretendents nevar iesniegt piedāvājuma variantu</w:t>
      </w:r>
      <w:r w:rsidR="00B513BF" w:rsidRPr="00A07654">
        <w:rPr>
          <w:b/>
          <w:sz w:val="22"/>
          <w:szCs w:val="22"/>
          <w:lang w:val="lv-LV"/>
        </w:rPr>
        <w:t>.</w:t>
      </w:r>
    </w:p>
    <w:p w14:paraId="3FCAEDB9" w14:textId="61CC69F0" w:rsidR="0063255D" w:rsidRPr="00A07654" w:rsidRDefault="00EB661C" w:rsidP="00D902FE">
      <w:pPr>
        <w:numPr>
          <w:ilvl w:val="2"/>
          <w:numId w:val="4"/>
        </w:numPr>
        <w:tabs>
          <w:tab w:val="left" w:pos="567"/>
        </w:tabs>
        <w:suppressAutoHyphens w:val="0"/>
        <w:jc w:val="both"/>
        <w:rPr>
          <w:sz w:val="22"/>
          <w:szCs w:val="22"/>
          <w:lang w:val="lv-LV"/>
        </w:rPr>
      </w:pPr>
      <w:r w:rsidRPr="00A07654">
        <w:rPr>
          <w:sz w:val="22"/>
          <w:szCs w:val="22"/>
          <w:lang w:val="lv-LV"/>
        </w:rPr>
        <w:t xml:space="preserve">Iespējamā inflācija, tirgus apstākļu maiņa vai jebkuri citi apstākļi nevar būt par pamatu </w:t>
      </w:r>
      <w:r w:rsidR="00B93C31" w:rsidRPr="00A07654">
        <w:rPr>
          <w:sz w:val="22"/>
          <w:szCs w:val="22"/>
          <w:lang w:val="lv-LV"/>
        </w:rPr>
        <w:t xml:space="preserve">Preču </w:t>
      </w:r>
      <w:r w:rsidRPr="00A07654">
        <w:rPr>
          <w:sz w:val="22"/>
          <w:szCs w:val="22"/>
          <w:lang w:val="lv-LV"/>
        </w:rPr>
        <w:t>cenu paaugstināšanai, pretendentam ir jāprognozē tirgus situācija</w:t>
      </w:r>
      <w:r w:rsidR="00AC1969" w:rsidRPr="00A07654">
        <w:rPr>
          <w:sz w:val="22"/>
          <w:szCs w:val="22"/>
          <w:lang w:val="lv-LV"/>
        </w:rPr>
        <w:t>,</w:t>
      </w:r>
      <w:r w:rsidRPr="00A07654">
        <w:rPr>
          <w:sz w:val="22"/>
          <w:szCs w:val="22"/>
          <w:lang w:val="lv-LV"/>
        </w:rPr>
        <w:t xml:space="preserve"> </w:t>
      </w:r>
      <w:r w:rsidR="00AC1969" w:rsidRPr="00A07654">
        <w:rPr>
          <w:sz w:val="22"/>
          <w:szCs w:val="22"/>
          <w:lang w:val="lv-LV"/>
        </w:rPr>
        <w:t>sagatavojot</w:t>
      </w:r>
      <w:r w:rsidRPr="00A07654">
        <w:rPr>
          <w:sz w:val="22"/>
          <w:szCs w:val="22"/>
          <w:lang w:val="lv-LV"/>
        </w:rPr>
        <w:t xml:space="preserve"> finanšu piedāvājumu</w:t>
      </w:r>
      <w:r w:rsidR="00C73B61" w:rsidRPr="00A07654">
        <w:rPr>
          <w:sz w:val="22"/>
          <w:szCs w:val="22"/>
          <w:lang w:val="lv-LV"/>
        </w:rPr>
        <w:t>.</w:t>
      </w:r>
    </w:p>
    <w:p w14:paraId="1B88FA22" w14:textId="6FF9DD46" w:rsidR="00CB46D5" w:rsidRPr="0052558A" w:rsidRDefault="00CB46D5" w:rsidP="00D902FE">
      <w:pPr>
        <w:numPr>
          <w:ilvl w:val="1"/>
          <w:numId w:val="4"/>
        </w:numPr>
        <w:tabs>
          <w:tab w:val="left" w:pos="567"/>
        </w:tabs>
        <w:suppressAutoHyphens w:val="0"/>
        <w:ind w:left="567" w:hanging="567"/>
        <w:jc w:val="both"/>
        <w:rPr>
          <w:sz w:val="22"/>
          <w:szCs w:val="22"/>
          <w:lang w:val="lv-LV"/>
        </w:rPr>
      </w:pPr>
      <w:r w:rsidRPr="0052558A">
        <w:rPr>
          <w:b/>
          <w:sz w:val="22"/>
          <w:szCs w:val="22"/>
          <w:lang w:val="lv-LV"/>
        </w:rPr>
        <w:t>Piedāvājuma izvēles kritērijs</w:t>
      </w:r>
      <w:r w:rsidR="009F10C9" w:rsidRPr="0052558A">
        <w:rPr>
          <w:b/>
          <w:sz w:val="22"/>
          <w:szCs w:val="22"/>
          <w:lang w:val="lv-LV"/>
        </w:rPr>
        <w:t>:</w:t>
      </w:r>
      <w:r w:rsidRPr="0052558A">
        <w:rPr>
          <w:b/>
          <w:sz w:val="22"/>
          <w:szCs w:val="22"/>
          <w:lang w:val="lv-LV"/>
        </w:rPr>
        <w:t xml:space="preserve"> </w:t>
      </w:r>
      <w:r w:rsidR="006977F5" w:rsidRPr="0052558A">
        <w:rPr>
          <w:sz w:val="22"/>
          <w:szCs w:val="22"/>
          <w:lang w:val="lv-LV"/>
        </w:rPr>
        <w:t xml:space="preserve">Pasūtītājs piešķir iepirkuma līguma slēgšanas tiesības saimnieciski visizdevīgākajam piedāvājumam, kuru nosaka, </w:t>
      </w:r>
      <w:r w:rsidR="00857232" w:rsidRPr="00C24051">
        <w:rPr>
          <w:sz w:val="22"/>
          <w:szCs w:val="22"/>
          <w:lang w:val="lv-LV"/>
        </w:rPr>
        <w:t>kuru nosaka, ņemot vērā tikai cenu - zemāko</w:t>
      </w:r>
      <w:r w:rsidR="00857232" w:rsidRPr="00C24051">
        <w:rPr>
          <w:sz w:val="22"/>
          <w:szCs w:val="22"/>
          <w:u w:val="single"/>
          <w:lang w:val="lv-LV"/>
        </w:rPr>
        <w:t xml:space="preserve"> cenu katrā Iepirkuma priekšmeta daļā</w:t>
      </w:r>
      <w:r w:rsidR="000C32F9" w:rsidRPr="0052558A">
        <w:rPr>
          <w:sz w:val="22"/>
          <w:szCs w:val="22"/>
          <w:lang w:val="lv-LV"/>
        </w:rPr>
        <w:t>.</w:t>
      </w:r>
    </w:p>
    <w:p w14:paraId="35022E0E" w14:textId="7287AEE0" w:rsidR="00104317" w:rsidRPr="0052558A" w:rsidRDefault="00104317" w:rsidP="00D902FE">
      <w:pPr>
        <w:pStyle w:val="ListParagraph"/>
        <w:numPr>
          <w:ilvl w:val="2"/>
          <w:numId w:val="4"/>
        </w:numPr>
        <w:jc w:val="both"/>
        <w:rPr>
          <w:sz w:val="22"/>
          <w:szCs w:val="22"/>
          <w:lang w:val="lv-LV" w:eastAsia="ar-SA"/>
        </w:rPr>
      </w:pPr>
      <w:r w:rsidRPr="0052558A">
        <w:rPr>
          <w:sz w:val="22"/>
          <w:szCs w:val="22"/>
          <w:lang w:val="lv-LV" w:eastAsia="ar-SA"/>
        </w:rPr>
        <w:t xml:space="preserve">Ja pirms tam, kad pieņems lēmumu par iepirkuma līguma slēgšanas tiesību piešķiršanu, tiks konstatēs, ka Pretendentu piedāvājumu novērtējums atbilstoši piedāvājuma izvēles kritērijam ir vienāds, Pasūtītājs kā izšķirošo piedāvājuma izvēles kritēriju piemēros to, ka izvēlēto piedāvājumu ir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Gadījumā, ja starp Pretendentiem nav neviena, kurš atbilst iepriekš minētajam kritērijam, vai šim kritērijam atbilst vairāki Pretendenti, Pasūtītājs rīkos atklātu izlozi. </w:t>
      </w:r>
    </w:p>
    <w:p w14:paraId="59E0BFD1" w14:textId="55B92DD6" w:rsidR="00216295" w:rsidRPr="0052558A" w:rsidRDefault="00216295" w:rsidP="00D902FE">
      <w:pPr>
        <w:pStyle w:val="Heading1"/>
        <w:numPr>
          <w:ilvl w:val="1"/>
          <w:numId w:val="4"/>
        </w:numPr>
        <w:suppressAutoHyphens w:val="0"/>
        <w:spacing w:before="0" w:after="0"/>
        <w:ind w:left="567" w:hanging="567"/>
        <w:rPr>
          <w:rFonts w:ascii="Times New Roman" w:hAnsi="Times New Roman" w:cs="Times New Roman"/>
          <w:sz w:val="22"/>
          <w:szCs w:val="22"/>
          <w:lang w:val="lv-LV"/>
        </w:rPr>
      </w:pPr>
      <w:r w:rsidRPr="0052558A">
        <w:rPr>
          <w:rFonts w:ascii="Times New Roman" w:hAnsi="Times New Roman" w:cs="Times New Roman"/>
          <w:sz w:val="22"/>
          <w:szCs w:val="22"/>
          <w:lang w:val="lv-LV"/>
        </w:rPr>
        <w:t>Nolikuma saņemšanas vieta, papildu informācijas sniegšana un citi nosacījumi.</w:t>
      </w:r>
    </w:p>
    <w:p w14:paraId="0D04C262" w14:textId="4D33872B" w:rsidR="00670CE1" w:rsidRPr="0052558A" w:rsidRDefault="00670CE1" w:rsidP="00D977FE">
      <w:pPr>
        <w:numPr>
          <w:ilvl w:val="2"/>
          <w:numId w:val="4"/>
        </w:numPr>
        <w:tabs>
          <w:tab w:val="left" w:pos="709"/>
        </w:tabs>
        <w:suppressAutoHyphens w:val="0"/>
        <w:ind w:left="1418" w:hanging="851"/>
        <w:jc w:val="both"/>
        <w:rPr>
          <w:sz w:val="22"/>
          <w:szCs w:val="22"/>
          <w:lang w:val="lv-LV"/>
        </w:rPr>
      </w:pPr>
      <w:r w:rsidRPr="0052558A">
        <w:rPr>
          <w:sz w:val="22"/>
          <w:szCs w:val="22"/>
          <w:lang w:val="lv-LV"/>
        </w:rPr>
        <w:t>Visa aktuālā i</w:t>
      </w:r>
      <w:r w:rsidR="002B3592" w:rsidRPr="0052558A">
        <w:rPr>
          <w:sz w:val="22"/>
          <w:szCs w:val="22"/>
          <w:lang w:val="lv-LV"/>
        </w:rPr>
        <w:t xml:space="preserve">nformācija par </w:t>
      </w:r>
      <w:r w:rsidR="00A65CA3" w:rsidRPr="0052558A">
        <w:rPr>
          <w:sz w:val="22"/>
          <w:szCs w:val="22"/>
          <w:lang w:val="lv-LV"/>
        </w:rPr>
        <w:t>Iepirkumu</w:t>
      </w:r>
      <w:r w:rsidR="002B3592" w:rsidRPr="0052558A">
        <w:rPr>
          <w:sz w:val="22"/>
          <w:szCs w:val="22"/>
          <w:lang w:val="lv-LV"/>
        </w:rPr>
        <w:t>, t.sk. n</w:t>
      </w:r>
      <w:r w:rsidRPr="0052558A">
        <w:rPr>
          <w:sz w:val="22"/>
          <w:szCs w:val="22"/>
          <w:lang w:val="lv-LV"/>
        </w:rPr>
        <w:t xml:space="preserve">olikums (turpmāk – Nolikums), Nolikuma grozījumi un atbildes uz ieinteresēto piegādātāju jautājumiem, ir pieejama Pasūtītāja tīmekļa vietnē </w:t>
      </w:r>
      <w:hyperlink r:id="rId8" w:history="1">
        <w:r w:rsidR="00D2211E" w:rsidRPr="0052558A">
          <w:rPr>
            <w:rStyle w:val="Hyperlink"/>
            <w:sz w:val="22"/>
            <w:szCs w:val="22"/>
            <w:lang w:val="lv-LV"/>
          </w:rPr>
          <w:t>www.cfi.lu.lv</w:t>
        </w:r>
      </w:hyperlink>
      <w:r w:rsidR="00D2211E" w:rsidRPr="0052558A">
        <w:rPr>
          <w:sz w:val="22"/>
          <w:szCs w:val="22"/>
          <w:lang w:val="lv-LV"/>
        </w:rPr>
        <w:t xml:space="preserve"> </w:t>
      </w:r>
      <w:r w:rsidRPr="0052558A">
        <w:rPr>
          <w:sz w:val="22"/>
          <w:szCs w:val="22"/>
          <w:lang w:val="lv-LV"/>
        </w:rPr>
        <w:t>– sadaļā „</w:t>
      </w:r>
      <w:r w:rsidR="00D2211E" w:rsidRPr="0052558A">
        <w:rPr>
          <w:sz w:val="22"/>
          <w:szCs w:val="22"/>
          <w:lang w:val="lv-LV"/>
        </w:rPr>
        <w:t>I</w:t>
      </w:r>
      <w:r w:rsidRPr="0052558A">
        <w:rPr>
          <w:sz w:val="22"/>
          <w:szCs w:val="22"/>
          <w:lang w:val="lv-LV"/>
        </w:rPr>
        <w:t xml:space="preserve">epirkumi” un </w:t>
      </w:r>
      <w:hyperlink r:id="rId9" w:history="1">
        <w:r w:rsidRPr="0052558A">
          <w:rPr>
            <w:rStyle w:val="Hyperlink"/>
            <w:sz w:val="22"/>
            <w:szCs w:val="22"/>
            <w:lang w:val="lv-LV"/>
          </w:rPr>
          <w:t>www.eis.gov.lv</w:t>
        </w:r>
      </w:hyperlink>
      <w:r w:rsidRPr="0052558A">
        <w:rPr>
          <w:sz w:val="22"/>
          <w:szCs w:val="22"/>
          <w:lang w:val="lv-LV"/>
        </w:rPr>
        <w:t xml:space="preserve">. Ieinteresētais piegādātājs Elektronisko iepirkumu sistēmas e-konkursu apakšsistēmā šā konkursa sadaļā var reģistrēties kā Nolikuma saņēmējs, </w:t>
      </w:r>
      <w:r w:rsidRPr="0052558A">
        <w:rPr>
          <w:sz w:val="22"/>
          <w:szCs w:val="22"/>
          <w:lang w:val="lv-LV"/>
        </w:rPr>
        <w:lastRenderedPageBreak/>
        <w:t>ja tas ir reģistrēts Elektronisko iepirkumu sistēmā kā piegādātājs.</w:t>
      </w:r>
      <w:r w:rsidRPr="0052558A">
        <w:rPr>
          <w:rStyle w:val="FootnoteReference"/>
          <w:sz w:val="22"/>
          <w:szCs w:val="22"/>
          <w:lang w:val="lv-LV"/>
        </w:rPr>
        <w:footnoteReference w:id="1"/>
      </w:r>
      <w:r w:rsidR="00003116" w:rsidRPr="0052558A">
        <w:rPr>
          <w:sz w:val="22"/>
          <w:szCs w:val="22"/>
          <w:lang w:val="lv-LV"/>
        </w:rPr>
        <w:t xml:space="preserve"> Pretendenti ar nolikumu var iepazīties un lejupielādēt </w:t>
      </w:r>
      <w:r w:rsidR="006A416A" w:rsidRPr="0052558A">
        <w:rPr>
          <w:b/>
          <w:sz w:val="22"/>
          <w:szCs w:val="22"/>
          <w:lang w:val="lv-LV"/>
        </w:rPr>
        <w:t>līdz 2020</w:t>
      </w:r>
      <w:r w:rsidR="00003116" w:rsidRPr="0052558A">
        <w:rPr>
          <w:b/>
          <w:sz w:val="22"/>
          <w:szCs w:val="22"/>
          <w:lang w:val="lv-LV"/>
        </w:rPr>
        <w:t>.gad</w:t>
      </w:r>
      <w:r w:rsidR="008D184B" w:rsidRPr="0052558A">
        <w:rPr>
          <w:b/>
          <w:sz w:val="22"/>
          <w:szCs w:val="22"/>
          <w:lang w:val="lv-LV"/>
        </w:rPr>
        <w:t xml:space="preserve">a </w:t>
      </w:r>
      <w:r w:rsidR="004B204F">
        <w:rPr>
          <w:b/>
          <w:sz w:val="22"/>
          <w:szCs w:val="22"/>
          <w:lang w:val="lv-LV"/>
        </w:rPr>
        <w:t>24</w:t>
      </w:r>
      <w:r w:rsidR="00B64C27" w:rsidRPr="0052558A">
        <w:rPr>
          <w:b/>
          <w:sz w:val="22"/>
          <w:szCs w:val="22"/>
          <w:lang w:val="lv-LV"/>
        </w:rPr>
        <w:t>.</w:t>
      </w:r>
      <w:r w:rsidR="006A416A" w:rsidRPr="0052558A">
        <w:rPr>
          <w:b/>
          <w:sz w:val="22"/>
          <w:szCs w:val="22"/>
          <w:lang w:val="lv-LV"/>
        </w:rPr>
        <w:t>februārī</w:t>
      </w:r>
      <w:r w:rsidR="00003116" w:rsidRPr="0052558A">
        <w:rPr>
          <w:sz w:val="22"/>
          <w:szCs w:val="22"/>
          <w:lang w:val="lv-LV"/>
        </w:rPr>
        <w:t xml:space="preserve">, </w:t>
      </w:r>
      <w:r w:rsidR="00FC36E4" w:rsidRPr="0052558A">
        <w:rPr>
          <w:b/>
          <w:sz w:val="22"/>
          <w:szCs w:val="22"/>
          <w:lang w:val="lv-LV"/>
        </w:rPr>
        <w:t>plkst. 11</w:t>
      </w:r>
      <w:r w:rsidR="0093583B" w:rsidRPr="0052558A">
        <w:rPr>
          <w:b/>
          <w:sz w:val="22"/>
          <w:szCs w:val="22"/>
          <w:lang w:val="lv-LV"/>
        </w:rPr>
        <w:t>:00</w:t>
      </w:r>
      <w:r w:rsidR="00003116" w:rsidRPr="0052558A">
        <w:rPr>
          <w:b/>
          <w:sz w:val="22"/>
          <w:szCs w:val="22"/>
          <w:lang w:val="lv-LV"/>
        </w:rPr>
        <w:t>.</w:t>
      </w:r>
    </w:p>
    <w:p w14:paraId="08A0806A" w14:textId="51494C72" w:rsidR="00216295" w:rsidRPr="0052558A" w:rsidRDefault="00216295" w:rsidP="00D902FE">
      <w:pPr>
        <w:numPr>
          <w:ilvl w:val="2"/>
          <w:numId w:val="4"/>
        </w:numPr>
        <w:tabs>
          <w:tab w:val="left" w:pos="709"/>
        </w:tabs>
        <w:suppressAutoHyphens w:val="0"/>
        <w:ind w:left="1418" w:hanging="851"/>
        <w:jc w:val="both"/>
        <w:rPr>
          <w:sz w:val="22"/>
          <w:szCs w:val="22"/>
          <w:lang w:val="lv-LV"/>
        </w:rPr>
      </w:pPr>
      <w:r w:rsidRPr="0052558A">
        <w:rPr>
          <w:bCs/>
          <w:kern w:val="2"/>
          <w:sz w:val="22"/>
          <w:szCs w:val="22"/>
          <w:lang w:val="lv-LV"/>
        </w:rPr>
        <w:t xml:space="preserve">Pasūtītāja kontaktpersona, </w:t>
      </w:r>
      <w:r w:rsidRPr="0052558A">
        <w:rPr>
          <w:kern w:val="2"/>
          <w:sz w:val="22"/>
          <w:szCs w:val="22"/>
          <w:lang w:val="lv-LV"/>
        </w:rPr>
        <w:t>kura ir tiesīga iepirkuma procedūras gaitā sniegt organizatoriska rakstura informāciju par nolikumu</w:t>
      </w:r>
      <w:r w:rsidRPr="0052558A">
        <w:rPr>
          <w:bCs/>
          <w:kern w:val="2"/>
          <w:sz w:val="22"/>
          <w:szCs w:val="22"/>
          <w:lang w:val="lv-LV"/>
        </w:rPr>
        <w:t xml:space="preserve">: </w:t>
      </w:r>
      <w:r w:rsidR="00857232" w:rsidRPr="0052558A">
        <w:rPr>
          <w:sz w:val="22"/>
          <w:szCs w:val="22"/>
          <w:lang w:val="lv-LV"/>
        </w:rPr>
        <w:t>Ilona Heinrihsone</w:t>
      </w:r>
      <w:r w:rsidR="00FC36E4" w:rsidRPr="0052558A">
        <w:rPr>
          <w:sz w:val="22"/>
          <w:szCs w:val="22"/>
          <w:lang w:val="lv-LV"/>
        </w:rPr>
        <w:t xml:space="preserve">, e-pasts: </w:t>
      </w:r>
      <w:hyperlink r:id="rId10" w:history="1">
        <w:r w:rsidR="00857232" w:rsidRPr="00C24051">
          <w:rPr>
            <w:rStyle w:val="Hyperlink"/>
            <w:sz w:val="22"/>
            <w:szCs w:val="22"/>
            <w:lang w:val="lv-LV"/>
          </w:rPr>
          <w:t>ilonah@cfi.lu.lv</w:t>
        </w:r>
      </w:hyperlink>
      <w:r w:rsidR="00857232" w:rsidRPr="00C24051">
        <w:rPr>
          <w:sz w:val="22"/>
          <w:szCs w:val="22"/>
          <w:lang w:val="lv-LV"/>
        </w:rPr>
        <w:t xml:space="preserve"> </w:t>
      </w:r>
    </w:p>
    <w:p w14:paraId="65D28A70" w14:textId="77777777" w:rsidR="00216295" w:rsidRPr="0052558A" w:rsidRDefault="00216295" w:rsidP="00D902FE">
      <w:pPr>
        <w:numPr>
          <w:ilvl w:val="1"/>
          <w:numId w:val="4"/>
        </w:numPr>
        <w:suppressAutoHyphens w:val="0"/>
        <w:ind w:left="567" w:hanging="567"/>
        <w:jc w:val="both"/>
        <w:rPr>
          <w:b/>
          <w:sz w:val="22"/>
          <w:szCs w:val="22"/>
          <w:lang w:val="lv-LV"/>
        </w:rPr>
      </w:pPr>
      <w:r w:rsidRPr="0052558A">
        <w:rPr>
          <w:b/>
          <w:sz w:val="22"/>
          <w:szCs w:val="22"/>
          <w:lang w:val="lv-LV"/>
        </w:rPr>
        <w:t>P</w:t>
      </w:r>
      <w:r w:rsidRPr="0052558A">
        <w:rPr>
          <w:b/>
          <w:bCs/>
          <w:sz w:val="22"/>
          <w:szCs w:val="22"/>
          <w:lang w:val="lv-LV"/>
        </w:rPr>
        <w:t>iedāvājumu iesniegšanas, atvēršanas laiks, vieta un kārtība</w:t>
      </w:r>
    </w:p>
    <w:p w14:paraId="23C0AB67" w14:textId="29025C2B" w:rsidR="009449E8" w:rsidRPr="0052558A" w:rsidRDefault="009449E8" w:rsidP="00D902FE">
      <w:pPr>
        <w:numPr>
          <w:ilvl w:val="2"/>
          <w:numId w:val="4"/>
        </w:numPr>
        <w:tabs>
          <w:tab w:val="left" w:pos="1418"/>
        </w:tabs>
        <w:suppressAutoHyphens w:val="0"/>
        <w:jc w:val="both"/>
        <w:rPr>
          <w:sz w:val="22"/>
          <w:szCs w:val="22"/>
          <w:lang w:val="lv-LV"/>
        </w:rPr>
      </w:pPr>
      <w:r w:rsidRPr="0052558A">
        <w:rPr>
          <w:sz w:val="22"/>
          <w:szCs w:val="22"/>
          <w:lang w:val="lv-LV"/>
        </w:rPr>
        <w:t xml:space="preserve">Pretendents piedāvājumu iesniedz līdz </w:t>
      </w:r>
      <w:r w:rsidR="006A416A" w:rsidRPr="0052558A">
        <w:rPr>
          <w:b/>
          <w:sz w:val="22"/>
          <w:szCs w:val="22"/>
          <w:lang w:val="lv-LV"/>
        </w:rPr>
        <w:t>2020</w:t>
      </w:r>
      <w:r w:rsidR="008D184B" w:rsidRPr="0052558A">
        <w:rPr>
          <w:b/>
          <w:sz w:val="22"/>
          <w:szCs w:val="22"/>
          <w:lang w:val="lv-LV"/>
        </w:rPr>
        <w:t xml:space="preserve">. gada </w:t>
      </w:r>
      <w:r w:rsidR="00F160E1">
        <w:rPr>
          <w:b/>
          <w:sz w:val="22"/>
          <w:szCs w:val="22"/>
          <w:lang w:val="lv-LV"/>
        </w:rPr>
        <w:t>24</w:t>
      </w:r>
      <w:r w:rsidR="006A416A" w:rsidRPr="0052558A">
        <w:rPr>
          <w:b/>
          <w:sz w:val="22"/>
          <w:szCs w:val="22"/>
          <w:lang w:val="lv-LV"/>
        </w:rPr>
        <w:t>.februārim</w:t>
      </w:r>
      <w:r w:rsidR="00BB1A9D" w:rsidRPr="0052558A">
        <w:rPr>
          <w:b/>
          <w:color w:val="1F497D" w:themeColor="text2"/>
          <w:sz w:val="22"/>
          <w:szCs w:val="22"/>
          <w:lang w:val="lv-LV"/>
        </w:rPr>
        <w:t>,</w:t>
      </w:r>
      <w:r w:rsidR="003874DC" w:rsidRPr="0052558A">
        <w:rPr>
          <w:b/>
          <w:sz w:val="22"/>
          <w:szCs w:val="22"/>
          <w:lang w:val="lv-LV"/>
        </w:rPr>
        <w:t xml:space="preserve"> </w:t>
      </w:r>
      <w:r w:rsidR="00FC36E4" w:rsidRPr="0052558A">
        <w:rPr>
          <w:b/>
          <w:sz w:val="22"/>
          <w:szCs w:val="22"/>
          <w:lang w:val="lv-LV"/>
        </w:rPr>
        <w:t>plkst.11</w:t>
      </w:r>
      <w:r w:rsidR="00E867D5" w:rsidRPr="0052558A">
        <w:rPr>
          <w:b/>
          <w:sz w:val="22"/>
          <w:szCs w:val="22"/>
          <w:lang w:val="lv-LV"/>
        </w:rPr>
        <w:t>.</w:t>
      </w:r>
      <w:r w:rsidR="0093583B" w:rsidRPr="0052558A">
        <w:rPr>
          <w:b/>
          <w:sz w:val="22"/>
          <w:szCs w:val="22"/>
          <w:lang w:val="lv-LV"/>
        </w:rPr>
        <w:t>00</w:t>
      </w:r>
      <w:r w:rsidRPr="0052558A">
        <w:rPr>
          <w:sz w:val="22"/>
          <w:szCs w:val="22"/>
          <w:lang w:val="lv-LV"/>
        </w:rPr>
        <w:t xml:space="preserve"> Elektronisko iepirkumu sistēmas e-konkursu apakšsistēmā. </w:t>
      </w:r>
    </w:p>
    <w:p w14:paraId="12B0A8A7" w14:textId="30501984" w:rsidR="009449E8" w:rsidRPr="0052558A" w:rsidRDefault="009449E8" w:rsidP="00D902FE">
      <w:pPr>
        <w:numPr>
          <w:ilvl w:val="2"/>
          <w:numId w:val="4"/>
        </w:numPr>
        <w:tabs>
          <w:tab w:val="left" w:pos="1418"/>
        </w:tabs>
        <w:suppressAutoHyphens w:val="0"/>
        <w:jc w:val="both"/>
        <w:rPr>
          <w:b/>
          <w:sz w:val="22"/>
          <w:szCs w:val="22"/>
          <w:u w:val="single"/>
          <w:lang w:val="lv-LV"/>
        </w:rPr>
      </w:pPr>
      <w:r w:rsidRPr="0052558A">
        <w:rPr>
          <w:b/>
          <w:sz w:val="22"/>
          <w:szCs w:val="22"/>
          <w:u w:val="single"/>
          <w:lang w:val="lv-LV"/>
        </w:rPr>
        <w:t xml:space="preserve">Ārpus Elektronisko iepirkumu sistēmas e-konkursu apakšsistēmas piedāvājumi </w:t>
      </w:r>
      <w:r w:rsidR="002673E4" w:rsidRPr="0052558A">
        <w:rPr>
          <w:b/>
          <w:sz w:val="22"/>
          <w:szCs w:val="22"/>
          <w:u w:val="single"/>
          <w:lang w:val="lv-LV"/>
        </w:rPr>
        <w:t>netiks pieņemti un nosūtīti atpakaļ pretendentam</w:t>
      </w:r>
      <w:r w:rsidRPr="0052558A">
        <w:rPr>
          <w:b/>
          <w:sz w:val="22"/>
          <w:szCs w:val="22"/>
          <w:u w:val="single"/>
          <w:lang w:val="lv-LV"/>
        </w:rPr>
        <w:t>.</w:t>
      </w:r>
    </w:p>
    <w:p w14:paraId="6FD47997" w14:textId="60B03691" w:rsidR="009449E8" w:rsidRPr="0052558A" w:rsidRDefault="009449E8" w:rsidP="00D902FE">
      <w:pPr>
        <w:numPr>
          <w:ilvl w:val="2"/>
          <w:numId w:val="4"/>
        </w:numPr>
        <w:tabs>
          <w:tab w:val="left" w:pos="1418"/>
        </w:tabs>
        <w:suppressAutoHyphens w:val="0"/>
        <w:jc w:val="both"/>
        <w:rPr>
          <w:sz w:val="22"/>
          <w:szCs w:val="22"/>
          <w:lang w:val="lv-LV"/>
        </w:rPr>
      </w:pPr>
      <w:r w:rsidRPr="0052558A">
        <w:rPr>
          <w:sz w:val="22"/>
          <w:szCs w:val="22"/>
          <w:lang w:val="lv-LV"/>
        </w:rPr>
        <w:t xml:space="preserve">Iesniegtie piedāvājumi tiks atvērti </w:t>
      </w:r>
      <w:r w:rsidR="003874DC" w:rsidRPr="0052558A">
        <w:rPr>
          <w:sz w:val="22"/>
          <w:szCs w:val="22"/>
          <w:lang w:val="lv-LV"/>
        </w:rPr>
        <w:t>Elektronisko iepirkumu sistēmas e-konkursu apakšsistēmā (</w:t>
      </w:r>
      <w:r w:rsidR="00FC36E4" w:rsidRPr="0052558A">
        <w:rPr>
          <w:sz w:val="22"/>
          <w:szCs w:val="22"/>
          <w:lang w:val="lv-LV"/>
        </w:rPr>
        <w:t>LU CFI 2.stāvā, Ķengaraga ielā 8</w:t>
      </w:r>
      <w:r w:rsidRPr="0052558A">
        <w:rPr>
          <w:sz w:val="22"/>
          <w:szCs w:val="22"/>
          <w:lang w:val="lv-LV"/>
        </w:rPr>
        <w:t>, Rīga</w:t>
      </w:r>
      <w:r w:rsidR="003874DC" w:rsidRPr="0052558A">
        <w:rPr>
          <w:sz w:val="22"/>
          <w:szCs w:val="22"/>
          <w:lang w:val="lv-LV"/>
        </w:rPr>
        <w:t>)</w:t>
      </w:r>
      <w:r w:rsidRPr="0052558A">
        <w:rPr>
          <w:sz w:val="22"/>
          <w:szCs w:val="22"/>
          <w:lang w:val="lv-LV"/>
        </w:rPr>
        <w:t xml:space="preserve">, </w:t>
      </w:r>
      <w:r w:rsidR="006A416A" w:rsidRPr="0052558A">
        <w:rPr>
          <w:b/>
          <w:sz w:val="22"/>
          <w:szCs w:val="22"/>
          <w:lang w:val="lv-LV"/>
        </w:rPr>
        <w:t>2020</w:t>
      </w:r>
      <w:r w:rsidR="008D184B" w:rsidRPr="0052558A">
        <w:rPr>
          <w:b/>
          <w:sz w:val="22"/>
          <w:szCs w:val="22"/>
          <w:lang w:val="lv-LV"/>
        </w:rPr>
        <w:t>. gad</w:t>
      </w:r>
      <w:r w:rsidR="00B64C27" w:rsidRPr="0052558A">
        <w:rPr>
          <w:b/>
          <w:sz w:val="22"/>
          <w:szCs w:val="22"/>
          <w:lang w:val="lv-LV"/>
        </w:rPr>
        <w:t xml:space="preserve">a </w:t>
      </w:r>
      <w:r w:rsidR="00F160E1">
        <w:rPr>
          <w:b/>
          <w:sz w:val="22"/>
          <w:szCs w:val="22"/>
          <w:lang w:val="lv-LV"/>
        </w:rPr>
        <w:t>24</w:t>
      </w:r>
      <w:r w:rsidR="006A416A" w:rsidRPr="0052558A">
        <w:rPr>
          <w:b/>
          <w:sz w:val="22"/>
          <w:szCs w:val="22"/>
          <w:lang w:val="lv-LV"/>
        </w:rPr>
        <w:t>.februārī</w:t>
      </w:r>
      <w:r w:rsidR="001044E0" w:rsidRPr="0052558A">
        <w:rPr>
          <w:b/>
          <w:sz w:val="22"/>
          <w:szCs w:val="22"/>
          <w:lang w:val="lv-LV"/>
        </w:rPr>
        <w:t xml:space="preserve"> </w:t>
      </w:r>
      <w:r w:rsidR="00A33EA9" w:rsidRPr="0052558A">
        <w:rPr>
          <w:b/>
          <w:sz w:val="22"/>
          <w:szCs w:val="22"/>
          <w:lang w:val="lv-LV"/>
        </w:rPr>
        <w:t>plkst.11.</w:t>
      </w:r>
      <w:r w:rsidR="0093583B" w:rsidRPr="0052558A">
        <w:rPr>
          <w:b/>
          <w:sz w:val="22"/>
          <w:szCs w:val="22"/>
          <w:lang w:val="lv-LV"/>
        </w:rPr>
        <w:t>00</w:t>
      </w:r>
      <w:r w:rsidRPr="0052558A">
        <w:rPr>
          <w:sz w:val="22"/>
          <w:szCs w:val="22"/>
          <w:lang w:val="lv-LV"/>
        </w:rPr>
        <w:t xml:space="preserve"> pēc piedāvājumu iesniegšanas termiņa beigām. Iesniegto piedāvājumu atvēršanas procesam var sekot līdzi tiešsaistes režīmā Elektronisko iepirkumu sistēmas e-konkursu apakšsistēmā.</w:t>
      </w:r>
    </w:p>
    <w:p w14:paraId="48EAC9FD" w14:textId="77777777" w:rsidR="008F67EA" w:rsidRPr="0052558A" w:rsidRDefault="00216295" w:rsidP="00D902FE">
      <w:pPr>
        <w:numPr>
          <w:ilvl w:val="2"/>
          <w:numId w:val="4"/>
        </w:numPr>
        <w:tabs>
          <w:tab w:val="left" w:pos="1418"/>
        </w:tabs>
        <w:suppressAutoHyphens w:val="0"/>
        <w:jc w:val="both"/>
        <w:rPr>
          <w:sz w:val="22"/>
          <w:szCs w:val="22"/>
          <w:lang w:val="lv-LV"/>
        </w:rPr>
      </w:pPr>
      <w:r w:rsidRPr="0052558A">
        <w:rPr>
          <w:b/>
          <w:sz w:val="22"/>
          <w:szCs w:val="22"/>
          <w:lang w:val="lv-LV"/>
        </w:rPr>
        <w:t xml:space="preserve">Iesniegto piedāvājumu Pretendents var </w:t>
      </w:r>
      <w:r w:rsidR="003F41C7" w:rsidRPr="0052558A">
        <w:rPr>
          <w:b/>
          <w:sz w:val="22"/>
          <w:szCs w:val="22"/>
          <w:lang w:val="lv-LV"/>
        </w:rPr>
        <w:t xml:space="preserve">papildināt vai </w:t>
      </w:r>
      <w:r w:rsidRPr="0052558A">
        <w:rPr>
          <w:b/>
          <w:sz w:val="22"/>
          <w:szCs w:val="22"/>
          <w:lang w:val="lv-LV"/>
        </w:rPr>
        <w:t>grozīt tikai līdz piedāvājuma iesniegšanas termiņa beigām.</w:t>
      </w:r>
    </w:p>
    <w:p w14:paraId="7E6FE9C3" w14:textId="77777777" w:rsidR="008F67EA" w:rsidRPr="0052558A" w:rsidRDefault="00216295" w:rsidP="00D902FE">
      <w:pPr>
        <w:numPr>
          <w:ilvl w:val="2"/>
          <w:numId w:val="4"/>
        </w:numPr>
        <w:tabs>
          <w:tab w:val="left" w:pos="1418"/>
        </w:tabs>
        <w:suppressAutoHyphens w:val="0"/>
        <w:jc w:val="both"/>
        <w:rPr>
          <w:sz w:val="22"/>
          <w:szCs w:val="22"/>
          <w:lang w:val="lv-LV"/>
        </w:rPr>
      </w:pPr>
      <w:r w:rsidRPr="0052558A">
        <w:rPr>
          <w:sz w:val="22"/>
          <w:szCs w:val="22"/>
          <w:lang w:val="lv-LV"/>
        </w:rPr>
        <w:t xml:space="preserve">Piedāvājumu </w:t>
      </w:r>
      <w:r w:rsidR="001807D8" w:rsidRPr="0052558A">
        <w:rPr>
          <w:sz w:val="22"/>
          <w:szCs w:val="22"/>
          <w:lang w:val="lv-LV"/>
        </w:rPr>
        <w:t>pārbaudi</w:t>
      </w:r>
      <w:r w:rsidRPr="0052558A">
        <w:rPr>
          <w:sz w:val="22"/>
          <w:szCs w:val="22"/>
          <w:lang w:val="lv-LV"/>
        </w:rPr>
        <w:t xml:space="preserve"> Komisija veic slēgtā </w:t>
      </w:r>
      <w:r w:rsidR="00FC2045" w:rsidRPr="0052558A">
        <w:rPr>
          <w:sz w:val="22"/>
          <w:szCs w:val="22"/>
          <w:lang w:val="lv-LV"/>
        </w:rPr>
        <w:t>sēdē</w:t>
      </w:r>
      <w:r w:rsidRPr="0052558A">
        <w:rPr>
          <w:sz w:val="22"/>
          <w:szCs w:val="22"/>
          <w:lang w:val="lv-LV"/>
        </w:rPr>
        <w:t>.</w:t>
      </w:r>
    </w:p>
    <w:p w14:paraId="0EF697FC" w14:textId="0683F58B" w:rsidR="00B7541E" w:rsidRPr="0052558A" w:rsidRDefault="00B7541E" w:rsidP="00D902FE">
      <w:pPr>
        <w:numPr>
          <w:ilvl w:val="2"/>
          <w:numId w:val="4"/>
        </w:numPr>
        <w:tabs>
          <w:tab w:val="left" w:pos="1418"/>
        </w:tabs>
        <w:suppressAutoHyphens w:val="0"/>
        <w:jc w:val="both"/>
        <w:rPr>
          <w:sz w:val="22"/>
          <w:szCs w:val="22"/>
          <w:lang w:val="lv-LV"/>
        </w:rPr>
      </w:pPr>
      <w:r w:rsidRPr="0052558A">
        <w:rPr>
          <w:sz w:val="22"/>
          <w:szCs w:val="22"/>
          <w:lang w:val="lv-LV"/>
        </w:rPr>
        <w:t>Pretendentam komunikācija ar Pasūtītāju jānodrošina latviešu valodā.</w:t>
      </w:r>
    </w:p>
    <w:p w14:paraId="46BA2CFE" w14:textId="77777777" w:rsidR="004B62B0" w:rsidRPr="0052558A" w:rsidRDefault="004B62B0" w:rsidP="00D902FE">
      <w:pPr>
        <w:tabs>
          <w:tab w:val="left" w:pos="1418"/>
        </w:tabs>
        <w:suppressAutoHyphens w:val="0"/>
        <w:ind w:left="567"/>
        <w:jc w:val="both"/>
        <w:rPr>
          <w:sz w:val="22"/>
          <w:szCs w:val="22"/>
          <w:lang w:val="lv-LV"/>
        </w:rPr>
      </w:pPr>
    </w:p>
    <w:p w14:paraId="26932078" w14:textId="77777777" w:rsidR="000D706D" w:rsidRPr="00C24051" w:rsidRDefault="000D706D" w:rsidP="000D706D">
      <w:pPr>
        <w:pStyle w:val="Heading1"/>
        <w:spacing w:before="120"/>
        <w:jc w:val="center"/>
        <w:rPr>
          <w:rFonts w:ascii="Times New Roman" w:hAnsi="Times New Roman" w:cs="Times New Roman"/>
          <w:sz w:val="22"/>
          <w:szCs w:val="22"/>
          <w:lang w:val="lv-LV"/>
        </w:rPr>
      </w:pPr>
      <w:r w:rsidRPr="00C24051">
        <w:rPr>
          <w:rFonts w:ascii="Times New Roman" w:hAnsi="Times New Roman" w:cs="Times New Roman"/>
          <w:sz w:val="22"/>
          <w:szCs w:val="22"/>
          <w:lang w:val="lv-LV"/>
        </w:rPr>
        <w:t>II. PIEDĀVĀJUMA NOFORMĒŠANAs UN IESNIEGŠANAS KĀRTĪBA</w:t>
      </w:r>
    </w:p>
    <w:p w14:paraId="7551719C" w14:textId="77777777" w:rsidR="000D706D" w:rsidRPr="0052558A" w:rsidRDefault="000D706D" w:rsidP="000D706D">
      <w:pPr>
        <w:pStyle w:val="BodyText"/>
        <w:widowControl w:val="0"/>
        <w:numPr>
          <w:ilvl w:val="1"/>
          <w:numId w:val="6"/>
        </w:numPr>
        <w:suppressAutoHyphens w:val="0"/>
        <w:autoSpaceDE w:val="0"/>
        <w:autoSpaceDN w:val="0"/>
        <w:adjustRightInd w:val="0"/>
        <w:ind w:left="567" w:hanging="567"/>
        <w:rPr>
          <w:rFonts w:ascii="Times New Roman" w:hAnsi="Times New Roman"/>
          <w:b/>
          <w:sz w:val="22"/>
          <w:szCs w:val="22"/>
          <w:lang w:val="lv-LV"/>
        </w:rPr>
      </w:pPr>
      <w:r w:rsidRPr="0052558A">
        <w:rPr>
          <w:rFonts w:ascii="Times New Roman" w:hAnsi="Times New Roman"/>
          <w:b/>
          <w:sz w:val="22"/>
          <w:szCs w:val="22"/>
          <w:lang w:val="lv-LV"/>
        </w:rPr>
        <w:t>Piedāvājums jāiesniedz elektroniski Elektronisko iepirkumu sistēmas e-konkursu apakšsistēmā, ievērojot šādas Pretendenta izvēles iespējas:</w:t>
      </w:r>
    </w:p>
    <w:p w14:paraId="50805B97" w14:textId="77777777" w:rsidR="000D706D" w:rsidRPr="00C24051" w:rsidRDefault="000D706D" w:rsidP="000D706D">
      <w:pPr>
        <w:pStyle w:val="ListParagraph"/>
        <w:numPr>
          <w:ilvl w:val="2"/>
          <w:numId w:val="6"/>
        </w:numPr>
        <w:tabs>
          <w:tab w:val="left" w:pos="1800"/>
        </w:tabs>
        <w:spacing w:after="60"/>
        <w:ind w:left="993" w:hanging="567"/>
        <w:jc w:val="both"/>
        <w:rPr>
          <w:sz w:val="22"/>
          <w:szCs w:val="22"/>
          <w:lang w:val="lv-LV"/>
        </w:rPr>
      </w:pPr>
      <w:r w:rsidRPr="00C24051">
        <w:rPr>
          <w:sz w:val="22"/>
          <w:szCs w:val="22"/>
          <w:lang w:val="lv-LV"/>
        </w:rPr>
        <w:t>izmantojot Elektronisko iepirkumu sistēmas e-konkursu apakšsistēmas piedāvātos rīkus, aizpildot minētās sistēmas e-konkursu apakšsistēmā šā iepirkuma sadaļā ievietotās formas;</w:t>
      </w:r>
    </w:p>
    <w:p w14:paraId="67469BAD" w14:textId="77777777" w:rsidR="000D706D" w:rsidRPr="00C24051" w:rsidRDefault="000D706D" w:rsidP="000D706D">
      <w:pPr>
        <w:pStyle w:val="ListParagraph"/>
        <w:numPr>
          <w:ilvl w:val="2"/>
          <w:numId w:val="6"/>
        </w:numPr>
        <w:tabs>
          <w:tab w:val="left" w:pos="1800"/>
        </w:tabs>
        <w:spacing w:after="60"/>
        <w:ind w:left="993" w:hanging="567"/>
        <w:jc w:val="both"/>
        <w:rPr>
          <w:sz w:val="22"/>
          <w:szCs w:val="22"/>
          <w:lang w:val="lv-LV"/>
        </w:rPr>
      </w:pPr>
      <w:r w:rsidRPr="00C24051">
        <w:rPr>
          <w:sz w:val="22"/>
          <w:szCs w:val="22"/>
          <w:lang w:val="lv-LV"/>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ACF244D" w14:textId="77777777" w:rsidR="000D706D" w:rsidRPr="00C24051" w:rsidRDefault="000D706D" w:rsidP="000D706D">
      <w:pPr>
        <w:pStyle w:val="ListParagraph"/>
        <w:numPr>
          <w:ilvl w:val="2"/>
          <w:numId w:val="6"/>
        </w:numPr>
        <w:tabs>
          <w:tab w:val="left" w:pos="1800"/>
        </w:tabs>
        <w:spacing w:after="60"/>
        <w:ind w:left="993" w:hanging="567"/>
        <w:jc w:val="both"/>
        <w:rPr>
          <w:sz w:val="22"/>
          <w:szCs w:val="22"/>
          <w:lang w:val="lv-LV"/>
        </w:rPr>
      </w:pPr>
      <w:r w:rsidRPr="00C24051">
        <w:rPr>
          <w:sz w:val="22"/>
          <w:szCs w:val="22"/>
          <w:lang w:val="lv-LV"/>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7B05965" w14:textId="77777777" w:rsidR="000D706D" w:rsidRPr="0052558A" w:rsidRDefault="000D706D" w:rsidP="000D706D">
      <w:pPr>
        <w:pStyle w:val="ListParagraph"/>
        <w:numPr>
          <w:ilvl w:val="1"/>
          <w:numId w:val="6"/>
        </w:numPr>
        <w:spacing w:after="60"/>
        <w:ind w:left="567" w:hanging="533"/>
        <w:jc w:val="both"/>
        <w:rPr>
          <w:b/>
          <w:sz w:val="22"/>
          <w:szCs w:val="22"/>
        </w:rPr>
      </w:pPr>
      <w:r w:rsidRPr="0052558A">
        <w:rPr>
          <w:b/>
          <w:sz w:val="22"/>
          <w:szCs w:val="22"/>
        </w:rPr>
        <w:t>Sagatavojot piedāvājumu, Pretendents ievēro, ka:</w:t>
      </w:r>
    </w:p>
    <w:p w14:paraId="63622CBD"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Pieteikuma veidlapa, tehniskais un finanšu piedāvājums jāaizpilda tikai elektroniski, atsevišķā elektroniskā dokumentā ar Microsoft Office 2010 (vai vēlākas programmatūras versijas) rīkiem lasāmā formātā.</w:t>
      </w:r>
    </w:p>
    <w:p w14:paraId="485B3F94"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Iesniedzot piedāvājumu, Pretendenta pieteikumu (1.pielikums) paraksta Pretendentu pārstāvēt tiesīgā persona, pievienojot pārstāvību apliecinošu dokumentu (piemēram, pilnvaru);</w:t>
      </w:r>
    </w:p>
    <w:p w14:paraId="6FA2E056"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Citus dokumentus Pretendents pēc saviem ieskatiem ir tiesīgs iesniegt elektroniskā formā, parakstot tos ar Elektronisko iepirkumu sistēmas piedāvāto elektronisko parakstu, vai parakstot ar drošu elektronisko parakstu.</w:t>
      </w:r>
    </w:p>
    <w:p w14:paraId="56853FB2"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 xml:space="preserve">Piedāvājums jāiesniedz latviešu valodā, kvalitāti apliecinošie dokumenti (piemēram, sertifikāti) var tikt iesniegti citā valodā ar pievienotu Pretendenta apliecinātu tulkojumu latviešu valodā. </w:t>
      </w:r>
    </w:p>
    <w:p w14:paraId="50E984A0"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 xml:space="preserve">Ja Pretendents iesniedzis kāda dokumenta kopiju, to apliecina atbilstoši Dokumentu juridiskā spēka likumam. Ja dokumenta kopija nav apliecināta atbilstoši šajā </w:t>
      </w:r>
      <w:r w:rsidRPr="0052558A">
        <w:rPr>
          <w:sz w:val="22"/>
          <w:szCs w:val="22"/>
        </w:rPr>
        <w:lastRenderedPageBreak/>
        <w:t>apakšpunktā minēto normatīvo aktu prasībām, Pasūtītājs, ja tam rodas šaubas par iesniegtā dokumenta kopijas autentiskumu, Publisko iepirkumu likuma 37.panta piektās daļas kārtībā var pieprasīt, lai Pretendents uzrāda dokumenta oriģinālu vai iesniedz apliecinātu dokumenta kopiju.</w:t>
      </w:r>
    </w:p>
    <w:p w14:paraId="2991DCB9"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BCD5C94"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Iesniedzot piedāvājumu, Pretendents pilnībā atzīst visus Nolikumā (t.sk. tā pielikumos un formās, kuras ir ievietotas Elektronisko iepirkumu sistēmā e-konkursu apakšsistēmas šā iepirkuma sadaļā) ietvertos nosacījumus.</w:t>
      </w:r>
    </w:p>
    <w:p w14:paraId="70657C85" w14:textId="77777777" w:rsidR="000D706D" w:rsidRPr="0052558A" w:rsidRDefault="000D706D" w:rsidP="000D706D">
      <w:pPr>
        <w:pStyle w:val="ListParagraph"/>
        <w:numPr>
          <w:ilvl w:val="2"/>
          <w:numId w:val="6"/>
        </w:numPr>
        <w:spacing w:after="60"/>
        <w:ind w:left="993" w:hanging="567"/>
        <w:jc w:val="both"/>
        <w:rPr>
          <w:sz w:val="22"/>
          <w:szCs w:val="22"/>
        </w:rPr>
      </w:pPr>
      <w:r w:rsidRPr="0052558A">
        <w:rPr>
          <w:sz w:val="22"/>
          <w:szCs w:val="22"/>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0066E398" w14:textId="77777777" w:rsidR="000D706D" w:rsidRPr="0052558A" w:rsidRDefault="000D706D" w:rsidP="000D706D">
      <w:pPr>
        <w:pStyle w:val="ListParagraph"/>
        <w:spacing w:after="60"/>
        <w:ind w:left="993" w:hanging="567"/>
        <w:jc w:val="both"/>
        <w:rPr>
          <w:sz w:val="22"/>
          <w:szCs w:val="22"/>
        </w:rPr>
      </w:pPr>
      <w:r w:rsidRPr="0052558A">
        <w:rPr>
          <w:sz w:val="22"/>
          <w:szCs w:val="22"/>
        </w:rPr>
        <w:t>Ja piedāvājums saturēs kādu no šajā punktā minētajiem riskiem, tas netiks izskatīts.</w:t>
      </w:r>
    </w:p>
    <w:p w14:paraId="0635F9A4" w14:textId="77777777" w:rsidR="000D706D" w:rsidRPr="0052558A" w:rsidRDefault="000D706D" w:rsidP="000D706D">
      <w:pPr>
        <w:pStyle w:val="ListParagraph"/>
        <w:numPr>
          <w:ilvl w:val="1"/>
          <w:numId w:val="6"/>
        </w:numPr>
        <w:spacing w:after="60"/>
        <w:ind w:left="567" w:hanging="533"/>
        <w:jc w:val="both"/>
        <w:rPr>
          <w:b/>
          <w:sz w:val="22"/>
          <w:szCs w:val="22"/>
        </w:rPr>
      </w:pPr>
      <w:r w:rsidRPr="0052558A">
        <w:rPr>
          <w:b/>
          <w:sz w:val="22"/>
          <w:szCs w:val="22"/>
        </w:rPr>
        <w:t>Iesniedzamie dokumenti:</w:t>
      </w:r>
    </w:p>
    <w:p w14:paraId="5FB6BDA1" w14:textId="77777777" w:rsidR="000D706D" w:rsidRPr="0052558A" w:rsidRDefault="000D706D" w:rsidP="000D706D">
      <w:pPr>
        <w:pStyle w:val="BodyText"/>
        <w:widowControl w:val="0"/>
        <w:numPr>
          <w:ilvl w:val="2"/>
          <w:numId w:val="6"/>
        </w:numPr>
        <w:suppressAutoHyphens w:val="0"/>
        <w:autoSpaceDE w:val="0"/>
        <w:autoSpaceDN w:val="0"/>
        <w:adjustRightInd w:val="0"/>
        <w:ind w:left="851" w:hanging="567"/>
        <w:rPr>
          <w:rFonts w:ascii="Times New Roman" w:hAnsi="Times New Roman"/>
          <w:color w:val="000000" w:themeColor="text1"/>
          <w:sz w:val="22"/>
          <w:szCs w:val="22"/>
          <w:lang w:val="lv-LV"/>
        </w:rPr>
      </w:pPr>
      <w:r w:rsidRPr="0052558A">
        <w:rPr>
          <w:rFonts w:ascii="Times New Roman" w:hAnsi="Times New Roman"/>
          <w:color w:val="000000" w:themeColor="text1"/>
          <w:sz w:val="22"/>
          <w:szCs w:val="22"/>
          <w:lang w:val="lv-LV"/>
        </w:rPr>
        <w:t>Pretendenta pieteikums (Nolikuma 1.pielikums).</w:t>
      </w:r>
    </w:p>
    <w:p w14:paraId="0095A26B" w14:textId="77777777" w:rsidR="000D706D" w:rsidRPr="0052558A" w:rsidRDefault="000D706D" w:rsidP="000D706D">
      <w:pPr>
        <w:pStyle w:val="BodyText"/>
        <w:widowControl w:val="0"/>
        <w:numPr>
          <w:ilvl w:val="2"/>
          <w:numId w:val="6"/>
        </w:numPr>
        <w:suppressAutoHyphens w:val="0"/>
        <w:autoSpaceDE w:val="0"/>
        <w:autoSpaceDN w:val="0"/>
        <w:adjustRightInd w:val="0"/>
        <w:ind w:left="851" w:hanging="567"/>
        <w:rPr>
          <w:rFonts w:ascii="Times New Roman" w:hAnsi="Times New Roman"/>
          <w:color w:val="000000" w:themeColor="text1"/>
          <w:sz w:val="22"/>
          <w:szCs w:val="22"/>
          <w:lang w:val="lv-LV"/>
        </w:rPr>
      </w:pPr>
      <w:r w:rsidRPr="0052558A">
        <w:rPr>
          <w:rFonts w:ascii="Times New Roman" w:hAnsi="Times New Roman"/>
          <w:color w:val="000000" w:themeColor="text1"/>
          <w:sz w:val="22"/>
          <w:szCs w:val="22"/>
          <w:lang w:val="lv-LV"/>
        </w:rPr>
        <w:t>Kvalifikācijas dokumenti (saskaņā ar Nolikuma 3.1.punktu);</w:t>
      </w:r>
    </w:p>
    <w:p w14:paraId="078496CD" w14:textId="77777777" w:rsidR="000D706D" w:rsidRPr="0052558A" w:rsidRDefault="000D706D" w:rsidP="000D706D">
      <w:pPr>
        <w:pStyle w:val="BodyText"/>
        <w:widowControl w:val="0"/>
        <w:numPr>
          <w:ilvl w:val="2"/>
          <w:numId w:val="6"/>
        </w:numPr>
        <w:suppressAutoHyphens w:val="0"/>
        <w:autoSpaceDE w:val="0"/>
        <w:autoSpaceDN w:val="0"/>
        <w:adjustRightInd w:val="0"/>
        <w:ind w:left="851" w:hanging="567"/>
        <w:rPr>
          <w:rFonts w:ascii="Times New Roman" w:hAnsi="Times New Roman"/>
          <w:color w:val="000000" w:themeColor="text1"/>
          <w:sz w:val="22"/>
          <w:szCs w:val="22"/>
          <w:lang w:val="lv-LV"/>
        </w:rPr>
      </w:pPr>
      <w:r w:rsidRPr="0052558A">
        <w:rPr>
          <w:rFonts w:ascii="Times New Roman" w:hAnsi="Times New Roman"/>
          <w:color w:val="000000" w:themeColor="text1"/>
          <w:sz w:val="22"/>
          <w:szCs w:val="22"/>
          <w:lang w:val="lv-LV"/>
        </w:rPr>
        <w:t>Tehniskais piedāvājums ( Nolikuma 2.pielikums, saskaņā Nolikuma 3.7. punktu);</w:t>
      </w:r>
    </w:p>
    <w:p w14:paraId="0499E53C" w14:textId="77777777" w:rsidR="000D706D" w:rsidRPr="0052558A" w:rsidRDefault="000D706D" w:rsidP="000D706D">
      <w:pPr>
        <w:pStyle w:val="BodyText"/>
        <w:widowControl w:val="0"/>
        <w:numPr>
          <w:ilvl w:val="2"/>
          <w:numId w:val="6"/>
        </w:numPr>
        <w:suppressAutoHyphens w:val="0"/>
        <w:autoSpaceDE w:val="0"/>
        <w:autoSpaceDN w:val="0"/>
        <w:adjustRightInd w:val="0"/>
        <w:ind w:left="851" w:hanging="567"/>
        <w:rPr>
          <w:rFonts w:ascii="Times New Roman" w:hAnsi="Times New Roman"/>
          <w:color w:val="000000" w:themeColor="text1"/>
          <w:sz w:val="22"/>
          <w:szCs w:val="22"/>
          <w:lang w:val="lv-LV"/>
        </w:rPr>
      </w:pPr>
      <w:r w:rsidRPr="0052558A">
        <w:rPr>
          <w:rFonts w:ascii="Times New Roman" w:hAnsi="Times New Roman"/>
          <w:color w:val="000000" w:themeColor="text1"/>
          <w:sz w:val="22"/>
          <w:szCs w:val="22"/>
          <w:lang w:val="lv-LV"/>
        </w:rPr>
        <w:t>Finanšu piedāvājums (Nolikuma 2.pielikums, saskaņā Nolikuma 3.7. punktu).</w:t>
      </w:r>
    </w:p>
    <w:p w14:paraId="1EFBD49A" w14:textId="77777777" w:rsidR="000D706D" w:rsidRPr="0052558A" w:rsidRDefault="000D706D" w:rsidP="000D706D">
      <w:pPr>
        <w:ind w:left="357"/>
        <w:jc w:val="center"/>
        <w:rPr>
          <w:b/>
          <w:bCs/>
          <w:kern w:val="32"/>
          <w:sz w:val="22"/>
          <w:szCs w:val="22"/>
        </w:rPr>
      </w:pPr>
      <w:bookmarkStart w:id="1" w:name="_Toc42401994"/>
    </w:p>
    <w:p w14:paraId="3E17D0B4" w14:textId="77777777" w:rsidR="000D706D" w:rsidRPr="0052558A" w:rsidRDefault="000D706D" w:rsidP="000D706D">
      <w:pPr>
        <w:widowControl w:val="0"/>
        <w:tabs>
          <w:tab w:val="left" w:pos="284"/>
        </w:tabs>
        <w:spacing w:before="120"/>
        <w:jc w:val="center"/>
        <w:outlineLvl w:val="0"/>
        <w:rPr>
          <w:b/>
          <w:bCs/>
          <w:kern w:val="32"/>
          <w:sz w:val="22"/>
          <w:szCs w:val="22"/>
        </w:rPr>
      </w:pPr>
      <w:r w:rsidRPr="0052558A">
        <w:rPr>
          <w:b/>
          <w:bCs/>
          <w:kern w:val="32"/>
          <w:sz w:val="22"/>
          <w:szCs w:val="22"/>
        </w:rPr>
        <w:t>III. PRETENDENTAM IZVIRZĪTĀS PRASĪBAS</w:t>
      </w:r>
    </w:p>
    <w:p w14:paraId="32AE66CA" w14:textId="77777777" w:rsidR="000D706D" w:rsidRPr="0052558A" w:rsidRDefault="000D706D" w:rsidP="000D706D">
      <w:pPr>
        <w:widowControl w:val="0"/>
        <w:spacing w:before="120"/>
        <w:jc w:val="both"/>
        <w:rPr>
          <w:sz w:val="22"/>
          <w:szCs w:val="22"/>
        </w:rPr>
      </w:pPr>
      <w:bookmarkStart w:id="2" w:name="_Toc236214774"/>
      <w:r w:rsidRPr="0052558A">
        <w:rPr>
          <w:sz w:val="22"/>
          <w:szCs w:val="22"/>
        </w:rPr>
        <w:t>3.1. Pretendentam jāatbilst šādām pretendentu kvalifikācijas prasībām, to apliecinot ar sekojošiem dokumentiem:</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78"/>
      </w:tblGrid>
      <w:tr w:rsidR="000D706D" w:rsidRPr="0052558A" w14:paraId="32885A55" w14:textId="77777777" w:rsidTr="000A0B6F">
        <w:tc>
          <w:tcPr>
            <w:tcW w:w="3964" w:type="dxa"/>
          </w:tcPr>
          <w:p w14:paraId="67AA29FF" w14:textId="77777777" w:rsidR="000D706D" w:rsidRPr="0052558A" w:rsidRDefault="000D706D" w:rsidP="000A0B6F">
            <w:pPr>
              <w:spacing w:after="120"/>
              <w:contextualSpacing/>
              <w:jc w:val="both"/>
              <w:rPr>
                <w:bCs/>
                <w:sz w:val="22"/>
                <w:szCs w:val="22"/>
              </w:rPr>
            </w:pPr>
            <w:r w:rsidRPr="0052558A">
              <w:rPr>
                <w:sz w:val="22"/>
                <w:szCs w:val="22"/>
              </w:rPr>
              <w:t>3.1.1. Pretendents ir fiziska vai juridiska persona, vai šādu personu apvienība jebkurā to kombinācijā, kas attiecīgi piedāvā sniegt Nolikuma prasībām atbilstošu Pakalpojumu.</w:t>
            </w:r>
          </w:p>
        </w:tc>
        <w:tc>
          <w:tcPr>
            <w:tcW w:w="4678" w:type="dxa"/>
          </w:tcPr>
          <w:p w14:paraId="061A1AF2" w14:textId="77777777" w:rsidR="000D706D" w:rsidRPr="0052558A" w:rsidRDefault="000D706D" w:rsidP="000A0B6F">
            <w:pPr>
              <w:contextualSpacing/>
              <w:jc w:val="both"/>
              <w:rPr>
                <w:sz w:val="22"/>
                <w:szCs w:val="22"/>
              </w:rPr>
            </w:pPr>
            <w:r w:rsidRPr="0052558A">
              <w:rPr>
                <w:sz w:val="22"/>
                <w:szCs w:val="22"/>
              </w:rPr>
              <w:t>Pretendentam jāiesniedz pieteikums</w:t>
            </w:r>
            <w:r w:rsidRPr="0052558A">
              <w:rPr>
                <w:bCs/>
                <w:sz w:val="22"/>
                <w:szCs w:val="22"/>
              </w:rPr>
              <w:t xml:space="preserve"> par piedalīšanos </w:t>
            </w:r>
            <w:r w:rsidRPr="0052558A">
              <w:rPr>
                <w:rFonts w:eastAsia="Calibri"/>
                <w:sz w:val="22"/>
                <w:szCs w:val="22"/>
              </w:rPr>
              <w:t>I</w:t>
            </w:r>
            <w:r w:rsidRPr="0052558A">
              <w:rPr>
                <w:bCs/>
                <w:sz w:val="22"/>
                <w:szCs w:val="22"/>
              </w:rPr>
              <w:t>epirkumā</w:t>
            </w:r>
            <w:r w:rsidRPr="0052558A">
              <w:rPr>
                <w:sz w:val="22"/>
                <w:szCs w:val="22"/>
              </w:rPr>
              <w:t>, kas sagatavots atbilstoši Nolikuma 1.pielikumā noteiktajai veidlapai.</w:t>
            </w:r>
          </w:p>
        </w:tc>
      </w:tr>
      <w:tr w:rsidR="000D706D" w:rsidRPr="0052558A" w14:paraId="5BAE71CC" w14:textId="77777777" w:rsidTr="000A0B6F">
        <w:tc>
          <w:tcPr>
            <w:tcW w:w="3964" w:type="dxa"/>
          </w:tcPr>
          <w:p w14:paraId="33FE2CFF" w14:textId="77777777" w:rsidR="000D706D" w:rsidRPr="0052558A" w:rsidRDefault="000D706D" w:rsidP="000A0B6F">
            <w:pPr>
              <w:contextualSpacing/>
              <w:jc w:val="both"/>
              <w:rPr>
                <w:bCs/>
                <w:sz w:val="22"/>
                <w:szCs w:val="22"/>
              </w:rPr>
            </w:pPr>
            <w:r w:rsidRPr="0052558A">
              <w:rPr>
                <w:bCs/>
                <w:sz w:val="22"/>
                <w:szCs w:val="22"/>
              </w:rPr>
              <w:t>3.1.2. Pretendents ir reģistrēts Latvijas Republikas Uzņēmumu reģistra Komercreģistrā vai līdzvērtīgā reģistrā ārvalstīs, atbilstoši attiecīgās valsts normatīvo aktu prasībām.</w:t>
            </w:r>
          </w:p>
        </w:tc>
        <w:tc>
          <w:tcPr>
            <w:tcW w:w="4678" w:type="dxa"/>
          </w:tcPr>
          <w:p w14:paraId="3910FC5E" w14:textId="77777777" w:rsidR="000D706D" w:rsidRPr="0052558A" w:rsidRDefault="000D706D" w:rsidP="000A0B6F">
            <w:pPr>
              <w:contextualSpacing/>
              <w:jc w:val="both"/>
              <w:rPr>
                <w:sz w:val="22"/>
                <w:szCs w:val="22"/>
              </w:rPr>
            </w:pPr>
            <w:r w:rsidRPr="0052558A">
              <w:rPr>
                <w:sz w:val="22"/>
                <w:szCs w:val="22"/>
              </w:rPr>
              <w:t>Reģistrācijas faktu par Latvijas Republikā reģistrēto pretendentu reģistrāciju atbilstoši normatīvo aktu prasībām, Iepirkuma komisija pārbaudīs Uzņēmumu reģistra vai Valsts ieņēmumu dienesta datubāzē.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p>
        </w:tc>
      </w:tr>
    </w:tbl>
    <w:p w14:paraId="4E507C2B" w14:textId="77777777" w:rsidR="000D706D" w:rsidRPr="0052558A" w:rsidRDefault="000D706D" w:rsidP="000D706D">
      <w:pPr>
        <w:pStyle w:val="naisf"/>
        <w:spacing w:before="120" w:after="0"/>
        <w:rPr>
          <w:color w:val="000000"/>
          <w:sz w:val="22"/>
          <w:szCs w:val="22"/>
          <w:lang w:eastAsia="lv-LV"/>
        </w:rPr>
      </w:pPr>
      <w:r w:rsidRPr="0052558A">
        <w:rPr>
          <w:sz w:val="22"/>
          <w:szCs w:val="22"/>
        </w:rPr>
        <w:t xml:space="preserve">3.2. Pretendents </w:t>
      </w:r>
      <w:r w:rsidRPr="0052558A">
        <w:rPr>
          <w:color w:val="000000"/>
          <w:sz w:val="22"/>
          <w:szCs w:val="22"/>
          <w:lang w:eastAsia="lv-LV"/>
        </w:rPr>
        <w:t xml:space="preserve">var balstīties uz citu uzņēmēju </w:t>
      </w:r>
      <w:r w:rsidRPr="0052558A">
        <w:rPr>
          <w:sz w:val="22"/>
          <w:szCs w:val="22"/>
        </w:rPr>
        <w:t>saimniecisko un finansiālo stāvokli vai tehniskajām spējām</w:t>
      </w:r>
      <w:r w:rsidRPr="0052558A">
        <w:rPr>
          <w:color w:val="000000"/>
          <w:sz w:val="22"/>
          <w:szCs w:val="22"/>
          <w:lang w:eastAsia="lv-LV"/>
        </w:rPr>
        <w:t xml:space="preserve">, ja tas ir nepieciešams konkrētā līguma izpildei, neatkarīgi no savstarpējo attiecību tiesiskā rakstura. Šādā gadījumā </w:t>
      </w:r>
      <w:r w:rsidRPr="0052558A">
        <w:rPr>
          <w:sz w:val="22"/>
          <w:szCs w:val="22"/>
        </w:rPr>
        <w:t xml:space="preserve">Pretendents </w:t>
      </w:r>
      <w:r w:rsidRPr="0052558A">
        <w:rPr>
          <w:color w:val="000000"/>
          <w:sz w:val="22"/>
          <w:szCs w:val="22"/>
          <w:lang w:eastAsia="lv-LV"/>
        </w:rPr>
        <w:t xml:space="preserve">pierāda Pasūtītājam, ka viņa rīcībā būs nepieciešamie resursi, iesniedzot šo uzņēmēju apliecinājumu vai vienošanos par sadarbību konkrētā līguma izpildei. </w:t>
      </w:r>
      <w:r w:rsidRPr="0052558A">
        <w:rPr>
          <w:sz w:val="22"/>
          <w:szCs w:val="22"/>
        </w:rPr>
        <w:t xml:space="preserve">Uzvaras gadījumā Pretendentam kopā ar uzņēmējiem, uz kuru resursiem </w:t>
      </w:r>
      <w:r w:rsidRPr="0052558A">
        <w:rPr>
          <w:sz w:val="22"/>
          <w:szCs w:val="22"/>
        </w:rPr>
        <w:lastRenderedPageBreak/>
        <w:t>viņš balstās, pirms līguma noslēgšanas jāizveido personu grupa pilnsabiedrības statusā vai jābūt vienam no līgumslēdzējiem iepirkuma līgumā ar atbilstošu atbildību par līguma izpildi.</w:t>
      </w:r>
    </w:p>
    <w:p w14:paraId="00B86E64" w14:textId="77777777" w:rsidR="000D706D" w:rsidRPr="0052558A" w:rsidRDefault="000D706D" w:rsidP="000D706D">
      <w:pPr>
        <w:pStyle w:val="naisf"/>
        <w:spacing w:before="120" w:after="0"/>
        <w:rPr>
          <w:color w:val="000000"/>
          <w:sz w:val="22"/>
          <w:szCs w:val="22"/>
          <w:lang w:eastAsia="lv-LV"/>
        </w:rPr>
      </w:pPr>
      <w:r w:rsidRPr="0052558A">
        <w:rPr>
          <w:color w:val="000000"/>
          <w:sz w:val="22"/>
          <w:szCs w:val="22"/>
          <w:lang w:eastAsia="lv-LV"/>
        </w:rPr>
        <w:t xml:space="preserve">3.3. </w:t>
      </w:r>
      <w:r w:rsidRPr="0052558A">
        <w:rPr>
          <w:sz w:val="22"/>
          <w:szCs w:val="22"/>
        </w:rPr>
        <w:t>Pretendentam savā piedāvājumā jānorāda apakšuzņēmēji, ja paredzēts tos iesaistīt piegādes līguma izpildē un tiem nododamo līgumu uzdevumi ir 10 procenti no kopējās iepirkuma līguma vērtības vai lielāka, norādot katram šādam apakšuzņēmējam izpildei nododamo iepirkuma līguma izpildes daļu.</w:t>
      </w:r>
    </w:p>
    <w:p w14:paraId="3E6FB3F7" w14:textId="77777777" w:rsidR="000D706D" w:rsidRPr="0052558A" w:rsidRDefault="000D706D" w:rsidP="000D706D">
      <w:pPr>
        <w:pStyle w:val="naisf"/>
        <w:spacing w:before="120" w:after="0"/>
        <w:rPr>
          <w:color w:val="000000"/>
          <w:sz w:val="22"/>
          <w:szCs w:val="22"/>
          <w:lang w:eastAsia="lv-LV"/>
        </w:rPr>
      </w:pPr>
      <w:r w:rsidRPr="0052558A">
        <w:rPr>
          <w:color w:val="000000"/>
          <w:sz w:val="22"/>
          <w:szCs w:val="22"/>
          <w:lang w:eastAsia="lv-LV"/>
        </w:rPr>
        <w:t xml:space="preserve">3.4. </w:t>
      </w:r>
      <w:r w:rsidRPr="0052558A">
        <w:rPr>
          <w:sz w:val="22"/>
          <w:szCs w:val="22"/>
        </w:rPr>
        <w:t>Pretendents tiek izslēgts no dalības iepirkumā gadījumos, ja Pretendents Nolikumā noteiktajā kārtība nav iesniedzis nepieciešamos kvalifikāciju apliecinošos dokumentus(-u) un/vai ir sniedzis nepatiesu informāciju un/vai nav sniedzis pieprasīto informāciju.</w:t>
      </w:r>
    </w:p>
    <w:p w14:paraId="5E57E911" w14:textId="77777777" w:rsidR="000D706D" w:rsidRPr="0052558A" w:rsidRDefault="000D706D" w:rsidP="000D706D">
      <w:pPr>
        <w:pStyle w:val="naisf"/>
        <w:spacing w:before="120" w:after="0"/>
        <w:rPr>
          <w:color w:val="000000"/>
          <w:sz w:val="22"/>
          <w:szCs w:val="22"/>
          <w:lang w:eastAsia="lv-LV"/>
        </w:rPr>
      </w:pPr>
      <w:r w:rsidRPr="0052558A">
        <w:rPr>
          <w:sz w:val="22"/>
          <w:szCs w:val="22"/>
        </w:rPr>
        <w:t>3.5. Pretendenti, kuri neatbildīs Nolikuma 3.1.punktā norādītajām prasībām, tiks noraidīti, un to iesniegtie piedāvājumi tālāk netiks vērtēti.</w:t>
      </w:r>
    </w:p>
    <w:p w14:paraId="6D950A6A" w14:textId="77777777" w:rsidR="000D706D" w:rsidRPr="0052558A" w:rsidRDefault="000D706D" w:rsidP="000D706D">
      <w:pPr>
        <w:pStyle w:val="naisf"/>
        <w:spacing w:before="120" w:after="0"/>
        <w:rPr>
          <w:color w:val="000000"/>
          <w:sz w:val="22"/>
          <w:szCs w:val="22"/>
          <w:lang w:eastAsia="lv-LV"/>
        </w:rPr>
      </w:pPr>
      <w:r w:rsidRPr="0052558A">
        <w:rPr>
          <w:sz w:val="22"/>
          <w:szCs w:val="22"/>
          <w:u w:val="single"/>
        </w:rPr>
        <w:t xml:space="preserve">3.6. Informācija Pretendentiem par </w:t>
      </w:r>
      <w:r w:rsidRPr="0052558A">
        <w:rPr>
          <w:rStyle w:val="Strong"/>
          <w:sz w:val="22"/>
          <w:szCs w:val="22"/>
          <w:u w:val="single"/>
        </w:rPr>
        <w:t>Eiropas vienoto iepirkuma procedūras dokumentu:</w:t>
      </w:r>
      <w:r w:rsidRPr="0052558A">
        <w:rPr>
          <w:sz w:val="22"/>
          <w:szCs w:val="22"/>
        </w:rPr>
        <w:t xml:space="preserve"> </w:t>
      </w:r>
    </w:p>
    <w:p w14:paraId="09BD6B2A" w14:textId="77777777" w:rsidR="000D706D" w:rsidRPr="0052558A" w:rsidRDefault="000D706D" w:rsidP="000D706D">
      <w:pPr>
        <w:tabs>
          <w:tab w:val="left" w:pos="0"/>
        </w:tabs>
        <w:ind w:right="26"/>
        <w:contextualSpacing/>
        <w:jc w:val="both"/>
        <w:rPr>
          <w:sz w:val="22"/>
          <w:szCs w:val="22"/>
        </w:rPr>
      </w:pPr>
      <w:r w:rsidRPr="00C24051">
        <w:rPr>
          <w:sz w:val="22"/>
          <w:szCs w:val="22"/>
          <w:lang w:val="lv-LV"/>
        </w:rPr>
        <w:t xml:space="preserve">3.6.1. Pasūtītājs pieņem Eiropas vienoto iepirkuma procedūras dokumentu kā sākotnējo pierādījumu atbilstībai paziņojumā par līgumu vai iepirkuma procedūras dokumentos noteiktajām pretendentu atlases prasībām. </w:t>
      </w:r>
      <w:r w:rsidRPr="0052558A">
        <w:rPr>
          <w:sz w:val="22"/>
          <w:szCs w:val="22"/>
        </w:rPr>
        <w:t>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Personu apvienība iesniedz atsevišķu Eiropas vienoto iepirkuma procedūras dokumentu par katru tās dalībnieku.</w:t>
      </w:r>
    </w:p>
    <w:p w14:paraId="42C4D80A" w14:textId="77777777" w:rsidR="000D706D" w:rsidRPr="0052558A" w:rsidRDefault="000D706D" w:rsidP="000D706D">
      <w:pPr>
        <w:tabs>
          <w:tab w:val="left" w:pos="0"/>
        </w:tabs>
        <w:ind w:right="26"/>
        <w:contextualSpacing/>
        <w:jc w:val="both"/>
        <w:rPr>
          <w:sz w:val="22"/>
          <w:szCs w:val="22"/>
        </w:rPr>
      </w:pPr>
      <w:r w:rsidRPr="0052558A">
        <w:rPr>
          <w:sz w:val="22"/>
          <w:szCs w:val="22"/>
        </w:rPr>
        <w:t>3.6.2. Pretendents var pasūtītājam iesniegt Eiropas vienoto iepirkuma procedūras dokumentu, kas ir bijis iesniegts citā iepirkuma procedūrā, ja apliecina, ka tajā iekļautā informācija ir pareiza.</w:t>
      </w:r>
    </w:p>
    <w:p w14:paraId="14A0D0CD" w14:textId="77777777" w:rsidR="000D706D" w:rsidRPr="0052558A" w:rsidRDefault="000D706D" w:rsidP="000D706D">
      <w:pPr>
        <w:tabs>
          <w:tab w:val="left" w:pos="0"/>
        </w:tabs>
        <w:ind w:right="26"/>
        <w:contextualSpacing/>
        <w:jc w:val="both"/>
        <w:rPr>
          <w:sz w:val="22"/>
          <w:szCs w:val="22"/>
        </w:rPr>
      </w:pPr>
      <w:r w:rsidRPr="0052558A">
        <w:rPr>
          <w:sz w:val="22"/>
          <w:szCs w:val="22"/>
        </w:rPr>
        <w:t>3.6.3.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87701CA" w14:textId="77777777" w:rsidR="000D706D" w:rsidRPr="0052558A" w:rsidRDefault="000D706D" w:rsidP="000D706D">
      <w:pPr>
        <w:tabs>
          <w:tab w:val="left" w:pos="0"/>
        </w:tabs>
        <w:ind w:right="26"/>
        <w:contextualSpacing/>
        <w:jc w:val="both"/>
        <w:rPr>
          <w:sz w:val="22"/>
          <w:szCs w:val="22"/>
        </w:rPr>
      </w:pPr>
      <w:r w:rsidRPr="0052558A">
        <w:rPr>
          <w:sz w:val="22"/>
          <w:szCs w:val="22"/>
        </w:rPr>
        <w:t xml:space="preserve">3.6.4. Nolikuma 3.6. punktā minētais Eiropas vienotais iepirkuma procedūras dokuments ir pieejams aizpildīšanai doc. formātā: </w:t>
      </w:r>
      <w:hyperlink r:id="rId11" w:history="1">
        <w:r w:rsidRPr="0052558A">
          <w:rPr>
            <w:rStyle w:val="Hyperlink"/>
            <w:sz w:val="22"/>
            <w:szCs w:val="22"/>
          </w:rPr>
          <w:t>http://www.iub.gov.lv/sites/default/files/upload/1_LV_annexe_acte_autonome_part1_v4.doc</w:t>
        </w:r>
      </w:hyperlink>
      <w:r w:rsidRPr="0052558A">
        <w:rPr>
          <w:rStyle w:val="Hyperlink"/>
          <w:sz w:val="22"/>
          <w:szCs w:val="22"/>
        </w:rPr>
        <w:t xml:space="preserve"> </w:t>
      </w:r>
      <w:r w:rsidRPr="0052558A">
        <w:rPr>
          <w:sz w:val="22"/>
          <w:szCs w:val="22"/>
        </w:rPr>
        <w:t xml:space="preserve"> vai Eiropas Komisijas mājaslapā tiešsaistes režīmā: </w:t>
      </w:r>
      <w:hyperlink r:id="rId12" w:history="1">
        <w:r w:rsidRPr="0052558A">
          <w:rPr>
            <w:color w:val="0000FF"/>
            <w:sz w:val="22"/>
            <w:szCs w:val="22"/>
            <w:u w:val="single"/>
          </w:rPr>
          <w:t>https://ec.europa.eu/growth/tools-databases/espd/filter?lang=lv</w:t>
        </w:r>
      </w:hyperlink>
      <w:r w:rsidRPr="0052558A">
        <w:rPr>
          <w:sz w:val="22"/>
          <w:szCs w:val="22"/>
        </w:rPr>
        <w:t xml:space="preserve">. </w:t>
      </w:r>
    </w:p>
    <w:p w14:paraId="088CA0DE" w14:textId="77777777" w:rsidR="000D706D" w:rsidRPr="0052558A" w:rsidRDefault="000D706D" w:rsidP="000D706D">
      <w:pPr>
        <w:spacing w:before="120"/>
        <w:jc w:val="both"/>
        <w:rPr>
          <w:b/>
          <w:bCs/>
          <w:sz w:val="22"/>
          <w:szCs w:val="22"/>
        </w:rPr>
      </w:pPr>
      <w:r w:rsidRPr="0052558A">
        <w:rPr>
          <w:b/>
          <w:sz w:val="22"/>
          <w:szCs w:val="22"/>
        </w:rPr>
        <w:t>3.7. Tehniskais un finanšu piedāvājums</w:t>
      </w:r>
      <w:r w:rsidRPr="0052558A">
        <w:rPr>
          <w:b/>
          <w:bCs/>
          <w:sz w:val="22"/>
          <w:szCs w:val="22"/>
        </w:rPr>
        <w:t>:</w:t>
      </w:r>
    </w:p>
    <w:p w14:paraId="16040924" w14:textId="77777777" w:rsidR="000D706D" w:rsidRPr="0052558A" w:rsidRDefault="000D706D" w:rsidP="000D706D">
      <w:pPr>
        <w:spacing w:before="120"/>
        <w:jc w:val="both"/>
        <w:rPr>
          <w:iCs/>
          <w:sz w:val="22"/>
          <w:szCs w:val="22"/>
        </w:rPr>
      </w:pPr>
      <w:r w:rsidRPr="0052558A">
        <w:rPr>
          <w:bCs/>
          <w:sz w:val="22"/>
          <w:szCs w:val="22"/>
        </w:rPr>
        <w:t xml:space="preserve">3.7.1. Pretendenta tehniskais un finanšu piedāvājums jāsagatavo, atbilstoši Nolikuma 2. Un 3.pielikumam, norādot iepirkuma priekšmeta daļas katras preces 1 vienības cenu EUR bez PVN, kas tiek reizināta ar prognozēto daudzumu, lai veidotu iepirkuma daļas kopsummu EUR bez PVN. </w:t>
      </w:r>
    </w:p>
    <w:p w14:paraId="33DF6F2A" w14:textId="77777777" w:rsidR="000D706D" w:rsidRPr="0052558A" w:rsidRDefault="000D706D" w:rsidP="000D706D">
      <w:pPr>
        <w:spacing w:before="120"/>
        <w:jc w:val="both"/>
        <w:rPr>
          <w:iCs/>
          <w:sz w:val="22"/>
          <w:szCs w:val="22"/>
        </w:rPr>
      </w:pPr>
      <w:r w:rsidRPr="0052558A">
        <w:rPr>
          <w:iCs/>
          <w:sz w:val="22"/>
          <w:szCs w:val="22"/>
        </w:rPr>
        <w:t>3.7.2. Pretendentam tehniskajā piedāvājumā katrā iepirkuma priekšmeta daļas preces pozīcijā jānorāda konkrēts 1 (viens) preces nosaukums, preces tehniskie parametri, kvalitāte un/vai preces ražotājs.</w:t>
      </w:r>
    </w:p>
    <w:p w14:paraId="1DB863DE" w14:textId="77777777" w:rsidR="000D706D" w:rsidRPr="0052558A" w:rsidRDefault="000D706D" w:rsidP="000D706D">
      <w:pPr>
        <w:spacing w:before="120"/>
        <w:jc w:val="both"/>
        <w:rPr>
          <w:iCs/>
          <w:sz w:val="22"/>
          <w:szCs w:val="22"/>
        </w:rPr>
      </w:pPr>
      <w:r w:rsidRPr="0052558A">
        <w:rPr>
          <w:iCs/>
          <w:sz w:val="22"/>
          <w:szCs w:val="22"/>
        </w:rPr>
        <w:t xml:space="preserve">3.7.3. Pretendenta </w:t>
      </w:r>
      <w:r w:rsidRPr="0052558A">
        <w:rPr>
          <w:sz w:val="22"/>
          <w:szCs w:val="22"/>
        </w:rPr>
        <w:t xml:space="preserve">finanšu </w:t>
      </w:r>
      <w:r w:rsidRPr="0052558A">
        <w:rPr>
          <w:iCs/>
          <w:sz w:val="22"/>
          <w:szCs w:val="22"/>
        </w:rPr>
        <w:t xml:space="preserve">piedāvājumā norādītajās cenās </w:t>
      </w:r>
      <w:r w:rsidRPr="0052558A">
        <w:rPr>
          <w:sz w:val="22"/>
          <w:szCs w:val="22"/>
        </w:rPr>
        <w:t>jāiekļauj visas izmaksas, kas attiecas un ir saistītas ar iepirkuma līguma izpildi, tajā skaitā visi ar Preču piegādes veikšanu saistītie izdevumi, arī transporta izdevumi un visi Latvijas Republikas normatīvajos aktos paredzētie nodokļi, izņemot PVN (pievienotās vērtības nodoklis).</w:t>
      </w:r>
    </w:p>
    <w:p w14:paraId="45DC0BAC" w14:textId="77777777" w:rsidR="000D706D" w:rsidRPr="0052558A" w:rsidRDefault="000D706D" w:rsidP="000D706D">
      <w:pPr>
        <w:spacing w:before="120"/>
        <w:jc w:val="both"/>
        <w:rPr>
          <w:sz w:val="22"/>
          <w:szCs w:val="22"/>
        </w:rPr>
      </w:pPr>
      <w:r w:rsidRPr="0052558A">
        <w:rPr>
          <w:iCs/>
          <w:sz w:val="22"/>
          <w:szCs w:val="22"/>
        </w:rPr>
        <w:t xml:space="preserve">3.7.4. </w:t>
      </w:r>
      <w:r w:rsidRPr="0052558A">
        <w:rPr>
          <w:sz w:val="22"/>
          <w:szCs w:val="22"/>
        </w:rPr>
        <w:t>Pretendenta finanšu piedāvājumā norādītajai katras preces cenai ir jābūt nemainīgai visā līguma darbības laikā, neatkarīgi no faktiski pasūtīto preču daudzuma.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25B89F07" w14:textId="77777777" w:rsidR="000D706D" w:rsidRPr="0052558A" w:rsidRDefault="000D706D" w:rsidP="000D706D">
      <w:pPr>
        <w:spacing w:before="120"/>
        <w:jc w:val="both"/>
        <w:rPr>
          <w:b/>
          <w:sz w:val="22"/>
          <w:szCs w:val="22"/>
        </w:rPr>
      </w:pPr>
      <w:r w:rsidRPr="0052558A">
        <w:rPr>
          <w:b/>
          <w:sz w:val="22"/>
          <w:szCs w:val="22"/>
        </w:rPr>
        <w:t>3.8. Pretendentu izslēgšanas noteikumi:</w:t>
      </w:r>
    </w:p>
    <w:p w14:paraId="36B98558" w14:textId="77777777" w:rsidR="000D706D" w:rsidRPr="0052558A" w:rsidRDefault="000D706D" w:rsidP="000D706D">
      <w:pPr>
        <w:spacing w:before="120"/>
        <w:jc w:val="both"/>
        <w:rPr>
          <w:bCs/>
          <w:sz w:val="22"/>
          <w:szCs w:val="22"/>
        </w:rPr>
      </w:pPr>
      <w:r w:rsidRPr="0052558A">
        <w:rPr>
          <w:sz w:val="22"/>
          <w:szCs w:val="22"/>
        </w:rPr>
        <w:lastRenderedPageBreak/>
        <w:t xml:space="preserve">3.8.1. </w:t>
      </w:r>
      <w:r w:rsidRPr="0052558A">
        <w:rPr>
          <w:bCs/>
          <w:sz w:val="22"/>
          <w:szCs w:val="22"/>
        </w:rPr>
        <w:t>Iepirkuma komisija veic pretendentu pārbaudi, atbilstoši PIL 9.panta astotās un devītās daļas noteikumiem, izslēdz no dalības Iepirkumā pretendentu jebkurā no PIL 9.panta astotajā daļā minētajiem gadījumiem.</w:t>
      </w:r>
    </w:p>
    <w:p w14:paraId="063D447C" w14:textId="77777777" w:rsidR="000D706D" w:rsidRPr="0052558A" w:rsidRDefault="000D706D" w:rsidP="000D706D">
      <w:pPr>
        <w:spacing w:before="120"/>
        <w:jc w:val="both"/>
        <w:rPr>
          <w:bCs/>
          <w:sz w:val="22"/>
          <w:szCs w:val="22"/>
        </w:rPr>
      </w:pPr>
      <w:r w:rsidRPr="0052558A">
        <w:rPr>
          <w:bCs/>
          <w:sz w:val="22"/>
          <w:szCs w:val="22"/>
        </w:rPr>
        <w:t xml:space="preserve">3.8.2. </w:t>
      </w:r>
      <w:r w:rsidRPr="0052558A">
        <w:rPr>
          <w:sz w:val="22"/>
          <w:szCs w:val="22"/>
        </w:rPr>
        <w:t>Attiecībā uz pretendentu, kuram būtu piesķiramas līguma izpildes tiesības, Pasūtītājs veiks Starptautisko un Latvijas Republikas nacionālo sankciju likuma 11. ' panta pirmajā un otrajā daļā minētie izslēgšanas noteikumu pārbaudi.</w:t>
      </w:r>
    </w:p>
    <w:p w14:paraId="7778EF68" w14:textId="77777777" w:rsidR="000D706D" w:rsidRPr="0052558A" w:rsidRDefault="000D706D" w:rsidP="000D706D">
      <w:pPr>
        <w:spacing w:before="120"/>
        <w:jc w:val="both"/>
        <w:rPr>
          <w:b/>
          <w:sz w:val="22"/>
          <w:szCs w:val="22"/>
        </w:rPr>
      </w:pPr>
    </w:p>
    <w:bookmarkEnd w:id="2"/>
    <w:p w14:paraId="1A195D4C" w14:textId="77777777" w:rsidR="000D706D" w:rsidRPr="0052558A" w:rsidRDefault="000D706D" w:rsidP="000D706D">
      <w:pPr>
        <w:pStyle w:val="Heading1"/>
        <w:spacing w:before="120"/>
        <w:jc w:val="center"/>
        <w:rPr>
          <w:rFonts w:ascii="Times New Roman" w:hAnsi="Times New Roman" w:cs="Times New Roman"/>
          <w:b w:val="0"/>
          <w:sz w:val="22"/>
          <w:szCs w:val="22"/>
        </w:rPr>
      </w:pPr>
      <w:r w:rsidRPr="0052558A">
        <w:rPr>
          <w:rFonts w:ascii="Times New Roman" w:hAnsi="Times New Roman" w:cs="Times New Roman"/>
          <w:sz w:val="22"/>
          <w:szCs w:val="22"/>
        </w:rPr>
        <w:t>IV. PIEDĀVĀJUMU VĒRTĒŠANA</w:t>
      </w:r>
      <w:bookmarkEnd w:id="1"/>
    </w:p>
    <w:p w14:paraId="5A1CE6AD" w14:textId="77777777" w:rsidR="000D706D" w:rsidRPr="0052558A" w:rsidRDefault="000D706D" w:rsidP="000D706D">
      <w:pPr>
        <w:pStyle w:val="ListParagraph"/>
        <w:widowControl w:val="0"/>
        <w:numPr>
          <w:ilvl w:val="1"/>
          <w:numId w:val="13"/>
        </w:numPr>
        <w:tabs>
          <w:tab w:val="left" w:pos="0"/>
        </w:tabs>
        <w:suppressAutoHyphens/>
        <w:spacing w:before="120"/>
        <w:ind w:left="0" w:firstLine="0"/>
        <w:contextualSpacing w:val="0"/>
        <w:jc w:val="both"/>
        <w:rPr>
          <w:bCs/>
          <w:sz w:val="22"/>
          <w:szCs w:val="22"/>
        </w:rPr>
      </w:pPr>
      <w:r w:rsidRPr="0052558A">
        <w:rPr>
          <w:bCs/>
          <w:sz w:val="22"/>
          <w:szCs w:val="22"/>
        </w:rPr>
        <w:t>Iepirkuma komisija pārbauda pretendentu iesniegto piedāvājumu atbilstību šajā Nolikumā norādītajām prasībām. Par atbilstošiem tiek uzskatīti tikai tie piedāvājumi, kuri atbilst visām Nolikumā norādītajām prasībām.</w:t>
      </w:r>
    </w:p>
    <w:p w14:paraId="21CA7249" w14:textId="77777777" w:rsidR="000D706D" w:rsidRPr="0052558A" w:rsidRDefault="000D706D" w:rsidP="000D706D">
      <w:pPr>
        <w:pStyle w:val="ListParagraph"/>
        <w:widowControl w:val="0"/>
        <w:numPr>
          <w:ilvl w:val="1"/>
          <w:numId w:val="13"/>
        </w:numPr>
        <w:tabs>
          <w:tab w:val="left" w:pos="0"/>
        </w:tabs>
        <w:suppressAutoHyphens/>
        <w:spacing w:before="120"/>
        <w:ind w:left="567" w:hanging="567"/>
        <w:contextualSpacing w:val="0"/>
        <w:jc w:val="both"/>
        <w:rPr>
          <w:bCs/>
          <w:sz w:val="22"/>
          <w:szCs w:val="22"/>
        </w:rPr>
      </w:pPr>
      <w:r w:rsidRPr="0052558A">
        <w:rPr>
          <w:bCs/>
          <w:sz w:val="22"/>
          <w:szCs w:val="22"/>
        </w:rPr>
        <w:t>Piedāvājumu vērtēšana</w:t>
      </w:r>
      <w:r w:rsidRPr="0052558A">
        <w:rPr>
          <w:sz w:val="22"/>
          <w:szCs w:val="22"/>
        </w:rPr>
        <w:t xml:space="preserve"> pēc piedāvājumu iesniegšanas termiņa beigām</w:t>
      </w:r>
      <w:r w:rsidRPr="0052558A">
        <w:rPr>
          <w:bCs/>
          <w:sz w:val="22"/>
          <w:szCs w:val="22"/>
        </w:rPr>
        <w:t xml:space="preserve"> notiks šādos posmos:</w:t>
      </w:r>
    </w:p>
    <w:p w14:paraId="6E8F2286" w14:textId="77777777" w:rsidR="000D706D" w:rsidRPr="0052558A" w:rsidRDefault="000D706D" w:rsidP="000D706D">
      <w:pPr>
        <w:pStyle w:val="ListParagraph"/>
        <w:widowControl w:val="0"/>
        <w:numPr>
          <w:ilvl w:val="2"/>
          <w:numId w:val="13"/>
        </w:numPr>
        <w:tabs>
          <w:tab w:val="left" w:pos="0"/>
        </w:tabs>
        <w:suppressAutoHyphens/>
        <w:spacing w:before="120"/>
        <w:ind w:left="0" w:firstLine="0"/>
        <w:contextualSpacing w:val="0"/>
        <w:jc w:val="both"/>
        <w:rPr>
          <w:bCs/>
          <w:sz w:val="22"/>
          <w:szCs w:val="22"/>
        </w:rPr>
      </w:pPr>
      <w:r w:rsidRPr="0052558A">
        <w:rPr>
          <w:bCs/>
          <w:i/>
          <w:sz w:val="22"/>
          <w:szCs w:val="22"/>
        </w:rPr>
        <w:t>piedāvājumu noformējuma pārbaude</w:t>
      </w:r>
      <w:r w:rsidRPr="0052558A">
        <w:rPr>
          <w:bCs/>
          <w:sz w:val="22"/>
          <w:szCs w:val="22"/>
        </w:rPr>
        <w:t>: tiek pārbaudīta piedāvājumu noformēšanas atbilstība Nolikuma prasībām;</w:t>
      </w:r>
    </w:p>
    <w:p w14:paraId="042C5DE1" w14:textId="77777777" w:rsidR="000D706D" w:rsidRPr="0052558A" w:rsidRDefault="000D706D" w:rsidP="000D706D">
      <w:pPr>
        <w:pStyle w:val="ListParagraph"/>
        <w:widowControl w:val="0"/>
        <w:numPr>
          <w:ilvl w:val="2"/>
          <w:numId w:val="13"/>
        </w:numPr>
        <w:tabs>
          <w:tab w:val="left" w:pos="0"/>
        </w:tabs>
        <w:suppressAutoHyphens/>
        <w:spacing w:before="120"/>
        <w:ind w:left="0" w:firstLine="0"/>
        <w:contextualSpacing w:val="0"/>
        <w:jc w:val="both"/>
        <w:rPr>
          <w:bCs/>
          <w:sz w:val="22"/>
          <w:szCs w:val="22"/>
        </w:rPr>
      </w:pPr>
      <w:r w:rsidRPr="0052558A">
        <w:rPr>
          <w:bCs/>
          <w:i/>
          <w:sz w:val="22"/>
          <w:szCs w:val="22"/>
        </w:rPr>
        <w:t>pretendentu atlase</w:t>
      </w:r>
      <w:r w:rsidRPr="0052558A">
        <w:rPr>
          <w:bCs/>
          <w:sz w:val="22"/>
          <w:szCs w:val="22"/>
        </w:rPr>
        <w:t xml:space="preserve">: tiek pārbaudīta Pretendentu atbilstība Nolikuma 3.1. punktam; </w:t>
      </w:r>
      <w:r w:rsidRPr="0052558A">
        <w:rPr>
          <w:sz w:val="22"/>
          <w:szCs w:val="22"/>
        </w:rPr>
        <w:t>ja pretendents  neatbilst minētajai Nolikuma prasībai, Komisija noraida pretendenta piedāvājumu</w:t>
      </w:r>
    </w:p>
    <w:p w14:paraId="351A2322" w14:textId="77777777" w:rsidR="000D706D" w:rsidRPr="0052558A" w:rsidRDefault="000D706D" w:rsidP="000D706D">
      <w:pPr>
        <w:pStyle w:val="ListParagraph"/>
        <w:widowControl w:val="0"/>
        <w:numPr>
          <w:ilvl w:val="2"/>
          <w:numId w:val="13"/>
        </w:numPr>
        <w:tabs>
          <w:tab w:val="left" w:pos="0"/>
        </w:tabs>
        <w:suppressAutoHyphens/>
        <w:spacing w:before="120"/>
        <w:ind w:left="0" w:firstLine="0"/>
        <w:contextualSpacing w:val="0"/>
        <w:jc w:val="both"/>
        <w:rPr>
          <w:bCs/>
          <w:sz w:val="22"/>
          <w:szCs w:val="22"/>
        </w:rPr>
      </w:pPr>
      <w:r w:rsidRPr="0052558A">
        <w:rPr>
          <w:bCs/>
          <w:i/>
          <w:sz w:val="22"/>
          <w:szCs w:val="22"/>
        </w:rPr>
        <w:t>piedāvājuma atbilstības pārbaude</w:t>
      </w:r>
      <w:r w:rsidRPr="0052558A">
        <w:rPr>
          <w:bCs/>
          <w:sz w:val="22"/>
          <w:szCs w:val="22"/>
        </w:rPr>
        <w:t xml:space="preserve">: Komisija pārbauda tehniskā piedāvājuma atbilstību Nolikumā izvirzītajām tehniskajām prasībām (Nolikuma 2.pielikums); </w:t>
      </w:r>
      <w:r w:rsidRPr="0052558A">
        <w:rPr>
          <w:sz w:val="22"/>
          <w:szCs w:val="22"/>
        </w:rPr>
        <w:t xml:space="preserve">ja pretendenta tehniskais piedāvājums neatbilst Nolikuma prasībām, Komisija noraida pretendenta piedāvājumu; </w:t>
      </w:r>
    </w:p>
    <w:p w14:paraId="46C29123" w14:textId="77777777" w:rsidR="000D706D" w:rsidRPr="0052558A" w:rsidRDefault="000D706D" w:rsidP="000D706D">
      <w:pPr>
        <w:pStyle w:val="ListParagraph"/>
        <w:widowControl w:val="0"/>
        <w:numPr>
          <w:ilvl w:val="2"/>
          <w:numId w:val="13"/>
        </w:numPr>
        <w:tabs>
          <w:tab w:val="left" w:pos="0"/>
        </w:tabs>
        <w:suppressAutoHyphens/>
        <w:spacing w:before="120"/>
        <w:ind w:left="0" w:firstLine="0"/>
        <w:contextualSpacing w:val="0"/>
        <w:jc w:val="both"/>
        <w:rPr>
          <w:bCs/>
          <w:sz w:val="22"/>
          <w:szCs w:val="22"/>
        </w:rPr>
      </w:pPr>
      <w:r w:rsidRPr="0052558A">
        <w:rPr>
          <w:i/>
          <w:sz w:val="22"/>
          <w:szCs w:val="22"/>
        </w:rPr>
        <w:t>finanšu piedāvājumu vērtēšana</w:t>
      </w:r>
      <w:r w:rsidRPr="0052558A">
        <w:rPr>
          <w:sz w:val="22"/>
          <w:szCs w:val="22"/>
        </w:rPr>
        <w:t>: Komisija pārbauda, vai finanšu piedāvājumā ietvertas visu preču cenas, vai nav aritmētisku kļūdu, kuru konstatēšanas gadījumā, Komisija šīs kļūdas izlabo un paziņo pretendentam, kura finanšu piedāvājumā labojumi izdarīti; vērtējot finanšu piedāvājumu tiek vērtēts finanšu piedāvājums, ņemot vērā iepriekš noteiktajā kārtībā labotās kļūdas.</w:t>
      </w:r>
    </w:p>
    <w:p w14:paraId="3146D7FD" w14:textId="77777777" w:rsidR="000D706D" w:rsidRPr="0052558A" w:rsidRDefault="000D706D" w:rsidP="000D706D">
      <w:pPr>
        <w:pStyle w:val="ListParagraph"/>
        <w:widowControl w:val="0"/>
        <w:numPr>
          <w:ilvl w:val="1"/>
          <w:numId w:val="13"/>
        </w:numPr>
        <w:tabs>
          <w:tab w:val="left" w:pos="0"/>
        </w:tabs>
        <w:suppressAutoHyphens/>
        <w:spacing w:before="120"/>
        <w:ind w:left="0" w:firstLine="0"/>
        <w:contextualSpacing w:val="0"/>
        <w:jc w:val="both"/>
        <w:rPr>
          <w:bCs/>
          <w:sz w:val="22"/>
          <w:szCs w:val="22"/>
        </w:rPr>
      </w:pPr>
      <w:r w:rsidRPr="0052558A">
        <w:rPr>
          <w:sz w:val="22"/>
          <w:szCs w:val="22"/>
        </w:rPr>
        <w:t>Pretendentu, kura piedāvājums, attiecīgajā iepirkuma daļā, salīdzinot un izvērtējot iesniegtos piedāvājumus, noteikts kā piedāvājums ar viszemāko cenu, atzīs par pretendentu, kuram būtu piešķiramas līguma slēgšanas tiesības.</w:t>
      </w:r>
    </w:p>
    <w:p w14:paraId="05D8CA73" w14:textId="77777777" w:rsidR="000D706D" w:rsidRPr="0052558A" w:rsidRDefault="000D706D" w:rsidP="000D706D">
      <w:pPr>
        <w:pStyle w:val="ListParagraph"/>
        <w:widowControl w:val="0"/>
        <w:numPr>
          <w:ilvl w:val="1"/>
          <w:numId w:val="13"/>
        </w:numPr>
        <w:tabs>
          <w:tab w:val="left" w:pos="0"/>
        </w:tabs>
        <w:suppressAutoHyphens/>
        <w:spacing w:before="120"/>
        <w:ind w:left="0" w:firstLine="0"/>
        <w:contextualSpacing w:val="0"/>
        <w:jc w:val="both"/>
        <w:rPr>
          <w:bCs/>
          <w:sz w:val="22"/>
          <w:szCs w:val="22"/>
        </w:rPr>
      </w:pPr>
      <w:r w:rsidRPr="0052558A">
        <w:rPr>
          <w:sz w:val="22"/>
          <w:szCs w:val="22"/>
        </w:rPr>
        <w:t>Ja pirms tam, kad pieņemts lēmums par līguma slēgšanas tiesību piešķiršanu, iepirkumu komisija konstatē, ka vismaz divu piedāvājumu novērtējums atbilstoši izraudzītajam Piedāvājuma izvēles kritērijam ir vienāds, tad uzvarētājs tiks noteikts, veicot izlozi. Pretendenti tiks uzaicināti uz izlozi, kuras rezultātā tiks noteikts uzvarētājs. Gadījumā, ja kāds no uzaicinātajiem pretendentiem uz izlozi komisijas noteiktā termiņā neieradīsies, izloze notiks bez pretendenta klātbūtnes.</w:t>
      </w:r>
    </w:p>
    <w:p w14:paraId="68DB4078" w14:textId="77777777" w:rsidR="000D706D" w:rsidRPr="0052558A" w:rsidRDefault="000D706D" w:rsidP="000D706D">
      <w:pPr>
        <w:pStyle w:val="ListParagraph"/>
        <w:widowControl w:val="0"/>
        <w:numPr>
          <w:ilvl w:val="1"/>
          <w:numId w:val="13"/>
        </w:numPr>
        <w:tabs>
          <w:tab w:val="left" w:pos="0"/>
        </w:tabs>
        <w:suppressAutoHyphens/>
        <w:spacing w:before="120"/>
        <w:ind w:left="0" w:firstLine="0"/>
        <w:contextualSpacing w:val="0"/>
        <w:jc w:val="both"/>
        <w:rPr>
          <w:bCs/>
          <w:sz w:val="22"/>
          <w:szCs w:val="22"/>
        </w:rPr>
      </w:pPr>
      <w:r w:rsidRPr="0052558A">
        <w:rPr>
          <w:sz w:val="22"/>
          <w:szCs w:val="22"/>
        </w:rPr>
        <w:t>Triju darbdienu laikā pēc Komisijas lēmuma pieņemšanas Pasūtītājs informēs visus pretendentus par iepirkumā izraudzīto pretendentu vai pretendentiem, kā arī savā mājas lapā internetā nodrošinās brīvu un tiešu elektronisku pieeju Komisijas lēmumam</w:t>
      </w:r>
    </w:p>
    <w:p w14:paraId="3E451941" w14:textId="77777777" w:rsidR="000D706D" w:rsidRPr="0052558A" w:rsidRDefault="000D706D" w:rsidP="000D706D">
      <w:pPr>
        <w:pStyle w:val="ListParagraph"/>
        <w:widowControl w:val="0"/>
        <w:numPr>
          <w:ilvl w:val="1"/>
          <w:numId w:val="13"/>
        </w:numPr>
        <w:tabs>
          <w:tab w:val="left" w:pos="0"/>
        </w:tabs>
        <w:suppressAutoHyphens/>
        <w:spacing w:before="120"/>
        <w:ind w:left="0" w:firstLine="0"/>
        <w:contextualSpacing w:val="0"/>
        <w:jc w:val="both"/>
        <w:rPr>
          <w:bCs/>
          <w:sz w:val="22"/>
          <w:szCs w:val="22"/>
        </w:rPr>
      </w:pPr>
      <w:r w:rsidRPr="0052558A">
        <w:rPr>
          <w:sz w:val="22"/>
          <w:szCs w:val="22"/>
        </w:rPr>
        <w:t>Pasūtītājs iepirkuma līgumus par katru no iepirkuma priekšmeta daļām slēgs ar Komisijas izraudzīto pretendentu(iem). Pasūtītājs ir tiesīgs pārtraukt iepirkumu visu vai kādā no daļām un neslēgt līgumu, ja tam ir objektīvs pamatojums.</w:t>
      </w:r>
    </w:p>
    <w:p w14:paraId="7BE6AE66" w14:textId="77777777" w:rsidR="000D706D" w:rsidRPr="000D706D" w:rsidRDefault="000D706D" w:rsidP="000D706D">
      <w:pPr>
        <w:pStyle w:val="ListParagraph"/>
        <w:widowControl w:val="0"/>
        <w:numPr>
          <w:ilvl w:val="1"/>
          <w:numId w:val="13"/>
        </w:numPr>
        <w:tabs>
          <w:tab w:val="left" w:pos="0"/>
        </w:tabs>
        <w:suppressAutoHyphens/>
        <w:spacing w:before="120"/>
        <w:ind w:left="0" w:firstLine="0"/>
        <w:contextualSpacing w:val="0"/>
        <w:jc w:val="both"/>
        <w:rPr>
          <w:bCs/>
          <w:sz w:val="22"/>
          <w:szCs w:val="22"/>
        </w:rPr>
      </w:pPr>
      <w:r w:rsidRPr="0052558A">
        <w:rPr>
          <w:bCs/>
          <w:iCs/>
          <w:sz w:val="22"/>
          <w:szCs w:val="22"/>
        </w:rPr>
        <w:t>Gadījumā, ja iepirkuma uzvarētājs nav ieradies parakstīt iepirkuma līgumu 5 (piecu) dienu laikā no uzaicināšanas, Pasūtītājam ir tiesības uzskatīt, ka Pretendents ir atteicies no līguma slēgšanas, un lemt par iepirkuma līguma slēgšanu ar nākamo Pretendentu, kurš piedāvājis zemāko cenu konkrētajā iepirkuma daļā. Ja nākamais Pretendents atsakās slēgt līgumu, Pasūtītājs pieņem lēmumu pārtraukt iepirkumu konkrētajā iepirkuma daļā, neizvēloties nevienu piedāvājumu. Pirms lēmuma pieņemšanas par līguma noslēgšanu ar nākamo pretendentu, kurš piedāvājis nākamo zemākās cenas piedāvājumu, Pasūtītājs izvērtē, vai tas nav uzskatāms par vienu tirgus dalībnieku kopā ar sākotnēji izraudzīto Pretendentu, kurš atteicās slēgt iepirkuma līgumu ar Pasūtītāju. Pasūtītājs nepieciešamības</w:t>
      </w:r>
      <w:r w:rsidRPr="000D706D">
        <w:rPr>
          <w:bCs/>
          <w:iCs/>
          <w:sz w:val="22"/>
          <w:szCs w:val="22"/>
        </w:rPr>
        <w:t xml:space="preserve"> gadījumā ir tiesīgs pieprasīt no nākamā pretendenta apliecinājumu un </w:t>
      </w:r>
      <w:r w:rsidRPr="000D706D">
        <w:rPr>
          <w:bCs/>
          <w:iCs/>
          <w:sz w:val="22"/>
          <w:szCs w:val="22"/>
        </w:rPr>
        <w:lastRenderedPageBreak/>
        <w:t xml:space="preserve">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14:paraId="5BBD6C73" w14:textId="77777777" w:rsidR="000D706D" w:rsidRPr="000D706D" w:rsidRDefault="000D706D" w:rsidP="000D706D">
      <w:pPr>
        <w:tabs>
          <w:tab w:val="left" w:pos="0"/>
        </w:tabs>
        <w:spacing w:before="120"/>
        <w:jc w:val="both"/>
        <w:rPr>
          <w:sz w:val="22"/>
          <w:szCs w:val="22"/>
        </w:rPr>
      </w:pPr>
    </w:p>
    <w:p w14:paraId="0CF6591D" w14:textId="77777777" w:rsidR="000D706D" w:rsidRPr="000D706D" w:rsidRDefault="000D706D" w:rsidP="000D706D">
      <w:pPr>
        <w:pStyle w:val="Heading1"/>
        <w:spacing w:before="120"/>
        <w:jc w:val="center"/>
        <w:rPr>
          <w:rFonts w:ascii="Times New Roman" w:hAnsi="Times New Roman" w:cs="Times New Roman"/>
          <w:sz w:val="22"/>
          <w:szCs w:val="22"/>
        </w:rPr>
      </w:pPr>
      <w:bookmarkStart w:id="3" w:name="_Toc42401996"/>
      <w:r w:rsidRPr="000D706D">
        <w:rPr>
          <w:rFonts w:ascii="Times New Roman" w:hAnsi="Times New Roman" w:cs="Times New Roman"/>
          <w:sz w:val="22"/>
          <w:szCs w:val="22"/>
        </w:rPr>
        <w:t>V. KOMISIJAS TIESĪBAS UN PIENĀKUMI</w:t>
      </w:r>
      <w:bookmarkEnd w:id="3"/>
    </w:p>
    <w:p w14:paraId="61C55F23" w14:textId="77777777" w:rsidR="000D706D" w:rsidRPr="000D706D" w:rsidRDefault="000D706D" w:rsidP="000D706D">
      <w:pPr>
        <w:pStyle w:val="Footer"/>
        <w:spacing w:before="120"/>
        <w:jc w:val="both"/>
        <w:rPr>
          <w:sz w:val="22"/>
          <w:szCs w:val="22"/>
        </w:rPr>
      </w:pPr>
      <w:r w:rsidRPr="000D706D">
        <w:rPr>
          <w:sz w:val="22"/>
          <w:szCs w:val="22"/>
        </w:rPr>
        <w:t>5.1. Komisijai ir tiesības atteikties tālāk vērtēt piedāvājumu, ja tiek konstatēts, ka piedāvājums neatbilst kādai no šajā Nolikumā, Tehniskajā specifikācijā vai Latvijas Republikas normatīvajos aktos noteiktajām prasībām ,vai satur nepatiesu informāciju.</w:t>
      </w:r>
    </w:p>
    <w:p w14:paraId="6BDFA4FE" w14:textId="77777777" w:rsidR="000D706D" w:rsidRPr="000D706D" w:rsidRDefault="000D706D" w:rsidP="000D706D">
      <w:pPr>
        <w:pStyle w:val="Footer"/>
        <w:spacing w:before="120"/>
        <w:jc w:val="both"/>
        <w:rPr>
          <w:sz w:val="22"/>
          <w:szCs w:val="22"/>
        </w:rPr>
      </w:pPr>
      <w:r w:rsidRPr="000D706D">
        <w:rPr>
          <w:sz w:val="22"/>
          <w:szCs w:val="22"/>
        </w:rPr>
        <w:t>5.2. Komisijai ir tiesības pieaicināt tās darbā speciālistus vai ekspertus ar padomdevēja tiesībām. Ja eksperts dod rakstisku vērtējumu, to pievieno Komisijas sēdes protokolam. Eksperta vērtējums nav saistošs Komisijai.</w:t>
      </w:r>
    </w:p>
    <w:p w14:paraId="7DC997F6" w14:textId="77777777" w:rsidR="000D706D" w:rsidRPr="000D706D" w:rsidRDefault="000D706D" w:rsidP="000D706D">
      <w:pPr>
        <w:pStyle w:val="Footer"/>
        <w:spacing w:before="120"/>
        <w:jc w:val="both"/>
        <w:rPr>
          <w:sz w:val="22"/>
          <w:szCs w:val="22"/>
        </w:rPr>
      </w:pPr>
      <w:r w:rsidRPr="000D706D">
        <w:rPr>
          <w:sz w:val="22"/>
          <w:szCs w:val="22"/>
        </w:rPr>
        <w:t>5.3. Komisija patur sev tiesības jebkurā laikā pārtraukt procedūru, ja tam ir objektīvs pamatojums.</w:t>
      </w:r>
    </w:p>
    <w:p w14:paraId="39D7A397" w14:textId="77777777" w:rsidR="000D706D" w:rsidRPr="000D706D" w:rsidRDefault="000D706D" w:rsidP="000D706D">
      <w:pPr>
        <w:pStyle w:val="Footer"/>
        <w:spacing w:before="120"/>
        <w:jc w:val="both"/>
        <w:rPr>
          <w:sz w:val="22"/>
          <w:szCs w:val="22"/>
        </w:rPr>
      </w:pPr>
      <w:r w:rsidRPr="000D706D">
        <w:rPr>
          <w:sz w:val="22"/>
          <w:szCs w:val="22"/>
        </w:rPr>
        <w:t>5.4. Komisijai, piedāvājumu izvērtēšanas, atbilstoši nolikuma IV.nodaļas nosacījumiem, rezultātā, ir tiesības pieņemt vienu no sekojošiem lēmumiem:</w:t>
      </w:r>
    </w:p>
    <w:p w14:paraId="20ABAF00" w14:textId="77777777" w:rsidR="000D706D" w:rsidRPr="000D706D" w:rsidRDefault="000D706D" w:rsidP="000D706D">
      <w:pPr>
        <w:spacing w:before="120"/>
        <w:jc w:val="both"/>
        <w:rPr>
          <w:sz w:val="22"/>
          <w:szCs w:val="22"/>
        </w:rPr>
      </w:pPr>
      <w:r w:rsidRPr="000D706D">
        <w:rPr>
          <w:sz w:val="22"/>
          <w:szCs w:val="22"/>
        </w:rPr>
        <w:t>5.4.1. par iepirkuma līgumu slēgšanu ar pretendentu;</w:t>
      </w:r>
    </w:p>
    <w:p w14:paraId="75654FFD" w14:textId="77777777" w:rsidR="000D706D" w:rsidRPr="000D706D" w:rsidRDefault="000D706D" w:rsidP="000D706D">
      <w:pPr>
        <w:spacing w:before="120"/>
        <w:jc w:val="both"/>
        <w:rPr>
          <w:sz w:val="22"/>
          <w:szCs w:val="22"/>
        </w:rPr>
      </w:pPr>
      <w:r w:rsidRPr="000D706D">
        <w:rPr>
          <w:sz w:val="22"/>
          <w:szCs w:val="22"/>
        </w:rPr>
        <w:t>5.4.2. izbeigt iepirkumu kādā no iepirkuma daļām vai visu bez rezultāta.</w:t>
      </w:r>
    </w:p>
    <w:p w14:paraId="4ABA9791" w14:textId="77777777" w:rsidR="000D706D" w:rsidRPr="000D706D" w:rsidRDefault="000D706D" w:rsidP="000D706D">
      <w:pPr>
        <w:spacing w:before="120"/>
        <w:jc w:val="both"/>
        <w:rPr>
          <w:sz w:val="22"/>
          <w:szCs w:val="22"/>
        </w:rPr>
      </w:pPr>
      <w:r w:rsidRPr="000D706D">
        <w:rPr>
          <w:sz w:val="22"/>
          <w:szCs w:val="22"/>
        </w:rPr>
        <w:t xml:space="preserve">5.5. Lēmumu slēgt iepirkuma līgumu/izbeigt iepirkumu, neizvēloties nevienu piedāvājumu, Komisija pieņem ar balsu vairākumu, ja sēdē piedalās vismaz divas trešdaļas no Komisijas locekļiem. </w:t>
      </w:r>
    </w:p>
    <w:p w14:paraId="73557CD9" w14:textId="77777777" w:rsidR="000D706D" w:rsidRPr="000D706D" w:rsidRDefault="000D706D" w:rsidP="000D706D">
      <w:pPr>
        <w:pStyle w:val="Footer"/>
        <w:spacing w:before="120"/>
        <w:jc w:val="both"/>
        <w:rPr>
          <w:sz w:val="22"/>
          <w:szCs w:val="22"/>
        </w:rPr>
      </w:pPr>
      <w:r w:rsidRPr="000D706D">
        <w:rPr>
          <w:sz w:val="22"/>
          <w:szCs w:val="22"/>
        </w:rPr>
        <w:t xml:space="preserve">5.6. Komisija nodrošina brīvu un tiešu elektronisku pieeju savam lēmumam, trīs darba dienu laikā ievietojot to Pircēja profilā </w:t>
      </w:r>
      <w:hyperlink r:id="rId13" w:history="1">
        <w:r w:rsidRPr="000D706D">
          <w:rPr>
            <w:rStyle w:val="Hyperlink"/>
            <w:sz w:val="22"/>
            <w:szCs w:val="22"/>
          </w:rPr>
          <w:t>https://www.eis.gov.lv/EKEIS/Supplier/Organizer/818</w:t>
        </w:r>
      </w:hyperlink>
      <w:r w:rsidRPr="000D706D">
        <w:rPr>
          <w:sz w:val="22"/>
          <w:szCs w:val="22"/>
        </w:rPr>
        <w:t xml:space="preserve"> un Pasūtītāja mājas lapā (</w:t>
      </w:r>
      <w:hyperlink r:id="rId14" w:history="1">
        <w:r w:rsidRPr="000D706D">
          <w:rPr>
            <w:sz w:val="22"/>
            <w:szCs w:val="22"/>
          </w:rPr>
          <w:t>www.cfi.lu.lv/iepirkumi</w:t>
        </w:r>
      </w:hyperlink>
      <w:r w:rsidRPr="000D706D">
        <w:rPr>
          <w:sz w:val="22"/>
          <w:szCs w:val="22"/>
        </w:rPr>
        <w:t>) un par savu lēmumu trīs darba dienu laikā pēc lēmuma pieņemšanas nosūta rakstiskus paziņojumus visiem Pretendentiem. Ja Pretendents pieprasa, Pasūtītājs triju darba dienu laikā pēc pieprasījuma saņemšanas lēmumu izsniedz vai nosūta Pretendentam.</w:t>
      </w:r>
    </w:p>
    <w:p w14:paraId="31A3959B" w14:textId="77777777" w:rsidR="000D706D" w:rsidRPr="000D706D" w:rsidRDefault="000D706D" w:rsidP="000D706D">
      <w:pPr>
        <w:pStyle w:val="Footer"/>
        <w:spacing w:before="120"/>
        <w:jc w:val="both"/>
        <w:rPr>
          <w:sz w:val="22"/>
          <w:szCs w:val="22"/>
        </w:rPr>
      </w:pPr>
      <w:r w:rsidRPr="000D706D">
        <w:rPr>
          <w:sz w:val="22"/>
          <w:szCs w:val="22"/>
        </w:rPr>
        <w:t>5.7. Ne vēlāk kā 10 (desmit) darba dienas pēc tam, kad noslēgts līgums, Pasūtītājs publicē informatīvu paziņojumu par noslēgto līgumu Iepirkumu uzraudzības biroja mājaslapā internetā. Ne vēlāk kā 10 (desmit) darba dienas pēc tam, kad stājas spēkā iepirkuma līgums, Pasūtītājs savā mājaslapā internetā ievieto iepirkuma līguma tekstu, atbilstoši normatīvajos aktos noteiktajai kārtībai ievērojot komercnoslēpuma aizsardzības prasības. Iepirkuma līguma teksts ir pieejams Pasūtītāja mājaslapā internetā vismaz visā iepirkuma līguma darbības laikā, bet ne mazāk kā 36 mēnešus pēc līguma spēkā stāšanās dienas.</w:t>
      </w:r>
    </w:p>
    <w:p w14:paraId="6BAF300D" w14:textId="77777777" w:rsidR="000D706D" w:rsidRPr="000D706D" w:rsidRDefault="000D706D" w:rsidP="000D706D">
      <w:pPr>
        <w:pStyle w:val="Footer"/>
        <w:spacing w:before="120"/>
        <w:jc w:val="both"/>
        <w:rPr>
          <w:b/>
          <w:bCs/>
          <w:sz w:val="22"/>
          <w:szCs w:val="22"/>
        </w:rPr>
      </w:pPr>
      <w:bookmarkStart w:id="4" w:name="_Toc42401997"/>
    </w:p>
    <w:p w14:paraId="3AD34D45" w14:textId="77777777" w:rsidR="000D706D" w:rsidRPr="000D706D" w:rsidRDefault="000D706D" w:rsidP="000D706D">
      <w:pPr>
        <w:pStyle w:val="Footer"/>
        <w:spacing w:before="120"/>
        <w:jc w:val="center"/>
        <w:rPr>
          <w:b/>
          <w:bCs/>
          <w:sz w:val="22"/>
          <w:szCs w:val="22"/>
        </w:rPr>
      </w:pPr>
      <w:r w:rsidRPr="000D706D">
        <w:rPr>
          <w:b/>
          <w:bCs/>
          <w:sz w:val="22"/>
          <w:szCs w:val="22"/>
        </w:rPr>
        <w:t>VI. PRETENDENTU TIESĪBAS UN PIENĀKUMI</w:t>
      </w:r>
      <w:bookmarkEnd w:id="4"/>
    </w:p>
    <w:p w14:paraId="5748354B" w14:textId="77777777" w:rsidR="000D706D" w:rsidRPr="000D706D" w:rsidRDefault="000D706D" w:rsidP="000D706D">
      <w:pPr>
        <w:pStyle w:val="Footer"/>
        <w:spacing w:before="120"/>
        <w:jc w:val="both"/>
        <w:rPr>
          <w:sz w:val="22"/>
          <w:szCs w:val="22"/>
        </w:rPr>
      </w:pPr>
      <w:r w:rsidRPr="000D706D">
        <w:rPr>
          <w:sz w:val="22"/>
          <w:szCs w:val="22"/>
        </w:rPr>
        <w:t>6.1. Piedalīšanās iepirkumā ir pretendenta brīva griba.</w:t>
      </w:r>
    </w:p>
    <w:p w14:paraId="0831674D" w14:textId="77777777" w:rsidR="000D706D" w:rsidRPr="000D706D" w:rsidRDefault="000D706D" w:rsidP="000D706D">
      <w:pPr>
        <w:pStyle w:val="Footer"/>
        <w:spacing w:before="120"/>
        <w:jc w:val="both"/>
        <w:rPr>
          <w:sz w:val="22"/>
          <w:szCs w:val="22"/>
        </w:rPr>
      </w:pPr>
      <w:r w:rsidRPr="000D706D">
        <w:rPr>
          <w:sz w:val="22"/>
          <w:szCs w:val="22"/>
        </w:rPr>
        <w:t>6.2. Iesniedzot savu piedāvājumu dalībai šajā iepirkumā, pretendentam visā pilnībā ir jāpieņem un ir jābūt gatavam pildīt Nolikuma un tā pielikumu prasības un uz iepirkuma priekšmetu citas attiecināmās normatīvo aktu prasības.</w:t>
      </w:r>
    </w:p>
    <w:p w14:paraId="6A549B69" w14:textId="77777777" w:rsidR="000D706D" w:rsidRPr="000D706D" w:rsidRDefault="000D706D" w:rsidP="000D706D">
      <w:pPr>
        <w:pStyle w:val="Footer"/>
        <w:spacing w:before="120"/>
        <w:jc w:val="both"/>
        <w:rPr>
          <w:sz w:val="22"/>
          <w:szCs w:val="22"/>
        </w:rPr>
      </w:pPr>
      <w:r w:rsidRPr="000D706D">
        <w:rPr>
          <w:sz w:val="22"/>
          <w:szCs w:val="22"/>
        </w:rPr>
        <w:t xml:space="preserve">6.3. Pretendentam ir jānodrošina </w:t>
      </w:r>
      <w:r w:rsidRPr="000D706D">
        <w:rPr>
          <w:bCs/>
          <w:sz w:val="22"/>
          <w:szCs w:val="22"/>
        </w:rPr>
        <w:t>piedāvātās cenas nemainīgums visā iepirkuma līguma izpildes gaitā, neatkarīgi no pasūtīto preču daudzuma</w:t>
      </w:r>
      <w:r w:rsidRPr="000D706D">
        <w:rPr>
          <w:sz w:val="22"/>
          <w:szCs w:val="22"/>
        </w:rPr>
        <w:t xml:space="preserve">. Iespējamā inflācija, tirgus apstākļu maiņa vai jebkuri citi apstākļi </w:t>
      </w:r>
      <w:r w:rsidRPr="000D706D">
        <w:rPr>
          <w:bCs/>
          <w:sz w:val="22"/>
          <w:szCs w:val="22"/>
        </w:rPr>
        <w:t>nevar</w:t>
      </w:r>
      <w:r w:rsidRPr="000D706D">
        <w:rPr>
          <w:sz w:val="22"/>
          <w:szCs w:val="22"/>
        </w:rPr>
        <w:t xml:space="preserve"> būt par pamatu cenu paaugstināšanai un šo procesu radītās sekas Pretendentam ir jāprognozē un jāaprēķina, sastādot finanšu piedāvājumu.</w:t>
      </w:r>
    </w:p>
    <w:p w14:paraId="4ADAEBF4" w14:textId="77777777" w:rsidR="000D706D" w:rsidRPr="000D706D" w:rsidRDefault="000D706D" w:rsidP="000D706D">
      <w:pPr>
        <w:pStyle w:val="Footer"/>
        <w:spacing w:before="120"/>
        <w:jc w:val="both"/>
        <w:rPr>
          <w:sz w:val="22"/>
          <w:szCs w:val="22"/>
        </w:rPr>
      </w:pPr>
      <w:r w:rsidRPr="000D706D">
        <w:rPr>
          <w:sz w:val="22"/>
          <w:szCs w:val="22"/>
        </w:rPr>
        <w:t xml:space="preserve">6.4. Pretendents, kas iesniedzis piedāvājumu iepirkumā, uz kuru attiecas PIL 9.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w:t>
      </w:r>
      <w:r w:rsidRPr="000D706D">
        <w:rPr>
          <w:sz w:val="22"/>
          <w:szCs w:val="22"/>
        </w:rPr>
        <w:lastRenderedPageBreak/>
        <w:t>Augstākās tiesas Senāta Administratīvo lietu departamentā. Lēmuma pārsūdzēšana neaptur tā darbību.</w:t>
      </w:r>
    </w:p>
    <w:p w14:paraId="4B9ABD31" w14:textId="77777777" w:rsidR="000D706D" w:rsidRPr="00C24051" w:rsidRDefault="000D706D" w:rsidP="000D706D">
      <w:pPr>
        <w:rPr>
          <w:sz w:val="22"/>
          <w:szCs w:val="22"/>
          <w:lang w:val="lv-LV"/>
        </w:rPr>
      </w:pPr>
      <w:bookmarkStart w:id="5" w:name="_Toc42401998"/>
    </w:p>
    <w:p w14:paraId="0A58DA92" w14:textId="77777777" w:rsidR="000D706D" w:rsidRPr="00C24051" w:rsidRDefault="000D706D" w:rsidP="000D706D">
      <w:pPr>
        <w:pStyle w:val="Heading1"/>
        <w:spacing w:before="120"/>
        <w:jc w:val="center"/>
        <w:rPr>
          <w:rFonts w:ascii="Times New Roman" w:hAnsi="Times New Roman" w:cs="Times New Roman"/>
          <w:sz w:val="22"/>
          <w:szCs w:val="22"/>
          <w:lang w:val="lv-LV"/>
        </w:rPr>
      </w:pPr>
      <w:r w:rsidRPr="00C24051">
        <w:rPr>
          <w:rFonts w:ascii="Times New Roman" w:hAnsi="Times New Roman" w:cs="Times New Roman"/>
          <w:sz w:val="22"/>
          <w:szCs w:val="22"/>
          <w:lang w:val="lv-LV"/>
        </w:rPr>
        <w:t>VII. LĪGUMA NOSACĪJUMI</w:t>
      </w:r>
      <w:bookmarkEnd w:id="5"/>
    </w:p>
    <w:p w14:paraId="0DC5B762" w14:textId="77777777" w:rsidR="000D706D" w:rsidRPr="00C24051" w:rsidRDefault="000D706D" w:rsidP="000D706D">
      <w:pPr>
        <w:spacing w:before="120"/>
        <w:jc w:val="both"/>
        <w:rPr>
          <w:sz w:val="22"/>
          <w:szCs w:val="22"/>
          <w:lang w:val="lv-LV"/>
        </w:rPr>
      </w:pPr>
      <w:r w:rsidRPr="00C24051">
        <w:rPr>
          <w:sz w:val="22"/>
          <w:szCs w:val="22"/>
          <w:lang w:val="lv-LV"/>
        </w:rPr>
        <w:t>7.1. Par katru iepirkuma priekšmeta daļu var tikt slēgts atsevišķs iepirkuma līgums, pamatojoties uz iepirkuma nolikumu, tehnisko un finanšu piedāvājumu.</w:t>
      </w:r>
    </w:p>
    <w:p w14:paraId="7518E1BF" w14:textId="77777777" w:rsidR="000D706D" w:rsidRPr="00C24051" w:rsidRDefault="000D706D" w:rsidP="000D706D">
      <w:pPr>
        <w:spacing w:before="120"/>
        <w:jc w:val="both"/>
        <w:rPr>
          <w:sz w:val="22"/>
          <w:szCs w:val="22"/>
          <w:lang w:val="lv-LV"/>
        </w:rPr>
      </w:pPr>
      <w:r w:rsidRPr="00C24051">
        <w:rPr>
          <w:sz w:val="22"/>
          <w:szCs w:val="22"/>
          <w:lang w:val="lv-LV"/>
        </w:rPr>
        <w:t xml:space="preserve">7.2. Pasūtītājs līgumu slēdz saskaņā ar pretendenta piedāvājumu, kas izriet no Nolikumā izvirzītajām prasībām. </w:t>
      </w:r>
    </w:p>
    <w:p w14:paraId="56995099" w14:textId="77777777" w:rsidR="000D706D" w:rsidRPr="00C24051" w:rsidRDefault="000D706D" w:rsidP="000D706D">
      <w:pPr>
        <w:spacing w:before="120"/>
        <w:jc w:val="both"/>
        <w:rPr>
          <w:sz w:val="22"/>
          <w:szCs w:val="22"/>
          <w:lang w:val="lv-LV"/>
        </w:rPr>
      </w:pPr>
      <w:r w:rsidRPr="00C24051">
        <w:rPr>
          <w:sz w:val="22"/>
          <w:szCs w:val="22"/>
          <w:lang w:val="lv-LV"/>
        </w:rPr>
        <w:t>7.3</w:t>
      </w:r>
      <w:r w:rsidRPr="00C24051">
        <w:rPr>
          <w:rFonts w:eastAsia="Calibri"/>
          <w:sz w:val="22"/>
          <w:szCs w:val="22"/>
          <w:lang w:val="lv-LV"/>
        </w:rPr>
        <w:t xml:space="preserve">. Līgumam pielikumā tiek pievienots izraudzītā pretendenta piedāvājums, fiksējot iepirkuma rezultātā noslēdzamo kopējo summu katrā iepirkuma priekšmeta daļā un katra izraudzītā pretendenta piedāvāto preču 1 (vienas) </w:t>
      </w:r>
      <w:r w:rsidRPr="00C24051">
        <w:rPr>
          <w:sz w:val="22"/>
          <w:szCs w:val="22"/>
          <w:lang w:val="lv-LV"/>
        </w:rPr>
        <w:t>vienības cenu, kas ir maksimālā cena, par kādu attiecīgais pretendents apņēmies piegādāt preci visā līguma darbības laikā.</w:t>
      </w:r>
    </w:p>
    <w:p w14:paraId="52B5F34B" w14:textId="77777777" w:rsidR="000D706D" w:rsidRPr="00C24051" w:rsidRDefault="000D706D" w:rsidP="000D706D">
      <w:pPr>
        <w:spacing w:before="120"/>
        <w:jc w:val="both"/>
        <w:rPr>
          <w:sz w:val="22"/>
          <w:szCs w:val="22"/>
          <w:lang w:val="lv-LV"/>
        </w:rPr>
      </w:pPr>
      <w:r w:rsidRPr="00C24051">
        <w:rPr>
          <w:sz w:val="22"/>
          <w:szCs w:val="22"/>
          <w:lang w:val="lv-LV"/>
        </w:rPr>
        <w:t>7.4. Tehniskajā specifikācijā norādītais preču apjoms ir aptuvenais apjoms līgumu darbības laikā, taču tas nav garantēts. Pasūtītājs iepērk tādu preču daudzumu, kāds nepieciešams tā darbības nodrošināšanai, t.i. līgumsaistību izpildes gaitā ir iespējamas pasūtītāja plānotā iepirkuma apjoma izmaiņas.</w:t>
      </w:r>
    </w:p>
    <w:p w14:paraId="29436BCC" w14:textId="77777777" w:rsidR="000D706D" w:rsidRPr="00C24051" w:rsidRDefault="000D706D" w:rsidP="000D706D">
      <w:pPr>
        <w:spacing w:before="120"/>
        <w:jc w:val="both"/>
        <w:rPr>
          <w:sz w:val="22"/>
          <w:szCs w:val="22"/>
          <w:lang w:val="lv-LV"/>
        </w:rPr>
      </w:pPr>
      <w:r w:rsidRPr="00C24051">
        <w:rPr>
          <w:sz w:val="22"/>
          <w:szCs w:val="22"/>
          <w:lang w:val="lv-LV"/>
        </w:rPr>
        <w:t>7.5. Līguma grozījumu ierobežojumi noteikti Publisko iepirkumu likumā.</w:t>
      </w:r>
    </w:p>
    <w:p w14:paraId="1A8B4C00" w14:textId="77777777" w:rsidR="000D706D" w:rsidRPr="000D706D" w:rsidRDefault="000D706D" w:rsidP="000D706D">
      <w:pPr>
        <w:spacing w:before="120"/>
        <w:jc w:val="both"/>
        <w:rPr>
          <w:color w:val="262626"/>
          <w:sz w:val="22"/>
          <w:szCs w:val="22"/>
        </w:rPr>
      </w:pPr>
      <w:r w:rsidRPr="000D706D">
        <w:rPr>
          <w:sz w:val="22"/>
          <w:szCs w:val="22"/>
        </w:rPr>
        <w:t>7.6. Līguma projekts (Nolikuma 3.pielikums) ir Nolikuma neatņemama sastāvdaļa. Līguma slēgšanas laikā Līguma projekts var tikt precizēts, veicot tajā nebūtiskus labojumus, proti, precizējot iepirkuma finansējumu atbilstoši Nolikuma 1.3.4.punktā noteiktajam.</w:t>
      </w:r>
    </w:p>
    <w:p w14:paraId="6CEF5C23" w14:textId="77777777" w:rsidR="000D706D" w:rsidRPr="000D706D" w:rsidRDefault="000D706D" w:rsidP="000D706D">
      <w:pPr>
        <w:jc w:val="both"/>
        <w:rPr>
          <w:b/>
          <w:sz w:val="22"/>
          <w:szCs w:val="22"/>
          <w:highlight w:val="cyan"/>
        </w:rPr>
      </w:pPr>
    </w:p>
    <w:p w14:paraId="35AE9723" w14:textId="77777777" w:rsidR="000D706D" w:rsidRPr="000D706D" w:rsidRDefault="000D706D" w:rsidP="000D706D">
      <w:pPr>
        <w:jc w:val="both"/>
        <w:rPr>
          <w:b/>
          <w:sz w:val="22"/>
          <w:szCs w:val="22"/>
        </w:rPr>
      </w:pPr>
      <w:r w:rsidRPr="000D706D">
        <w:rPr>
          <w:b/>
          <w:sz w:val="22"/>
          <w:szCs w:val="22"/>
        </w:rPr>
        <w:t>NOLIKUMA PIELIKUMI</w:t>
      </w:r>
    </w:p>
    <w:p w14:paraId="05E8ED44" w14:textId="77777777" w:rsidR="000D706D" w:rsidRPr="000D706D" w:rsidRDefault="000D706D" w:rsidP="000D706D">
      <w:pPr>
        <w:jc w:val="both"/>
        <w:rPr>
          <w:b/>
          <w:sz w:val="22"/>
          <w:szCs w:val="22"/>
        </w:rPr>
      </w:pPr>
    </w:p>
    <w:p w14:paraId="53E2EB1F" w14:textId="77777777" w:rsidR="000D706D" w:rsidRPr="000D706D" w:rsidRDefault="000D706D" w:rsidP="000D706D">
      <w:pPr>
        <w:numPr>
          <w:ilvl w:val="0"/>
          <w:numId w:val="12"/>
        </w:numPr>
        <w:suppressAutoHyphens w:val="0"/>
        <w:ind w:left="714" w:hanging="357"/>
        <w:rPr>
          <w:sz w:val="22"/>
          <w:szCs w:val="22"/>
        </w:rPr>
      </w:pPr>
      <w:r w:rsidRPr="000D706D">
        <w:rPr>
          <w:sz w:val="22"/>
          <w:szCs w:val="22"/>
        </w:rPr>
        <w:t>Pieteikums (forma);</w:t>
      </w:r>
    </w:p>
    <w:p w14:paraId="4362DE8D" w14:textId="77777777" w:rsidR="000D706D" w:rsidRPr="000D706D" w:rsidRDefault="000D706D" w:rsidP="000D706D">
      <w:pPr>
        <w:numPr>
          <w:ilvl w:val="0"/>
          <w:numId w:val="12"/>
        </w:numPr>
        <w:suppressAutoHyphens w:val="0"/>
        <w:rPr>
          <w:sz w:val="22"/>
          <w:szCs w:val="22"/>
        </w:rPr>
      </w:pPr>
      <w:r w:rsidRPr="000D706D">
        <w:rPr>
          <w:sz w:val="22"/>
          <w:szCs w:val="22"/>
        </w:rPr>
        <w:t>Tehniskā specifikācija – tehniskā un finanšu piedāvājuma iesniegšanas forma;</w:t>
      </w:r>
    </w:p>
    <w:p w14:paraId="43009C57" w14:textId="77777777" w:rsidR="000D706D" w:rsidRPr="000D706D" w:rsidRDefault="000D706D" w:rsidP="000D706D">
      <w:pPr>
        <w:numPr>
          <w:ilvl w:val="0"/>
          <w:numId w:val="12"/>
        </w:numPr>
        <w:suppressAutoHyphens w:val="0"/>
        <w:rPr>
          <w:sz w:val="22"/>
          <w:szCs w:val="22"/>
        </w:rPr>
      </w:pPr>
      <w:r w:rsidRPr="000D706D">
        <w:rPr>
          <w:sz w:val="22"/>
          <w:szCs w:val="22"/>
        </w:rPr>
        <w:t>Līgums (projekts).</w:t>
      </w:r>
    </w:p>
    <w:p w14:paraId="097A9CA3" w14:textId="3FD7C353" w:rsidR="000D706D" w:rsidRPr="000D706D" w:rsidRDefault="000D706D" w:rsidP="000D706D">
      <w:pPr>
        <w:rPr>
          <w:sz w:val="22"/>
          <w:szCs w:val="22"/>
        </w:rPr>
      </w:pPr>
    </w:p>
    <w:sectPr w:rsidR="000D706D" w:rsidRPr="000D706D" w:rsidSect="000650BD">
      <w:footerReference w:type="even" r:id="rId15"/>
      <w:footerReference w:type="default" r:id="rId16"/>
      <w:pgSz w:w="11906" w:h="16838"/>
      <w:pgMar w:top="1440" w:right="1440" w:bottom="1440" w:left="1800" w:header="70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15C50" w14:textId="77777777" w:rsidR="002E7A34" w:rsidRDefault="002E7A34">
      <w:r>
        <w:separator/>
      </w:r>
    </w:p>
  </w:endnote>
  <w:endnote w:type="continuationSeparator" w:id="0">
    <w:p w14:paraId="74D37F50" w14:textId="77777777" w:rsidR="002E7A34" w:rsidRDefault="002E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BA"/>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Arial"/>
    <w:panose1 w:val="00000000000000000000"/>
    <w:charset w:val="FF"/>
    <w:family w:val="swiss"/>
    <w:notTrueType/>
    <w:pitch w:val="variable"/>
    <w:sig w:usb0="00000003" w:usb1="00000000" w:usb2="00000000" w:usb3="00000000" w:csb0="00000000"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2046" w14:textId="77777777" w:rsidR="00857232" w:rsidRDefault="00857232" w:rsidP="00C90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C0D72" w14:textId="77777777" w:rsidR="00857232" w:rsidRDefault="00857232" w:rsidP="00C901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225814"/>
      <w:docPartObj>
        <w:docPartGallery w:val="Page Numbers (Bottom of Page)"/>
        <w:docPartUnique/>
      </w:docPartObj>
    </w:sdtPr>
    <w:sdtEndPr/>
    <w:sdtContent>
      <w:sdt>
        <w:sdtPr>
          <w:id w:val="-1705238520"/>
          <w:docPartObj>
            <w:docPartGallery w:val="Page Numbers (Top of Page)"/>
            <w:docPartUnique/>
          </w:docPartObj>
        </w:sdtPr>
        <w:sdtEndPr/>
        <w:sdtContent>
          <w:p w14:paraId="07F91E03" w14:textId="7EAE2D72" w:rsidR="00857232" w:rsidRDefault="00857232" w:rsidP="004E30B2">
            <w:pPr>
              <w:pStyle w:val="Footer"/>
              <w:jc w:val="right"/>
            </w:pPr>
            <w:r>
              <w:t xml:space="preserve">Lapa </w:t>
            </w:r>
            <w:r>
              <w:rPr>
                <w:b/>
                <w:bCs/>
              </w:rPr>
              <w:fldChar w:fldCharType="begin"/>
            </w:r>
            <w:r>
              <w:rPr>
                <w:b/>
                <w:bCs/>
              </w:rPr>
              <w:instrText xml:space="preserve"> PAGE </w:instrText>
            </w:r>
            <w:r>
              <w:rPr>
                <w:b/>
                <w:bCs/>
              </w:rPr>
              <w:fldChar w:fldCharType="separate"/>
            </w:r>
            <w:r w:rsidR="00C24051">
              <w:rPr>
                <w:b/>
                <w:bCs/>
                <w:noProof/>
              </w:rPr>
              <w:t>2</w:t>
            </w:r>
            <w:r>
              <w:rPr>
                <w:b/>
                <w:bCs/>
              </w:rPr>
              <w:fldChar w:fldCharType="end"/>
            </w:r>
            <w:r>
              <w:t xml:space="preserve"> no </w:t>
            </w:r>
            <w:r>
              <w:rPr>
                <w:b/>
                <w:bCs/>
              </w:rPr>
              <w:fldChar w:fldCharType="begin"/>
            </w:r>
            <w:r>
              <w:rPr>
                <w:b/>
                <w:bCs/>
              </w:rPr>
              <w:instrText xml:space="preserve"> NUMPAGES  </w:instrText>
            </w:r>
            <w:r>
              <w:rPr>
                <w:b/>
                <w:bCs/>
              </w:rPr>
              <w:fldChar w:fldCharType="separate"/>
            </w:r>
            <w:r w:rsidR="00C24051">
              <w:rPr>
                <w:b/>
                <w:bCs/>
                <w:noProof/>
              </w:rPr>
              <w:t>8</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DE43F" w14:textId="77777777" w:rsidR="002E7A34" w:rsidRDefault="002E7A34">
      <w:r>
        <w:separator/>
      </w:r>
    </w:p>
  </w:footnote>
  <w:footnote w:type="continuationSeparator" w:id="0">
    <w:p w14:paraId="247B1CEF" w14:textId="77777777" w:rsidR="002E7A34" w:rsidRDefault="002E7A34">
      <w:r>
        <w:continuationSeparator/>
      </w:r>
    </w:p>
  </w:footnote>
  <w:footnote w:id="1">
    <w:p w14:paraId="7C20A57C" w14:textId="764DCC4D" w:rsidR="00857232" w:rsidRPr="00670CE1" w:rsidRDefault="00857232">
      <w:pPr>
        <w:pStyle w:val="FootnoteText"/>
        <w:rPr>
          <w:lang w:val="lv-LV"/>
        </w:rPr>
      </w:pPr>
      <w:r>
        <w:rPr>
          <w:rStyle w:val="FootnoteReference"/>
        </w:rPr>
        <w:footnoteRef/>
      </w:r>
      <w:r>
        <w:t xml:space="preserve"> </w:t>
      </w:r>
      <w:r w:rsidRPr="006E3915">
        <w:t>Informāciju par to, kā ieinteresētais piegādātājs var reģistrēties par Nolikuma saņēmēju sk.</w:t>
      </w:r>
      <w:r w:rsidRPr="006E3915">
        <w:rPr>
          <w:color w:val="FF0000"/>
        </w:rPr>
        <w:t xml:space="preserve"> </w:t>
      </w:r>
      <w:hyperlink r:id="rId1" w:history="1">
        <w:r w:rsidRPr="006E3915">
          <w:rPr>
            <w:rStyle w:val="Hyperlink"/>
          </w:rPr>
          <w:t>https://www.eis.gov.lv/EIS/Publications/PublicationView.aspx?PublicationId=883</w:t>
        </w:r>
      </w:hyperlink>
      <w:r w:rsidRPr="006E3915">
        <w:rPr>
          <w:color w:val="FF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Times New Roman" w:hAnsi="Times New Roman"/>
        <w:b/>
        <w:i w:val="0"/>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00000008"/>
    <w:multiLevelType w:val="multilevel"/>
    <w:tmpl w:val="00000008"/>
    <w:name w:val="WW8Num8"/>
    <w:lvl w:ilvl="0">
      <w:start w:val="1"/>
      <w:numFmt w:val="decimal"/>
      <w:lvlText w:val="%1."/>
      <w:lvlJc w:val="left"/>
      <w:pPr>
        <w:tabs>
          <w:tab w:val="num" w:pos="284"/>
        </w:tabs>
        <w:ind w:left="284" w:hanging="284"/>
      </w:pPr>
      <w:rPr>
        <w:rFonts w:ascii="Symbol" w:hAnsi="Symbol"/>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rPr>
        <w:rFonts w:ascii="Wingdings" w:hAnsi="Wingding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Times New Roman"/>
      </w:rPr>
    </w:lvl>
  </w:abstractNum>
  <w:abstractNum w:abstractNumId="9"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0"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43B2F"/>
    <w:multiLevelType w:val="multilevel"/>
    <w:tmpl w:val="7E70EF7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4BE67D8"/>
    <w:multiLevelType w:val="multilevel"/>
    <w:tmpl w:val="EFBA606A"/>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5" w15:restartNumberingAfterBreak="0">
    <w:nsid w:val="21AD1796"/>
    <w:multiLevelType w:val="multilevel"/>
    <w:tmpl w:val="7DD4AA4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4101FE0"/>
    <w:multiLevelType w:val="multilevel"/>
    <w:tmpl w:val="1FE4B708"/>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7" w15:restartNumberingAfterBreak="0">
    <w:nsid w:val="2ADD22FB"/>
    <w:multiLevelType w:val="multilevel"/>
    <w:tmpl w:val="4DBC8636"/>
    <w:lvl w:ilvl="0">
      <w:start w:val="4"/>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8" w15:restartNumberingAfterBreak="0">
    <w:nsid w:val="3DD12993"/>
    <w:multiLevelType w:val="multilevel"/>
    <w:tmpl w:val="9E7EC22A"/>
    <w:lvl w:ilvl="0">
      <w:start w:val="1"/>
      <w:numFmt w:val="decimal"/>
      <w:pStyle w:val="Numeracija"/>
      <w:suff w:val="space"/>
      <w:lvlText w:val="%1."/>
      <w:lvlJc w:val="left"/>
      <w:pPr>
        <w:ind w:left="360" w:hanging="360"/>
      </w:pPr>
      <w:rPr>
        <w:rFonts w:cs="Times New Roman"/>
        <w:b/>
        <w:i w:val="0"/>
      </w:rPr>
    </w:lvl>
    <w:lvl w:ilvl="1">
      <w:start w:val="1"/>
      <w:numFmt w:val="decimal"/>
      <w:lvlText w:val="%1.%2."/>
      <w:lvlJc w:val="left"/>
      <w:pPr>
        <w:tabs>
          <w:tab w:val="num" w:pos="720"/>
        </w:tabs>
        <w:ind w:left="720" w:hanging="720"/>
      </w:pPr>
      <w:rPr>
        <w:rFonts w:cs="Times New Roman"/>
        <w:sz w:val="26"/>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7"/>
        </w:tabs>
        <w:ind w:left="907" w:hanging="907"/>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418"/>
        </w:tabs>
        <w:ind w:left="1418" w:hanging="1418"/>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9" w15:restartNumberingAfterBreak="0">
    <w:nsid w:val="5299048E"/>
    <w:multiLevelType w:val="multilevel"/>
    <w:tmpl w:val="683E9A98"/>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3814213"/>
    <w:multiLevelType w:val="multilevel"/>
    <w:tmpl w:val="F36E6596"/>
    <w:lvl w:ilvl="0">
      <w:start w:val="1"/>
      <w:numFmt w:val="decimal"/>
      <w:lvlText w:val="%1."/>
      <w:lvlJc w:val="left"/>
      <w:pPr>
        <w:tabs>
          <w:tab w:val="num" w:pos="720"/>
        </w:tabs>
        <w:ind w:left="720" w:hanging="360"/>
      </w:pPr>
      <w:rPr>
        <w:rFonts w:cs="Times New Roman" w:hint="default"/>
        <w:b w:val="0"/>
        <w:sz w:val="22"/>
      </w:rPr>
    </w:lvl>
    <w:lvl w:ilvl="1">
      <w:start w:val="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231190"/>
    <w:multiLevelType w:val="multilevel"/>
    <w:tmpl w:val="6DEEDF3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2" w15:restartNumberingAfterBreak="0">
    <w:nsid w:val="7C6D38C0"/>
    <w:multiLevelType w:val="hybridMultilevel"/>
    <w:tmpl w:val="FCFAA58C"/>
    <w:lvl w:ilvl="0" w:tplc="C98EBF6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7E5C65AA"/>
    <w:multiLevelType w:val="multilevel"/>
    <w:tmpl w:val="B588BBB8"/>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12"/>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23"/>
  </w:num>
  <w:num w:numId="7">
    <w:abstractNumId w:val="21"/>
  </w:num>
  <w:num w:numId="8">
    <w:abstractNumId w:val="14"/>
  </w:num>
  <w:num w:numId="9">
    <w:abstractNumId w:val="19"/>
  </w:num>
  <w:num w:numId="10">
    <w:abstractNumId w:val="15"/>
  </w:num>
  <w:num w:numId="11">
    <w:abstractNumId w:val="22"/>
  </w:num>
  <w:num w:numId="12">
    <w:abstractNumId w:val="20"/>
  </w:num>
  <w:num w:numId="1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97"/>
    <w:rsid w:val="0000091A"/>
    <w:rsid w:val="00000AD7"/>
    <w:rsid w:val="00000E73"/>
    <w:rsid w:val="00001865"/>
    <w:rsid w:val="000019FE"/>
    <w:rsid w:val="00001EB9"/>
    <w:rsid w:val="00001F7B"/>
    <w:rsid w:val="000024FF"/>
    <w:rsid w:val="00002873"/>
    <w:rsid w:val="00002A06"/>
    <w:rsid w:val="00002BE8"/>
    <w:rsid w:val="00002DA7"/>
    <w:rsid w:val="00003116"/>
    <w:rsid w:val="00003853"/>
    <w:rsid w:val="0000386D"/>
    <w:rsid w:val="0000461A"/>
    <w:rsid w:val="000047F5"/>
    <w:rsid w:val="000051EA"/>
    <w:rsid w:val="00005467"/>
    <w:rsid w:val="000060EB"/>
    <w:rsid w:val="0000648C"/>
    <w:rsid w:val="000064CC"/>
    <w:rsid w:val="00007016"/>
    <w:rsid w:val="00007116"/>
    <w:rsid w:val="000071B0"/>
    <w:rsid w:val="00007213"/>
    <w:rsid w:val="000078E6"/>
    <w:rsid w:val="00010E11"/>
    <w:rsid w:val="00011880"/>
    <w:rsid w:val="0001212F"/>
    <w:rsid w:val="00012138"/>
    <w:rsid w:val="000125B3"/>
    <w:rsid w:val="00012766"/>
    <w:rsid w:val="00013148"/>
    <w:rsid w:val="00014A8C"/>
    <w:rsid w:val="00014BCD"/>
    <w:rsid w:val="00014D8B"/>
    <w:rsid w:val="00014D92"/>
    <w:rsid w:val="00015512"/>
    <w:rsid w:val="00016572"/>
    <w:rsid w:val="00016744"/>
    <w:rsid w:val="00016E2A"/>
    <w:rsid w:val="00016FB4"/>
    <w:rsid w:val="00017438"/>
    <w:rsid w:val="00020F72"/>
    <w:rsid w:val="00021967"/>
    <w:rsid w:val="000222A2"/>
    <w:rsid w:val="00022BBC"/>
    <w:rsid w:val="00022BE8"/>
    <w:rsid w:val="00023619"/>
    <w:rsid w:val="000238C6"/>
    <w:rsid w:val="00023E7B"/>
    <w:rsid w:val="00024E3D"/>
    <w:rsid w:val="0002517C"/>
    <w:rsid w:val="0002609C"/>
    <w:rsid w:val="00026432"/>
    <w:rsid w:val="000265AC"/>
    <w:rsid w:val="0002667C"/>
    <w:rsid w:val="00026D9C"/>
    <w:rsid w:val="00027720"/>
    <w:rsid w:val="0003087B"/>
    <w:rsid w:val="0003107C"/>
    <w:rsid w:val="00031320"/>
    <w:rsid w:val="00031EDA"/>
    <w:rsid w:val="00032169"/>
    <w:rsid w:val="00033963"/>
    <w:rsid w:val="00033BE9"/>
    <w:rsid w:val="00034038"/>
    <w:rsid w:val="000340C1"/>
    <w:rsid w:val="00034618"/>
    <w:rsid w:val="00034E9F"/>
    <w:rsid w:val="0003576A"/>
    <w:rsid w:val="00035B81"/>
    <w:rsid w:val="00035FDD"/>
    <w:rsid w:val="00036135"/>
    <w:rsid w:val="0003779F"/>
    <w:rsid w:val="00037838"/>
    <w:rsid w:val="00037E95"/>
    <w:rsid w:val="00043631"/>
    <w:rsid w:val="0004389C"/>
    <w:rsid w:val="000438ED"/>
    <w:rsid w:val="00044A32"/>
    <w:rsid w:val="00045545"/>
    <w:rsid w:val="00045F3E"/>
    <w:rsid w:val="000467CF"/>
    <w:rsid w:val="00046F95"/>
    <w:rsid w:val="00047538"/>
    <w:rsid w:val="000508BB"/>
    <w:rsid w:val="0005139A"/>
    <w:rsid w:val="00051C11"/>
    <w:rsid w:val="00051E36"/>
    <w:rsid w:val="00052191"/>
    <w:rsid w:val="000524D9"/>
    <w:rsid w:val="00052986"/>
    <w:rsid w:val="00054177"/>
    <w:rsid w:val="00055143"/>
    <w:rsid w:val="0005596B"/>
    <w:rsid w:val="00056353"/>
    <w:rsid w:val="00056A5C"/>
    <w:rsid w:val="000578C7"/>
    <w:rsid w:val="000601BA"/>
    <w:rsid w:val="000611D6"/>
    <w:rsid w:val="000629AF"/>
    <w:rsid w:val="00063814"/>
    <w:rsid w:val="00063B83"/>
    <w:rsid w:val="000650BD"/>
    <w:rsid w:val="000655F2"/>
    <w:rsid w:val="00067003"/>
    <w:rsid w:val="0006700C"/>
    <w:rsid w:val="0006760C"/>
    <w:rsid w:val="00067E65"/>
    <w:rsid w:val="000707ED"/>
    <w:rsid w:val="000710F3"/>
    <w:rsid w:val="0007259B"/>
    <w:rsid w:val="00075011"/>
    <w:rsid w:val="0007556B"/>
    <w:rsid w:val="00075C8D"/>
    <w:rsid w:val="00075D62"/>
    <w:rsid w:val="00075F92"/>
    <w:rsid w:val="00076EE3"/>
    <w:rsid w:val="00077BB8"/>
    <w:rsid w:val="000802E2"/>
    <w:rsid w:val="00080583"/>
    <w:rsid w:val="00080975"/>
    <w:rsid w:val="00081181"/>
    <w:rsid w:val="00081BEA"/>
    <w:rsid w:val="0008243A"/>
    <w:rsid w:val="00082CD0"/>
    <w:rsid w:val="00082E85"/>
    <w:rsid w:val="00083031"/>
    <w:rsid w:val="00083346"/>
    <w:rsid w:val="0008334E"/>
    <w:rsid w:val="00083BC7"/>
    <w:rsid w:val="00085135"/>
    <w:rsid w:val="0008517E"/>
    <w:rsid w:val="00085E9A"/>
    <w:rsid w:val="00085F31"/>
    <w:rsid w:val="00086542"/>
    <w:rsid w:val="0008754C"/>
    <w:rsid w:val="00087B4D"/>
    <w:rsid w:val="00090611"/>
    <w:rsid w:val="0009072E"/>
    <w:rsid w:val="000914F0"/>
    <w:rsid w:val="00091534"/>
    <w:rsid w:val="00091985"/>
    <w:rsid w:val="00091DEF"/>
    <w:rsid w:val="00092CC1"/>
    <w:rsid w:val="000934B0"/>
    <w:rsid w:val="000944AE"/>
    <w:rsid w:val="0009727C"/>
    <w:rsid w:val="000A0E76"/>
    <w:rsid w:val="000A16CD"/>
    <w:rsid w:val="000A23FD"/>
    <w:rsid w:val="000A451B"/>
    <w:rsid w:val="000A4886"/>
    <w:rsid w:val="000A4B77"/>
    <w:rsid w:val="000A4FF9"/>
    <w:rsid w:val="000A6328"/>
    <w:rsid w:val="000A77EF"/>
    <w:rsid w:val="000A7834"/>
    <w:rsid w:val="000A7C41"/>
    <w:rsid w:val="000B10F7"/>
    <w:rsid w:val="000B11B3"/>
    <w:rsid w:val="000B1589"/>
    <w:rsid w:val="000B17A4"/>
    <w:rsid w:val="000B1964"/>
    <w:rsid w:val="000B2FAF"/>
    <w:rsid w:val="000B3278"/>
    <w:rsid w:val="000B39EC"/>
    <w:rsid w:val="000B48AB"/>
    <w:rsid w:val="000B4B1B"/>
    <w:rsid w:val="000B4CE7"/>
    <w:rsid w:val="000B4EDF"/>
    <w:rsid w:val="000B5448"/>
    <w:rsid w:val="000B54F9"/>
    <w:rsid w:val="000B5946"/>
    <w:rsid w:val="000B6617"/>
    <w:rsid w:val="000B6EC6"/>
    <w:rsid w:val="000B7AAD"/>
    <w:rsid w:val="000C0904"/>
    <w:rsid w:val="000C1552"/>
    <w:rsid w:val="000C26A5"/>
    <w:rsid w:val="000C2CD8"/>
    <w:rsid w:val="000C32F9"/>
    <w:rsid w:val="000C3351"/>
    <w:rsid w:val="000C33C6"/>
    <w:rsid w:val="000C47A6"/>
    <w:rsid w:val="000C7608"/>
    <w:rsid w:val="000C7BB0"/>
    <w:rsid w:val="000D0891"/>
    <w:rsid w:val="000D0900"/>
    <w:rsid w:val="000D0CA3"/>
    <w:rsid w:val="000D0FED"/>
    <w:rsid w:val="000D112F"/>
    <w:rsid w:val="000D1C45"/>
    <w:rsid w:val="000D2583"/>
    <w:rsid w:val="000D2CAD"/>
    <w:rsid w:val="000D38E9"/>
    <w:rsid w:val="000D4628"/>
    <w:rsid w:val="000D4C3B"/>
    <w:rsid w:val="000D563E"/>
    <w:rsid w:val="000D5823"/>
    <w:rsid w:val="000D6F8C"/>
    <w:rsid w:val="000D6FC8"/>
    <w:rsid w:val="000D7057"/>
    <w:rsid w:val="000D706D"/>
    <w:rsid w:val="000D73EB"/>
    <w:rsid w:val="000D7617"/>
    <w:rsid w:val="000D79CF"/>
    <w:rsid w:val="000D7A1C"/>
    <w:rsid w:val="000D7A97"/>
    <w:rsid w:val="000D7ECE"/>
    <w:rsid w:val="000D7FA1"/>
    <w:rsid w:val="000E0F9A"/>
    <w:rsid w:val="000E23CE"/>
    <w:rsid w:val="000E2603"/>
    <w:rsid w:val="000E2F6F"/>
    <w:rsid w:val="000E32EA"/>
    <w:rsid w:val="000E3463"/>
    <w:rsid w:val="000E5725"/>
    <w:rsid w:val="000E579D"/>
    <w:rsid w:val="000E5C70"/>
    <w:rsid w:val="000E73DD"/>
    <w:rsid w:val="000E7A9D"/>
    <w:rsid w:val="000E7F97"/>
    <w:rsid w:val="000F1D1F"/>
    <w:rsid w:val="000F2B4A"/>
    <w:rsid w:val="000F300F"/>
    <w:rsid w:val="000F341B"/>
    <w:rsid w:val="000F4E39"/>
    <w:rsid w:val="000F4EF5"/>
    <w:rsid w:val="000F537F"/>
    <w:rsid w:val="000F6359"/>
    <w:rsid w:val="000F72B2"/>
    <w:rsid w:val="000F79E2"/>
    <w:rsid w:val="000F7C6D"/>
    <w:rsid w:val="001012AE"/>
    <w:rsid w:val="00101372"/>
    <w:rsid w:val="0010204C"/>
    <w:rsid w:val="0010208C"/>
    <w:rsid w:val="001027CA"/>
    <w:rsid w:val="00102869"/>
    <w:rsid w:val="00102CDC"/>
    <w:rsid w:val="00104317"/>
    <w:rsid w:val="001044E0"/>
    <w:rsid w:val="0010476A"/>
    <w:rsid w:val="00104AF5"/>
    <w:rsid w:val="0010524A"/>
    <w:rsid w:val="0010552F"/>
    <w:rsid w:val="00105F9E"/>
    <w:rsid w:val="001063D1"/>
    <w:rsid w:val="00106CC4"/>
    <w:rsid w:val="001074B6"/>
    <w:rsid w:val="001074CE"/>
    <w:rsid w:val="00107C88"/>
    <w:rsid w:val="001107A4"/>
    <w:rsid w:val="00110939"/>
    <w:rsid w:val="00110C7F"/>
    <w:rsid w:val="00111A6C"/>
    <w:rsid w:val="00111BCE"/>
    <w:rsid w:val="001121EC"/>
    <w:rsid w:val="001122F4"/>
    <w:rsid w:val="00114415"/>
    <w:rsid w:val="00114A2E"/>
    <w:rsid w:val="00114F55"/>
    <w:rsid w:val="001151C9"/>
    <w:rsid w:val="00116A66"/>
    <w:rsid w:val="00117543"/>
    <w:rsid w:val="001179A3"/>
    <w:rsid w:val="00117DF8"/>
    <w:rsid w:val="001224DC"/>
    <w:rsid w:val="00122CE9"/>
    <w:rsid w:val="00123B6E"/>
    <w:rsid w:val="00124399"/>
    <w:rsid w:val="0012472C"/>
    <w:rsid w:val="00124A4E"/>
    <w:rsid w:val="00124A9D"/>
    <w:rsid w:val="00124BD0"/>
    <w:rsid w:val="00125A78"/>
    <w:rsid w:val="001261E8"/>
    <w:rsid w:val="00126301"/>
    <w:rsid w:val="00126800"/>
    <w:rsid w:val="00127756"/>
    <w:rsid w:val="0013044D"/>
    <w:rsid w:val="00131000"/>
    <w:rsid w:val="00131773"/>
    <w:rsid w:val="0013242C"/>
    <w:rsid w:val="001324D7"/>
    <w:rsid w:val="001328FD"/>
    <w:rsid w:val="00133229"/>
    <w:rsid w:val="0013401D"/>
    <w:rsid w:val="00134292"/>
    <w:rsid w:val="0013431D"/>
    <w:rsid w:val="00134AA8"/>
    <w:rsid w:val="00136FBD"/>
    <w:rsid w:val="001408E3"/>
    <w:rsid w:val="00140ED0"/>
    <w:rsid w:val="00141220"/>
    <w:rsid w:val="00141537"/>
    <w:rsid w:val="001415C8"/>
    <w:rsid w:val="00141C03"/>
    <w:rsid w:val="0014224B"/>
    <w:rsid w:val="001449EC"/>
    <w:rsid w:val="00145455"/>
    <w:rsid w:val="001454EB"/>
    <w:rsid w:val="0014550F"/>
    <w:rsid w:val="00145CED"/>
    <w:rsid w:val="00145DB3"/>
    <w:rsid w:val="00146B79"/>
    <w:rsid w:val="001471BC"/>
    <w:rsid w:val="001472AE"/>
    <w:rsid w:val="00147E3A"/>
    <w:rsid w:val="00150CF0"/>
    <w:rsid w:val="001511E0"/>
    <w:rsid w:val="001512FD"/>
    <w:rsid w:val="00152045"/>
    <w:rsid w:val="0015266A"/>
    <w:rsid w:val="001544BA"/>
    <w:rsid w:val="00154D56"/>
    <w:rsid w:val="00155770"/>
    <w:rsid w:val="00156094"/>
    <w:rsid w:val="001571DF"/>
    <w:rsid w:val="00160848"/>
    <w:rsid w:val="00160E00"/>
    <w:rsid w:val="001619CA"/>
    <w:rsid w:val="00161DAB"/>
    <w:rsid w:val="00161F1F"/>
    <w:rsid w:val="0016203B"/>
    <w:rsid w:val="001622C1"/>
    <w:rsid w:val="001623DB"/>
    <w:rsid w:val="00162CC9"/>
    <w:rsid w:val="00163001"/>
    <w:rsid w:val="00164FC7"/>
    <w:rsid w:val="0016592E"/>
    <w:rsid w:val="00165FED"/>
    <w:rsid w:val="00166605"/>
    <w:rsid w:val="00167E39"/>
    <w:rsid w:val="00170F14"/>
    <w:rsid w:val="001710DB"/>
    <w:rsid w:val="00171463"/>
    <w:rsid w:val="001716C2"/>
    <w:rsid w:val="001719A9"/>
    <w:rsid w:val="00171FBC"/>
    <w:rsid w:val="00172B5F"/>
    <w:rsid w:val="00172EA8"/>
    <w:rsid w:val="00174F1A"/>
    <w:rsid w:val="00176B1E"/>
    <w:rsid w:val="00176E63"/>
    <w:rsid w:val="00177C4A"/>
    <w:rsid w:val="001807D8"/>
    <w:rsid w:val="00181816"/>
    <w:rsid w:val="0018197D"/>
    <w:rsid w:val="001820F1"/>
    <w:rsid w:val="001853F7"/>
    <w:rsid w:val="0018577E"/>
    <w:rsid w:val="001864E1"/>
    <w:rsid w:val="00186F37"/>
    <w:rsid w:val="0018714A"/>
    <w:rsid w:val="00190049"/>
    <w:rsid w:val="00190071"/>
    <w:rsid w:val="001908B9"/>
    <w:rsid w:val="00191C83"/>
    <w:rsid w:val="00192041"/>
    <w:rsid w:val="001942BD"/>
    <w:rsid w:val="0019498C"/>
    <w:rsid w:val="00194FBE"/>
    <w:rsid w:val="001950DF"/>
    <w:rsid w:val="0019526E"/>
    <w:rsid w:val="001964DE"/>
    <w:rsid w:val="00196FB0"/>
    <w:rsid w:val="00197828"/>
    <w:rsid w:val="001A0D2A"/>
    <w:rsid w:val="001A0EDA"/>
    <w:rsid w:val="001A0FE5"/>
    <w:rsid w:val="001A1736"/>
    <w:rsid w:val="001A1ACC"/>
    <w:rsid w:val="001A1B82"/>
    <w:rsid w:val="001A300F"/>
    <w:rsid w:val="001A35AB"/>
    <w:rsid w:val="001A58A4"/>
    <w:rsid w:val="001A5E12"/>
    <w:rsid w:val="001A7874"/>
    <w:rsid w:val="001B03A9"/>
    <w:rsid w:val="001B0401"/>
    <w:rsid w:val="001B04D0"/>
    <w:rsid w:val="001B04D1"/>
    <w:rsid w:val="001B0F06"/>
    <w:rsid w:val="001B20F1"/>
    <w:rsid w:val="001B3276"/>
    <w:rsid w:val="001B3303"/>
    <w:rsid w:val="001B3537"/>
    <w:rsid w:val="001B3637"/>
    <w:rsid w:val="001B3F64"/>
    <w:rsid w:val="001B5B53"/>
    <w:rsid w:val="001B6305"/>
    <w:rsid w:val="001B65EC"/>
    <w:rsid w:val="001B6D81"/>
    <w:rsid w:val="001B73C6"/>
    <w:rsid w:val="001B7481"/>
    <w:rsid w:val="001B7E2F"/>
    <w:rsid w:val="001C0F8F"/>
    <w:rsid w:val="001C120B"/>
    <w:rsid w:val="001C1996"/>
    <w:rsid w:val="001C2C03"/>
    <w:rsid w:val="001C2F40"/>
    <w:rsid w:val="001C367D"/>
    <w:rsid w:val="001C3B1A"/>
    <w:rsid w:val="001C3DE6"/>
    <w:rsid w:val="001C4E66"/>
    <w:rsid w:val="001C557B"/>
    <w:rsid w:val="001C577B"/>
    <w:rsid w:val="001C6424"/>
    <w:rsid w:val="001C6549"/>
    <w:rsid w:val="001C73C6"/>
    <w:rsid w:val="001C7579"/>
    <w:rsid w:val="001C79CA"/>
    <w:rsid w:val="001C7A2B"/>
    <w:rsid w:val="001D192D"/>
    <w:rsid w:val="001D227C"/>
    <w:rsid w:val="001D2AF6"/>
    <w:rsid w:val="001D3D69"/>
    <w:rsid w:val="001D4145"/>
    <w:rsid w:val="001D5CF9"/>
    <w:rsid w:val="001D640D"/>
    <w:rsid w:val="001D66F0"/>
    <w:rsid w:val="001D684E"/>
    <w:rsid w:val="001E0BB5"/>
    <w:rsid w:val="001E0EEB"/>
    <w:rsid w:val="001E1708"/>
    <w:rsid w:val="001E1BE6"/>
    <w:rsid w:val="001E1F9E"/>
    <w:rsid w:val="001E2E47"/>
    <w:rsid w:val="001E2E58"/>
    <w:rsid w:val="001E3417"/>
    <w:rsid w:val="001E39B0"/>
    <w:rsid w:val="001E3A5E"/>
    <w:rsid w:val="001E3B97"/>
    <w:rsid w:val="001E40F0"/>
    <w:rsid w:val="001E41D1"/>
    <w:rsid w:val="001E58BE"/>
    <w:rsid w:val="001E714C"/>
    <w:rsid w:val="001E7584"/>
    <w:rsid w:val="001E762C"/>
    <w:rsid w:val="001F0398"/>
    <w:rsid w:val="001F0494"/>
    <w:rsid w:val="001F0B7D"/>
    <w:rsid w:val="001F136D"/>
    <w:rsid w:val="001F25C5"/>
    <w:rsid w:val="001F276D"/>
    <w:rsid w:val="001F2CCD"/>
    <w:rsid w:val="001F3397"/>
    <w:rsid w:val="001F344C"/>
    <w:rsid w:val="001F3BF1"/>
    <w:rsid w:val="001F50D4"/>
    <w:rsid w:val="001F5753"/>
    <w:rsid w:val="001F5A48"/>
    <w:rsid w:val="001F686E"/>
    <w:rsid w:val="001F6F2E"/>
    <w:rsid w:val="001F7F66"/>
    <w:rsid w:val="0020066B"/>
    <w:rsid w:val="002010FC"/>
    <w:rsid w:val="002012F4"/>
    <w:rsid w:val="00201E5A"/>
    <w:rsid w:val="00201E9D"/>
    <w:rsid w:val="0020228A"/>
    <w:rsid w:val="00204024"/>
    <w:rsid w:val="0020463B"/>
    <w:rsid w:val="00204C4E"/>
    <w:rsid w:val="002050FC"/>
    <w:rsid w:val="002051E7"/>
    <w:rsid w:val="002064B8"/>
    <w:rsid w:val="00210723"/>
    <w:rsid w:val="002130FF"/>
    <w:rsid w:val="00215C11"/>
    <w:rsid w:val="00215FC7"/>
    <w:rsid w:val="00216152"/>
    <w:rsid w:val="0021624E"/>
    <w:rsid w:val="00216295"/>
    <w:rsid w:val="002165DE"/>
    <w:rsid w:val="00216C4B"/>
    <w:rsid w:val="002178CD"/>
    <w:rsid w:val="0022000F"/>
    <w:rsid w:val="00220A16"/>
    <w:rsid w:val="00221532"/>
    <w:rsid w:val="002216E2"/>
    <w:rsid w:val="002216FD"/>
    <w:rsid w:val="00221E3A"/>
    <w:rsid w:val="00222BA4"/>
    <w:rsid w:val="00223706"/>
    <w:rsid w:val="00223F28"/>
    <w:rsid w:val="0022470C"/>
    <w:rsid w:val="002248EF"/>
    <w:rsid w:val="002249F8"/>
    <w:rsid w:val="00224A10"/>
    <w:rsid w:val="00224C8C"/>
    <w:rsid w:val="00224DFA"/>
    <w:rsid w:val="0022508D"/>
    <w:rsid w:val="002256DB"/>
    <w:rsid w:val="0022695F"/>
    <w:rsid w:val="002308D3"/>
    <w:rsid w:val="00230BA1"/>
    <w:rsid w:val="002314AF"/>
    <w:rsid w:val="00231E5F"/>
    <w:rsid w:val="0023245B"/>
    <w:rsid w:val="00232502"/>
    <w:rsid w:val="00232A1B"/>
    <w:rsid w:val="00232E85"/>
    <w:rsid w:val="0023390B"/>
    <w:rsid w:val="00233DC0"/>
    <w:rsid w:val="00234CC9"/>
    <w:rsid w:val="002353A3"/>
    <w:rsid w:val="00235C96"/>
    <w:rsid w:val="00236DD0"/>
    <w:rsid w:val="00240C2A"/>
    <w:rsid w:val="00240CB8"/>
    <w:rsid w:val="00241463"/>
    <w:rsid w:val="00241598"/>
    <w:rsid w:val="00241AC6"/>
    <w:rsid w:val="00243FFA"/>
    <w:rsid w:val="00244102"/>
    <w:rsid w:val="00244179"/>
    <w:rsid w:val="00244E56"/>
    <w:rsid w:val="00245A1E"/>
    <w:rsid w:val="00246B17"/>
    <w:rsid w:val="00250D1F"/>
    <w:rsid w:val="00253F02"/>
    <w:rsid w:val="00254385"/>
    <w:rsid w:val="002543C9"/>
    <w:rsid w:val="00254FDD"/>
    <w:rsid w:val="002555B9"/>
    <w:rsid w:val="00255793"/>
    <w:rsid w:val="00257857"/>
    <w:rsid w:val="0026070D"/>
    <w:rsid w:val="00260976"/>
    <w:rsid w:val="002609DB"/>
    <w:rsid w:val="00260B82"/>
    <w:rsid w:val="00260CC1"/>
    <w:rsid w:val="00262460"/>
    <w:rsid w:val="0026272D"/>
    <w:rsid w:val="00263EF6"/>
    <w:rsid w:val="00264AD6"/>
    <w:rsid w:val="00264C13"/>
    <w:rsid w:val="00265047"/>
    <w:rsid w:val="0026656E"/>
    <w:rsid w:val="00266ED7"/>
    <w:rsid w:val="002671B0"/>
    <w:rsid w:val="002673E4"/>
    <w:rsid w:val="002675AD"/>
    <w:rsid w:val="00270800"/>
    <w:rsid w:val="00270B1A"/>
    <w:rsid w:val="00270E85"/>
    <w:rsid w:val="002721EA"/>
    <w:rsid w:val="00272362"/>
    <w:rsid w:val="00272F5E"/>
    <w:rsid w:val="002746E1"/>
    <w:rsid w:val="0027470D"/>
    <w:rsid w:val="0027475D"/>
    <w:rsid w:val="002749C6"/>
    <w:rsid w:val="0027532D"/>
    <w:rsid w:val="00275473"/>
    <w:rsid w:val="00276531"/>
    <w:rsid w:val="00276666"/>
    <w:rsid w:val="002771DF"/>
    <w:rsid w:val="002773CB"/>
    <w:rsid w:val="00277E2B"/>
    <w:rsid w:val="002803FE"/>
    <w:rsid w:val="00282F7E"/>
    <w:rsid w:val="0028323E"/>
    <w:rsid w:val="002836A4"/>
    <w:rsid w:val="0028380A"/>
    <w:rsid w:val="002839EE"/>
    <w:rsid w:val="0028459E"/>
    <w:rsid w:val="00285078"/>
    <w:rsid w:val="002875F4"/>
    <w:rsid w:val="00287D6A"/>
    <w:rsid w:val="0029134E"/>
    <w:rsid w:val="00291F8C"/>
    <w:rsid w:val="00292E28"/>
    <w:rsid w:val="00293A06"/>
    <w:rsid w:val="002953FE"/>
    <w:rsid w:val="00295620"/>
    <w:rsid w:val="002958C2"/>
    <w:rsid w:val="00295DE0"/>
    <w:rsid w:val="002965E8"/>
    <w:rsid w:val="00296BD2"/>
    <w:rsid w:val="002A0BAA"/>
    <w:rsid w:val="002A10FA"/>
    <w:rsid w:val="002A1630"/>
    <w:rsid w:val="002A28AB"/>
    <w:rsid w:val="002A3362"/>
    <w:rsid w:val="002A383B"/>
    <w:rsid w:val="002A40E0"/>
    <w:rsid w:val="002A5089"/>
    <w:rsid w:val="002A6671"/>
    <w:rsid w:val="002B0C62"/>
    <w:rsid w:val="002B12C3"/>
    <w:rsid w:val="002B2062"/>
    <w:rsid w:val="002B2BF8"/>
    <w:rsid w:val="002B2E48"/>
    <w:rsid w:val="002B306C"/>
    <w:rsid w:val="002B3272"/>
    <w:rsid w:val="002B3592"/>
    <w:rsid w:val="002B4F51"/>
    <w:rsid w:val="002B4F70"/>
    <w:rsid w:val="002B57E3"/>
    <w:rsid w:val="002B5F0D"/>
    <w:rsid w:val="002B5F4E"/>
    <w:rsid w:val="002B6761"/>
    <w:rsid w:val="002B679F"/>
    <w:rsid w:val="002B7A39"/>
    <w:rsid w:val="002B7CB3"/>
    <w:rsid w:val="002C0797"/>
    <w:rsid w:val="002C09DA"/>
    <w:rsid w:val="002C0A47"/>
    <w:rsid w:val="002C0A79"/>
    <w:rsid w:val="002C12CA"/>
    <w:rsid w:val="002C173C"/>
    <w:rsid w:val="002C2F0D"/>
    <w:rsid w:val="002C32B6"/>
    <w:rsid w:val="002C3D58"/>
    <w:rsid w:val="002C3E22"/>
    <w:rsid w:val="002C417D"/>
    <w:rsid w:val="002C49C6"/>
    <w:rsid w:val="002C5024"/>
    <w:rsid w:val="002C7239"/>
    <w:rsid w:val="002C7850"/>
    <w:rsid w:val="002C7925"/>
    <w:rsid w:val="002C7FF2"/>
    <w:rsid w:val="002D0A5E"/>
    <w:rsid w:val="002D13C5"/>
    <w:rsid w:val="002D268E"/>
    <w:rsid w:val="002D31E7"/>
    <w:rsid w:val="002D35BD"/>
    <w:rsid w:val="002D3A8D"/>
    <w:rsid w:val="002D3EF3"/>
    <w:rsid w:val="002D3F34"/>
    <w:rsid w:val="002D3FFD"/>
    <w:rsid w:val="002D56CC"/>
    <w:rsid w:val="002D5EE9"/>
    <w:rsid w:val="002D5F21"/>
    <w:rsid w:val="002D7E4E"/>
    <w:rsid w:val="002E06E2"/>
    <w:rsid w:val="002E0BB5"/>
    <w:rsid w:val="002E191E"/>
    <w:rsid w:val="002E1B25"/>
    <w:rsid w:val="002E1C4E"/>
    <w:rsid w:val="002E1F1A"/>
    <w:rsid w:val="002E20BE"/>
    <w:rsid w:val="002E2CF4"/>
    <w:rsid w:val="002E47EC"/>
    <w:rsid w:val="002E4A1A"/>
    <w:rsid w:val="002E4C94"/>
    <w:rsid w:val="002E5671"/>
    <w:rsid w:val="002E5921"/>
    <w:rsid w:val="002E6136"/>
    <w:rsid w:val="002E672D"/>
    <w:rsid w:val="002E6BB9"/>
    <w:rsid w:val="002E7695"/>
    <w:rsid w:val="002E7A34"/>
    <w:rsid w:val="002F029D"/>
    <w:rsid w:val="002F0EC9"/>
    <w:rsid w:val="002F197D"/>
    <w:rsid w:val="002F1E06"/>
    <w:rsid w:val="002F2325"/>
    <w:rsid w:val="002F27C3"/>
    <w:rsid w:val="002F287A"/>
    <w:rsid w:val="002F3005"/>
    <w:rsid w:val="002F4CCC"/>
    <w:rsid w:val="002F4F34"/>
    <w:rsid w:val="002F5154"/>
    <w:rsid w:val="002F5338"/>
    <w:rsid w:val="002F542B"/>
    <w:rsid w:val="002F58C9"/>
    <w:rsid w:val="002F5B9E"/>
    <w:rsid w:val="002F70CD"/>
    <w:rsid w:val="002F7AC9"/>
    <w:rsid w:val="0030015E"/>
    <w:rsid w:val="0030023F"/>
    <w:rsid w:val="0030049D"/>
    <w:rsid w:val="00300797"/>
    <w:rsid w:val="003021C3"/>
    <w:rsid w:val="003035A3"/>
    <w:rsid w:val="00303B83"/>
    <w:rsid w:val="00303E64"/>
    <w:rsid w:val="00304441"/>
    <w:rsid w:val="0030486F"/>
    <w:rsid w:val="00304C32"/>
    <w:rsid w:val="003054D9"/>
    <w:rsid w:val="0030637B"/>
    <w:rsid w:val="00306393"/>
    <w:rsid w:val="003063F4"/>
    <w:rsid w:val="00306A51"/>
    <w:rsid w:val="00306AF7"/>
    <w:rsid w:val="00306DDB"/>
    <w:rsid w:val="003072E0"/>
    <w:rsid w:val="003077F7"/>
    <w:rsid w:val="00307830"/>
    <w:rsid w:val="00310D44"/>
    <w:rsid w:val="00311AD6"/>
    <w:rsid w:val="0031227D"/>
    <w:rsid w:val="00312413"/>
    <w:rsid w:val="0031247C"/>
    <w:rsid w:val="00312B4A"/>
    <w:rsid w:val="00313429"/>
    <w:rsid w:val="003134AA"/>
    <w:rsid w:val="003148EF"/>
    <w:rsid w:val="00314F01"/>
    <w:rsid w:val="00314F18"/>
    <w:rsid w:val="00314F3A"/>
    <w:rsid w:val="00315E1E"/>
    <w:rsid w:val="00316430"/>
    <w:rsid w:val="003165DC"/>
    <w:rsid w:val="003166E5"/>
    <w:rsid w:val="00316862"/>
    <w:rsid w:val="00316DFC"/>
    <w:rsid w:val="003171AF"/>
    <w:rsid w:val="0031764E"/>
    <w:rsid w:val="0031774D"/>
    <w:rsid w:val="00317EE3"/>
    <w:rsid w:val="00320450"/>
    <w:rsid w:val="00320A75"/>
    <w:rsid w:val="003223E7"/>
    <w:rsid w:val="003239FA"/>
    <w:rsid w:val="00324581"/>
    <w:rsid w:val="00324BA7"/>
    <w:rsid w:val="00324C36"/>
    <w:rsid w:val="003258D6"/>
    <w:rsid w:val="0032702F"/>
    <w:rsid w:val="0032726D"/>
    <w:rsid w:val="003275B7"/>
    <w:rsid w:val="0032765A"/>
    <w:rsid w:val="003302E2"/>
    <w:rsid w:val="00330ABC"/>
    <w:rsid w:val="00331608"/>
    <w:rsid w:val="0033225A"/>
    <w:rsid w:val="00332783"/>
    <w:rsid w:val="00332D99"/>
    <w:rsid w:val="003333B3"/>
    <w:rsid w:val="003336CE"/>
    <w:rsid w:val="003338D5"/>
    <w:rsid w:val="00333E97"/>
    <w:rsid w:val="00333F55"/>
    <w:rsid w:val="00334290"/>
    <w:rsid w:val="0033477C"/>
    <w:rsid w:val="0033498A"/>
    <w:rsid w:val="00335D67"/>
    <w:rsid w:val="00335D7A"/>
    <w:rsid w:val="00336EE0"/>
    <w:rsid w:val="00337A19"/>
    <w:rsid w:val="00341322"/>
    <w:rsid w:val="00341AC6"/>
    <w:rsid w:val="00341C6D"/>
    <w:rsid w:val="00342AB1"/>
    <w:rsid w:val="0034300C"/>
    <w:rsid w:val="0034421A"/>
    <w:rsid w:val="003453C5"/>
    <w:rsid w:val="00345644"/>
    <w:rsid w:val="00345BA9"/>
    <w:rsid w:val="00345D84"/>
    <w:rsid w:val="00345DB3"/>
    <w:rsid w:val="00346A17"/>
    <w:rsid w:val="00346AD4"/>
    <w:rsid w:val="00347A9D"/>
    <w:rsid w:val="00347BE5"/>
    <w:rsid w:val="00347F95"/>
    <w:rsid w:val="00350BC2"/>
    <w:rsid w:val="0035239E"/>
    <w:rsid w:val="00353244"/>
    <w:rsid w:val="00353F31"/>
    <w:rsid w:val="00354470"/>
    <w:rsid w:val="003548A3"/>
    <w:rsid w:val="00355ADE"/>
    <w:rsid w:val="00357307"/>
    <w:rsid w:val="003579DD"/>
    <w:rsid w:val="00357E01"/>
    <w:rsid w:val="003606E9"/>
    <w:rsid w:val="00360C2D"/>
    <w:rsid w:val="003610A1"/>
    <w:rsid w:val="003613D8"/>
    <w:rsid w:val="00361E7E"/>
    <w:rsid w:val="003633DF"/>
    <w:rsid w:val="00363478"/>
    <w:rsid w:val="00363870"/>
    <w:rsid w:val="00363F10"/>
    <w:rsid w:val="00365911"/>
    <w:rsid w:val="00365D3C"/>
    <w:rsid w:val="003667FE"/>
    <w:rsid w:val="00366A66"/>
    <w:rsid w:val="00367340"/>
    <w:rsid w:val="00367369"/>
    <w:rsid w:val="003711BA"/>
    <w:rsid w:val="00372078"/>
    <w:rsid w:val="00372348"/>
    <w:rsid w:val="00373ADB"/>
    <w:rsid w:val="00373D7B"/>
    <w:rsid w:val="0037405B"/>
    <w:rsid w:val="0037530D"/>
    <w:rsid w:val="003753B4"/>
    <w:rsid w:val="00375DE4"/>
    <w:rsid w:val="00376030"/>
    <w:rsid w:val="00376431"/>
    <w:rsid w:val="0037708E"/>
    <w:rsid w:val="00377B26"/>
    <w:rsid w:val="00380580"/>
    <w:rsid w:val="003808AF"/>
    <w:rsid w:val="003810E6"/>
    <w:rsid w:val="00381625"/>
    <w:rsid w:val="00381C76"/>
    <w:rsid w:val="00381CC9"/>
    <w:rsid w:val="00382393"/>
    <w:rsid w:val="003826D0"/>
    <w:rsid w:val="0038278E"/>
    <w:rsid w:val="00384A02"/>
    <w:rsid w:val="00384C3B"/>
    <w:rsid w:val="00384CD5"/>
    <w:rsid w:val="0038536B"/>
    <w:rsid w:val="003857A2"/>
    <w:rsid w:val="00385E66"/>
    <w:rsid w:val="0038628F"/>
    <w:rsid w:val="0038655B"/>
    <w:rsid w:val="00386741"/>
    <w:rsid w:val="00386B41"/>
    <w:rsid w:val="00386F01"/>
    <w:rsid w:val="003874DC"/>
    <w:rsid w:val="00387A23"/>
    <w:rsid w:val="0039331D"/>
    <w:rsid w:val="0039351C"/>
    <w:rsid w:val="003941C6"/>
    <w:rsid w:val="00395181"/>
    <w:rsid w:val="00395A98"/>
    <w:rsid w:val="003968ED"/>
    <w:rsid w:val="00397C50"/>
    <w:rsid w:val="003A06F9"/>
    <w:rsid w:val="003A0D22"/>
    <w:rsid w:val="003A18EC"/>
    <w:rsid w:val="003A1F45"/>
    <w:rsid w:val="003A20F2"/>
    <w:rsid w:val="003A32D7"/>
    <w:rsid w:val="003A376E"/>
    <w:rsid w:val="003A3AA7"/>
    <w:rsid w:val="003A3B49"/>
    <w:rsid w:val="003A41F5"/>
    <w:rsid w:val="003A4819"/>
    <w:rsid w:val="003A4895"/>
    <w:rsid w:val="003A4B41"/>
    <w:rsid w:val="003A4BAB"/>
    <w:rsid w:val="003A5A0D"/>
    <w:rsid w:val="003A68C9"/>
    <w:rsid w:val="003A71FA"/>
    <w:rsid w:val="003A7789"/>
    <w:rsid w:val="003A7FB6"/>
    <w:rsid w:val="003B1D99"/>
    <w:rsid w:val="003B2720"/>
    <w:rsid w:val="003B2E6F"/>
    <w:rsid w:val="003B3E06"/>
    <w:rsid w:val="003B476A"/>
    <w:rsid w:val="003B5A26"/>
    <w:rsid w:val="003B5FB3"/>
    <w:rsid w:val="003B661C"/>
    <w:rsid w:val="003B6833"/>
    <w:rsid w:val="003B69ED"/>
    <w:rsid w:val="003B6BA2"/>
    <w:rsid w:val="003B7291"/>
    <w:rsid w:val="003B7324"/>
    <w:rsid w:val="003B77FE"/>
    <w:rsid w:val="003B7AAF"/>
    <w:rsid w:val="003C0091"/>
    <w:rsid w:val="003C1BB2"/>
    <w:rsid w:val="003C24EB"/>
    <w:rsid w:val="003C48B4"/>
    <w:rsid w:val="003C4FF8"/>
    <w:rsid w:val="003C5848"/>
    <w:rsid w:val="003C5F2A"/>
    <w:rsid w:val="003C6752"/>
    <w:rsid w:val="003C6F6A"/>
    <w:rsid w:val="003C757B"/>
    <w:rsid w:val="003D0B61"/>
    <w:rsid w:val="003D1CFC"/>
    <w:rsid w:val="003D20EE"/>
    <w:rsid w:val="003D3594"/>
    <w:rsid w:val="003D469B"/>
    <w:rsid w:val="003D478B"/>
    <w:rsid w:val="003D4AFB"/>
    <w:rsid w:val="003D5D69"/>
    <w:rsid w:val="003D67DE"/>
    <w:rsid w:val="003D715B"/>
    <w:rsid w:val="003D75A5"/>
    <w:rsid w:val="003D7C67"/>
    <w:rsid w:val="003E0308"/>
    <w:rsid w:val="003E05EA"/>
    <w:rsid w:val="003E155C"/>
    <w:rsid w:val="003E1F7B"/>
    <w:rsid w:val="003E27B0"/>
    <w:rsid w:val="003E2FDA"/>
    <w:rsid w:val="003E4687"/>
    <w:rsid w:val="003E52F1"/>
    <w:rsid w:val="003E6300"/>
    <w:rsid w:val="003E630F"/>
    <w:rsid w:val="003E6538"/>
    <w:rsid w:val="003E6562"/>
    <w:rsid w:val="003E6B17"/>
    <w:rsid w:val="003E7D00"/>
    <w:rsid w:val="003E7E42"/>
    <w:rsid w:val="003F06EC"/>
    <w:rsid w:val="003F28FE"/>
    <w:rsid w:val="003F2A8E"/>
    <w:rsid w:val="003F2B33"/>
    <w:rsid w:val="003F2F1B"/>
    <w:rsid w:val="003F3A8F"/>
    <w:rsid w:val="003F3EAB"/>
    <w:rsid w:val="003F3F75"/>
    <w:rsid w:val="003F4113"/>
    <w:rsid w:val="003F41C7"/>
    <w:rsid w:val="003F4FA8"/>
    <w:rsid w:val="003F52E8"/>
    <w:rsid w:val="003F57E4"/>
    <w:rsid w:val="003F6E1B"/>
    <w:rsid w:val="003F75AB"/>
    <w:rsid w:val="003F7695"/>
    <w:rsid w:val="003F7B77"/>
    <w:rsid w:val="004005C0"/>
    <w:rsid w:val="0040093D"/>
    <w:rsid w:val="0040129D"/>
    <w:rsid w:val="00401465"/>
    <w:rsid w:val="00401DD1"/>
    <w:rsid w:val="00401FD0"/>
    <w:rsid w:val="0040254A"/>
    <w:rsid w:val="00404609"/>
    <w:rsid w:val="00404B22"/>
    <w:rsid w:val="0040525E"/>
    <w:rsid w:val="004073B9"/>
    <w:rsid w:val="00407E4E"/>
    <w:rsid w:val="0041067D"/>
    <w:rsid w:val="004111F1"/>
    <w:rsid w:val="004112F2"/>
    <w:rsid w:val="0041179C"/>
    <w:rsid w:val="004117F7"/>
    <w:rsid w:val="004118CE"/>
    <w:rsid w:val="0041193F"/>
    <w:rsid w:val="00412564"/>
    <w:rsid w:val="00414445"/>
    <w:rsid w:val="00414793"/>
    <w:rsid w:val="0041487F"/>
    <w:rsid w:val="004160D0"/>
    <w:rsid w:val="00416384"/>
    <w:rsid w:val="004163B9"/>
    <w:rsid w:val="00416463"/>
    <w:rsid w:val="004164CA"/>
    <w:rsid w:val="00420A6E"/>
    <w:rsid w:val="00420C68"/>
    <w:rsid w:val="00421CED"/>
    <w:rsid w:val="00421D27"/>
    <w:rsid w:val="00421E7E"/>
    <w:rsid w:val="00421FE5"/>
    <w:rsid w:val="004221CD"/>
    <w:rsid w:val="004231B0"/>
    <w:rsid w:val="004236A7"/>
    <w:rsid w:val="00424343"/>
    <w:rsid w:val="0042481C"/>
    <w:rsid w:val="00425314"/>
    <w:rsid w:val="00425741"/>
    <w:rsid w:val="004266DF"/>
    <w:rsid w:val="0042698D"/>
    <w:rsid w:val="00426C79"/>
    <w:rsid w:val="00430225"/>
    <w:rsid w:val="0043023F"/>
    <w:rsid w:val="004303E3"/>
    <w:rsid w:val="00431138"/>
    <w:rsid w:val="00431471"/>
    <w:rsid w:val="00431A5B"/>
    <w:rsid w:val="0043229F"/>
    <w:rsid w:val="00432319"/>
    <w:rsid w:val="0043276F"/>
    <w:rsid w:val="00432AE9"/>
    <w:rsid w:val="00432EDD"/>
    <w:rsid w:val="00433201"/>
    <w:rsid w:val="004340B7"/>
    <w:rsid w:val="004341BE"/>
    <w:rsid w:val="00434565"/>
    <w:rsid w:val="004355B0"/>
    <w:rsid w:val="0043569F"/>
    <w:rsid w:val="00435772"/>
    <w:rsid w:val="004358CB"/>
    <w:rsid w:val="004370DD"/>
    <w:rsid w:val="0044166B"/>
    <w:rsid w:val="00441795"/>
    <w:rsid w:val="00442239"/>
    <w:rsid w:val="004424AB"/>
    <w:rsid w:val="00442726"/>
    <w:rsid w:val="00442E5A"/>
    <w:rsid w:val="00442FD1"/>
    <w:rsid w:val="004433B3"/>
    <w:rsid w:val="004434E2"/>
    <w:rsid w:val="00444300"/>
    <w:rsid w:val="0044478B"/>
    <w:rsid w:val="0044480B"/>
    <w:rsid w:val="004448AD"/>
    <w:rsid w:val="00444EF2"/>
    <w:rsid w:val="0044523E"/>
    <w:rsid w:val="00445DD0"/>
    <w:rsid w:val="0044694A"/>
    <w:rsid w:val="00452ACB"/>
    <w:rsid w:val="00452EEA"/>
    <w:rsid w:val="004532CA"/>
    <w:rsid w:val="00453E9A"/>
    <w:rsid w:val="00453FBB"/>
    <w:rsid w:val="00454757"/>
    <w:rsid w:val="00454F2D"/>
    <w:rsid w:val="00456727"/>
    <w:rsid w:val="00457465"/>
    <w:rsid w:val="0046018B"/>
    <w:rsid w:val="004608DE"/>
    <w:rsid w:val="00461730"/>
    <w:rsid w:val="00461A08"/>
    <w:rsid w:val="00461E20"/>
    <w:rsid w:val="0046212F"/>
    <w:rsid w:val="0046461E"/>
    <w:rsid w:val="004655AA"/>
    <w:rsid w:val="00465DA3"/>
    <w:rsid w:val="0046621F"/>
    <w:rsid w:val="0046668C"/>
    <w:rsid w:val="00466CD4"/>
    <w:rsid w:val="00466D5B"/>
    <w:rsid w:val="0046728F"/>
    <w:rsid w:val="004673D5"/>
    <w:rsid w:val="00467A7E"/>
    <w:rsid w:val="00470228"/>
    <w:rsid w:val="0047049D"/>
    <w:rsid w:val="0047105F"/>
    <w:rsid w:val="004715B2"/>
    <w:rsid w:val="00471742"/>
    <w:rsid w:val="004720D6"/>
    <w:rsid w:val="00472833"/>
    <w:rsid w:val="004736A2"/>
    <w:rsid w:val="004738A5"/>
    <w:rsid w:val="004742E5"/>
    <w:rsid w:val="00474C74"/>
    <w:rsid w:val="004750A2"/>
    <w:rsid w:val="00475326"/>
    <w:rsid w:val="004757F2"/>
    <w:rsid w:val="00476A09"/>
    <w:rsid w:val="00477AF2"/>
    <w:rsid w:val="00477B67"/>
    <w:rsid w:val="00477CEE"/>
    <w:rsid w:val="0048146F"/>
    <w:rsid w:val="00482546"/>
    <w:rsid w:val="00482889"/>
    <w:rsid w:val="00482B7C"/>
    <w:rsid w:val="00483429"/>
    <w:rsid w:val="00483BA4"/>
    <w:rsid w:val="00483EDF"/>
    <w:rsid w:val="004843CD"/>
    <w:rsid w:val="0048576F"/>
    <w:rsid w:val="00485C4A"/>
    <w:rsid w:val="00485F1D"/>
    <w:rsid w:val="004866CB"/>
    <w:rsid w:val="0049045D"/>
    <w:rsid w:val="00490E21"/>
    <w:rsid w:val="00490F5B"/>
    <w:rsid w:val="00491056"/>
    <w:rsid w:val="00491C6A"/>
    <w:rsid w:val="0049270A"/>
    <w:rsid w:val="00492879"/>
    <w:rsid w:val="00493266"/>
    <w:rsid w:val="004934CF"/>
    <w:rsid w:val="0049359A"/>
    <w:rsid w:val="00493F04"/>
    <w:rsid w:val="0049524D"/>
    <w:rsid w:val="0049583C"/>
    <w:rsid w:val="00495845"/>
    <w:rsid w:val="00496C32"/>
    <w:rsid w:val="0049733F"/>
    <w:rsid w:val="00497FD2"/>
    <w:rsid w:val="004A0259"/>
    <w:rsid w:val="004A106A"/>
    <w:rsid w:val="004A243D"/>
    <w:rsid w:val="004A36FA"/>
    <w:rsid w:val="004A4F62"/>
    <w:rsid w:val="004A5940"/>
    <w:rsid w:val="004A720A"/>
    <w:rsid w:val="004A7279"/>
    <w:rsid w:val="004A7BEC"/>
    <w:rsid w:val="004A7DF4"/>
    <w:rsid w:val="004B095F"/>
    <w:rsid w:val="004B0BC6"/>
    <w:rsid w:val="004B162A"/>
    <w:rsid w:val="004B204F"/>
    <w:rsid w:val="004B21A9"/>
    <w:rsid w:val="004B29E3"/>
    <w:rsid w:val="004B2FE5"/>
    <w:rsid w:val="004B32F0"/>
    <w:rsid w:val="004B3374"/>
    <w:rsid w:val="004B41C3"/>
    <w:rsid w:val="004B4708"/>
    <w:rsid w:val="004B47FD"/>
    <w:rsid w:val="004B4919"/>
    <w:rsid w:val="004B4EF9"/>
    <w:rsid w:val="004B62B0"/>
    <w:rsid w:val="004B6FFC"/>
    <w:rsid w:val="004B72D0"/>
    <w:rsid w:val="004B7618"/>
    <w:rsid w:val="004B794A"/>
    <w:rsid w:val="004C0C7C"/>
    <w:rsid w:val="004C129C"/>
    <w:rsid w:val="004C1320"/>
    <w:rsid w:val="004C13D8"/>
    <w:rsid w:val="004C1C70"/>
    <w:rsid w:val="004C1E6F"/>
    <w:rsid w:val="004C21D7"/>
    <w:rsid w:val="004C432A"/>
    <w:rsid w:val="004C4549"/>
    <w:rsid w:val="004C46F9"/>
    <w:rsid w:val="004C64CF"/>
    <w:rsid w:val="004C650E"/>
    <w:rsid w:val="004C73A9"/>
    <w:rsid w:val="004C753C"/>
    <w:rsid w:val="004D03AD"/>
    <w:rsid w:val="004D03AF"/>
    <w:rsid w:val="004D08E2"/>
    <w:rsid w:val="004D0A09"/>
    <w:rsid w:val="004D0CF3"/>
    <w:rsid w:val="004D19E3"/>
    <w:rsid w:val="004D1B8A"/>
    <w:rsid w:val="004D1CE6"/>
    <w:rsid w:val="004D2119"/>
    <w:rsid w:val="004D2699"/>
    <w:rsid w:val="004D3809"/>
    <w:rsid w:val="004D43E9"/>
    <w:rsid w:val="004D6492"/>
    <w:rsid w:val="004D693A"/>
    <w:rsid w:val="004D6C8D"/>
    <w:rsid w:val="004D70A2"/>
    <w:rsid w:val="004D72A1"/>
    <w:rsid w:val="004D76DB"/>
    <w:rsid w:val="004E076D"/>
    <w:rsid w:val="004E0C21"/>
    <w:rsid w:val="004E13E3"/>
    <w:rsid w:val="004E1E83"/>
    <w:rsid w:val="004E2169"/>
    <w:rsid w:val="004E2642"/>
    <w:rsid w:val="004E265C"/>
    <w:rsid w:val="004E2F82"/>
    <w:rsid w:val="004E30B2"/>
    <w:rsid w:val="004E3106"/>
    <w:rsid w:val="004E3815"/>
    <w:rsid w:val="004E3926"/>
    <w:rsid w:val="004E42B5"/>
    <w:rsid w:val="004E43F2"/>
    <w:rsid w:val="004E695B"/>
    <w:rsid w:val="004E6D6E"/>
    <w:rsid w:val="004E740F"/>
    <w:rsid w:val="004F0619"/>
    <w:rsid w:val="004F0691"/>
    <w:rsid w:val="004F0AD9"/>
    <w:rsid w:val="004F1365"/>
    <w:rsid w:val="004F2657"/>
    <w:rsid w:val="004F2900"/>
    <w:rsid w:val="004F291D"/>
    <w:rsid w:val="004F328D"/>
    <w:rsid w:val="004F4479"/>
    <w:rsid w:val="004F4D65"/>
    <w:rsid w:val="004F503B"/>
    <w:rsid w:val="004F6821"/>
    <w:rsid w:val="004F7BB2"/>
    <w:rsid w:val="005011CE"/>
    <w:rsid w:val="0050131A"/>
    <w:rsid w:val="00501658"/>
    <w:rsid w:val="00502D92"/>
    <w:rsid w:val="00502DD7"/>
    <w:rsid w:val="00502FE0"/>
    <w:rsid w:val="0050316F"/>
    <w:rsid w:val="005045EE"/>
    <w:rsid w:val="005047E3"/>
    <w:rsid w:val="0050490B"/>
    <w:rsid w:val="005067C5"/>
    <w:rsid w:val="0050719F"/>
    <w:rsid w:val="005074E7"/>
    <w:rsid w:val="0051025E"/>
    <w:rsid w:val="0051056D"/>
    <w:rsid w:val="00510F59"/>
    <w:rsid w:val="00511000"/>
    <w:rsid w:val="0051213B"/>
    <w:rsid w:val="00512289"/>
    <w:rsid w:val="005127A8"/>
    <w:rsid w:val="00512A29"/>
    <w:rsid w:val="005130AF"/>
    <w:rsid w:val="00513258"/>
    <w:rsid w:val="00513780"/>
    <w:rsid w:val="005140E2"/>
    <w:rsid w:val="005147C2"/>
    <w:rsid w:val="00515608"/>
    <w:rsid w:val="00515A9B"/>
    <w:rsid w:val="00515AC0"/>
    <w:rsid w:val="00516932"/>
    <w:rsid w:val="00517457"/>
    <w:rsid w:val="00517BCF"/>
    <w:rsid w:val="00517CB7"/>
    <w:rsid w:val="00521D16"/>
    <w:rsid w:val="00521F53"/>
    <w:rsid w:val="005223BD"/>
    <w:rsid w:val="005236FE"/>
    <w:rsid w:val="00524478"/>
    <w:rsid w:val="005247ED"/>
    <w:rsid w:val="0052558A"/>
    <w:rsid w:val="00525EE9"/>
    <w:rsid w:val="00527419"/>
    <w:rsid w:val="00527993"/>
    <w:rsid w:val="0053034B"/>
    <w:rsid w:val="005304E1"/>
    <w:rsid w:val="00531304"/>
    <w:rsid w:val="0053200E"/>
    <w:rsid w:val="005333D1"/>
    <w:rsid w:val="00535041"/>
    <w:rsid w:val="0053536B"/>
    <w:rsid w:val="005363A4"/>
    <w:rsid w:val="0053652D"/>
    <w:rsid w:val="00536980"/>
    <w:rsid w:val="00536ECB"/>
    <w:rsid w:val="00537D27"/>
    <w:rsid w:val="005412D0"/>
    <w:rsid w:val="00543497"/>
    <w:rsid w:val="00543CC8"/>
    <w:rsid w:val="00543CFE"/>
    <w:rsid w:val="00544CB1"/>
    <w:rsid w:val="0054521F"/>
    <w:rsid w:val="00545534"/>
    <w:rsid w:val="00545A9C"/>
    <w:rsid w:val="00545B55"/>
    <w:rsid w:val="00545DDD"/>
    <w:rsid w:val="005463C8"/>
    <w:rsid w:val="00547364"/>
    <w:rsid w:val="005477C1"/>
    <w:rsid w:val="0054797B"/>
    <w:rsid w:val="00550FA3"/>
    <w:rsid w:val="0055183F"/>
    <w:rsid w:val="005522E3"/>
    <w:rsid w:val="005523E2"/>
    <w:rsid w:val="005526BA"/>
    <w:rsid w:val="00552AAA"/>
    <w:rsid w:val="00552EA3"/>
    <w:rsid w:val="00552F45"/>
    <w:rsid w:val="00553007"/>
    <w:rsid w:val="005553AE"/>
    <w:rsid w:val="0055594E"/>
    <w:rsid w:val="00556080"/>
    <w:rsid w:val="0055727B"/>
    <w:rsid w:val="005572AC"/>
    <w:rsid w:val="0055750F"/>
    <w:rsid w:val="005575F3"/>
    <w:rsid w:val="00557780"/>
    <w:rsid w:val="0056012A"/>
    <w:rsid w:val="005604B3"/>
    <w:rsid w:val="0056240E"/>
    <w:rsid w:val="00562553"/>
    <w:rsid w:val="005630B1"/>
    <w:rsid w:val="005632C4"/>
    <w:rsid w:val="0056353F"/>
    <w:rsid w:val="00563A22"/>
    <w:rsid w:val="00563CBC"/>
    <w:rsid w:val="00563E30"/>
    <w:rsid w:val="0056473D"/>
    <w:rsid w:val="00564820"/>
    <w:rsid w:val="00564C57"/>
    <w:rsid w:val="00564C9B"/>
    <w:rsid w:val="00564CA4"/>
    <w:rsid w:val="00565B24"/>
    <w:rsid w:val="00565D3A"/>
    <w:rsid w:val="00565E9E"/>
    <w:rsid w:val="005666CF"/>
    <w:rsid w:val="00566992"/>
    <w:rsid w:val="00567276"/>
    <w:rsid w:val="005672F4"/>
    <w:rsid w:val="00567479"/>
    <w:rsid w:val="00567A4C"/>
    <w:rsid w:val="00567D82"/>
    <w:rsid w:val="0057018A"/>
    <w:rsid w:val="00570197"/>
    <w:rsid w:val="005705C8"/>
    <w:rsid w:val="005707A6"/>
    <w:rsid w:val="00573036"/>
    <w:rsid w:val="005732A4"/>
    <w:rsid w:val="005732FE"/>
    <w:rsid w:val="00573BBF"/>
    <w:rsid w:val="0057435B"/>
    <w:rsid w:val="00574DC3"/>
    <w:rsid w:val="00575DF5"/>
    <w:rsid w:val="0057607D"/>
    <w:rsid w:val="005765C4"/>
    <w:rsid w:val="00576826"/>
    <w:rsid w:val="00576CFB"/>
    <w:rsid w:val="00576E19"/>
    <w:rsid w:val="00576EE6"/>
    <w:rsid w:val="00577231"/>
    <w:rsid w:val="00577CFA"/>
    <w:rsid w:val="00581E74"/>
    <w:rsid w:val="00582005"/>
    <w:rsid w:val="00582825"/>
    <w:rsid w:val="00583BF4"/>
    <w:rsid w:val="0058403B"/>
    <w:rsid w:val="00584520"/>
    <w:rsid w:val="00584CD6"/>
    <w:rsid w:val="0058599E"/>
    <w:rsid w:val="00586910"/>
    <w:rsid w:val="00586AEF"/>
    <w:rsid w:val="00587324"/>
    <w:rsid w:val="00587FA1"/>
    <w:rsid w:val="00590735"/>
    <w:rsid w:val="005908B0"/>
    <w:rsid w:val="005919B6"/>
    <w:rsid w:val="00592204"/>
    <w:rsid w:val="005931DE"/>
    <w:rsid w:val="0059556D"/>
    <w:rsid w:val="00595BFE"/>
    <w:rsid w:val="00596871"/>
    <w:rsid w:val="005A0F94"/>
    <w:rsid w:val="005A134E"/>
    <w:rsid w:val="005A160B"/>
    <w:rsid w:val="005A1ED5"/>
    <w:rsid w:val="005A2CD7"/>
    <w:rsid w:val="005A3226"/>
    <w:rsid w:val="005A33D5"/>
    <w:rsid w:val="005A3873"/>
    <w:rsid w:val="005A3942"/>
    <w:rsid w:val="005A4C61"/>
    <w:rsid w:val="005A64A1"/>
    <w:rsid w:val="005A6AAB"/>
    <w:rsid w:val="005A6BAE"/>
    <w:rsid w:val="005A6F7E"/>
    <w:rsid w:val="005A7065"/>
    <w:rsid w:val="005A729D"/>
    <w:rsid w:val="005B081E"/>
    <w:rsid w:val="005B0C55"/>
    <w:rsid w:val="005B11D0"/>
    <w:rsid w:val="005B18BD"/>
    <w:rsid w:val="005B19CC"/>
    <w:rsid w:val="005B1CB6"/>
    <w:rsid w:val="005B21C4"/>
    <w:rsid w:val="005B27DE"/>
    <w:rsid w:val="005B2CE7"/>
    <w:rsid w:val="005B3114"/>
    <w:rsid w:val="005B51BF"/>
    <w:rsid w:val="005B58E0"/>
    <w:rsid w:val="005B5942"/>
    <w:rsid w:val="005B632D"/>
    <w:rsid w:val="005B646D"/>
    <w:rsid w:val="005B6F91"/>
    <w:rsid w:val="005B7D3E"/>
    <w:rsid w:val="005C00EA"/>
    <w:rsid w:val="005C05E6"/>
    <w:rsid w:val="005C062B"/>
    <w:rsid w:val="005C1B1B"/>
    <w:rsid w:val="005C2152"/>
    <w:rsid w:val="005C21A8"/>
    <w:rsid w:val="005C21FE"/>
    <w:rsid w:val="005C26B4"/>
    <w:rsid w:val="005C2D89"/>
    <w:rsid w:val="005C371F"/>
    <w:rsid w:val="005C3FA1"/>
    <w:rsid w:val="005C44BD"/>
    <w:rsid w:val="005C4EAF"/>
    <w:rsid w:val="005C51CF"/>
    <w:rsid w:val="005C5EF5"/>
    <w:rsid w:val="005C6145"/>
    <w:rsid w:val="005C715D"/>
    <w:rsid w:val="005C7393"/>
    <w:rsid w:val="005D03A2"/>
    <w:rsid w:val="005D0BFF"/>
    <w:rsid w:val="005D0FAD"/>
    <w:rsid w:val="005D1847"/>
    <w:rsid w:val="005D1B2F"/>
    <w:rsid w:val="005D1D59"/>
    <w:rsid w:val="005D26CF"/>
    <w:rsid w:val="005D333E"/>
    <w:rsid w:val="005D6D0F"/>
    <w:rsid w:val="005D6DD2"/>
    <w:rsid w:val="005D70F4"/>
    <w:rsid w:val="005D7A2E"/>
    <w:rsid w:val="005D7DAE"/>
    <w:rsid w:val="005E04F5"/>
    <w:rsid w:val="005E136D"/>
    <w:rsid w:val="005E2A6A"/>
    <w:rsid w:val="005E3150"/>
    <w:rsid w:val="005E31C1"/>
    <w:rsid w:val="005E33B7"/>
    <w:rsid w:val="005E358B"/>
    <w:rsid w:val="005E406A"/>
    <w:rsid w:val="005E4820"/>
    <w:rsid w:val="005E48DF"/>
    <w:rsid w:val="005E50D9"/>
    <w:rsid w:val="005E6B91"/>
    <w:rsid w:val="005E750C"/>
    <w:rsid w:val="005E7E8F"/>
    <w:rsid w:val="005F02F0"/>
    <w:rsid w:val="005F12FA"/>
    <w:rsid w:val="005F1485"/>
    <w:rsid w:val="005F14AB"/>
    <w:rsid w:val="005F17F1"/>
    <w:rsid w:val="005F1A51"/>
    <w:rsid w:val="005F2098"/>
    <w:rsid w:val="005F2580"/>
    <w:rsid w:val="005F2623"/>
    <w:rsid w:val="005F33A8"/>
    <w:rsid w:val="005F362D"/>
    <w:rsid w:val="005F4008"/>
    <w:rsid w:val="005F438F"/>
    <w:rsid w:val="005F640F"/>
    <w:rsid w:val="005F66B9"/>
    <w:rsid w:val="005F676A"/>
    <w:rsid w:val="005F69E4"/>
    <w:rsid w:val="005F6E35"/>
    <w:rsid w:val="005F7449"/>
    <w:rsid w:val="005F7836"/>
    <w:rsid w:val="005F7985"/>
    <w:rsid w:val="005F7B87"/>
    <w:rsid w:val="00600FA0"/>
    <w:rsid w:val="0060232B"/>
    <w:rsid w:val="00604732"/>
    <w:rsid w:val="00604FC4"/>
    <w:rsid w:val="00605356"/>
    <w:rsid w:val="00605493"/>
    <w:rsid w:val="006059D5"/>
    <w:rsid w:val="00607DD7"/>
    <w:rsid w:val="0061099E"/>
    <w:rsid w:val="0061141E"/>
    <w:rsid w:val="0061260F"/>
    <w:rsid w:val="006134AF"/>
    <w:rsid w:val="006134B8"/>
    <w:rsid w:val="00613A7B"/>
    <w:rsid w:val="00613D20"/>
    <w:rsid w:val="00614520"/>
    <w:rsid w:val="00614A30"/>
    <w:rsid w:val="006154D6"/>
    <w:rsid w:val="006155F1"/>
    <w:rsid w:val="00615755"/>
    <w:rsid w:val="00615976"/>
    <w:rsid w:val="006164A5"/>
    <w:rsid w:val="00616B64"/>
    <w:rsid w:val="00616C04"/>
    <w:rsid w:val="00616CEE"/>
    <w:rsid w:val="00617AD1"/>
    <w:rsid w:val="00617D01"/>
    <w:rsid w:val="00617E65"/>
    <w:rsid w:val="006204B2"/>
    <w:rsid w:val="006210C2"/>
    <w:rsid w:val="00621310"/>
    <w:rsid w:val="0062132A"/>
    <w:rsid w:val="00621705"/>
    <w:rsid w:val="00622B6C"/>
    <w:rsid w:val="00625089"/>
    <w:rsid w:val="006254FF"/>
    <w:rsid w:val="00625657"/>
    <w:rsid w:val="00625AD6"/>
    <w:rsid w:val="006265EE"/>
    <w:rsid w:val="0062681A"/>
    <w:rsid w:val="0062686B"/>
    <w:rsid w:val="00627531"/>
    <w:rsid w:val="00627957"/>
    <w:rsid w:val="00627994"/>
    <w:rsid w:val="00627B1F"/>
    <w:rsid w:val="00630054"/>
    <w:rsid w:val="006300DF"/>
    <w:rsid w:val="00630EBC"/>
    <w:rsid w:val="006315BF"/>
    <w:rsid w:val="00631CBF"/>
    <w:rsid w:val="00631FCB"/>
    <w:rsid w:val="0063255D"/>
    <w:rsid w:val="006328C9"/>
    <w:rsid w:val="00633010"/>
    <w:rsid w:val="00633776"/>
    <w:rsid w:val="0063395C"/>
    <w:rsid w:val="00635006"/>
    <w:rsid w:val="006350D8"/>
    <w:rsid w:val="0063565C"/>
    <w:rsid w:val="0063629E"/>
    <w:rsid w:val="006373B8"/>
    <w:rsid w:val="00637FA2"/>
    <w:rsid w:val="00640030"/>
    <w:rsid w:val="0064105F"/>
    <w:rsid w:val="00641EBC"/>
    <w:rsid w:val="0064235F"/>
    <w:rsid w:val="00642EA0"/>
    <w:rsid w:val="006442F1"/>
    <w:rsid w:val="00645272"/>
    <w:rsid w:val="00645732"/>
    <w:rsid w:val="00645B89"/>
    <w:rsid w:val="00646B13"/>
    <w:rsid w:val="00650E1C"/>
    <w:rsid w:val="0065124A"/>
    <w:rsid w:val="00651415"/>
    <w:rsid w:val="00651AE4"/>
    <w:rsid w:val="00651CF1"/>
    <w:rsid w:val="00651E7C"/>
    <w:rsid w:val="0065200B"/>
    <w:rsid w:val="0065225C"/>
    <w:rsid w:val="0065254C"/>
    <w:rsid w:val="00652685"/>
    <w:rsid w:val="00652CEC"/>
    <w:rsid w:val="00652F23"/>
    <w:rsid w:val="00653103"/>
    <w:rsid w:val="00653109"/>
    <w:rsid w:val="00653568"/>
    <w:rsid w:val="006550C0"/>
    <w:rsid w:val="006559D4"/>
    <w:rsid w:val="00655C22"/>
    <w:rsid w:val="00657866"/>
    <w:rsid w:val="0065794A"/>
    <w:rsid w:val="00657BAA"/>
    <w:rsid w:val="00657C82"/>
    <w:rsid w:val="0066006F"/>
    <w:rsid w:val="00662E51"/>
    <w:rsid w:val="00663BCC"/>
    <w:rsid w:val="0066505E"/>
    <w:rsid w:val="00666018"/>
    <w:rsid w:val="0066781E"/>
    <w:rsid w:val="006701BC"/>
    <w:rsid w:val="00670CE1"/>
    <w:rsid w:val="00670DA0"/>
    <w:rsid w:val="00671BA1"/>
    <w:rsid w:val="00672166"/>
    <w:rsid w:val="00672B32"/>
    <w:rsid w:val="00674589"/>
    <w:rsid w:val="006758FA"/>
    <w:rsid w:val="00675C06"/>
    <w:rsid w:val="0067750D"/>
    <w:rsid w:val="006777D8"/>
    <w:rsid w:val="006779F5"/>
    <w:rsid w:val="00677D9D"/>
    <w:rsid w:val="006806D3"/>
    <w:rsid w:val="00680922"/>
    <w:rsid w:val="00680BC1"/>
    <w:rsid w:val="00682878"/>
    <w:rsid w:val="00682C38"/>
    <w:rsid w:val="006833A6"/>
    <w:rsid w:val="006836D3"/>
    <w:rsid w:val="00683BA8"/>
    <w:rsid w:val="00683BFF"/>
    <w:rsid w:val="00684753"/>
    <w:rsid w:val="00684C0A"/>
    <w:rsid w:val="00685916"/>
    <w:rsid w:val="00685CC3"/>
    <w:rsid w:val="006860C5"/>
    <w:rsid w:val="00686D8B"/>
    <w:rsid w:val="00686DBD"/>
    <w:rsid w:val="00687378"/>
    <w:rsid w:val="0068753E"/>
    <w:rsid w:val="0069000A"/>
    <w:rsid w:val="00690348"/>
    <w:rsid w:val="00690B35"/>
    <w:rsid w:val="00690F07"/>
    <w:rsid w:val="00691439"/>
    <w:rsid w:val="00691F24"/>
    <w:rsid w:val="00692433"/>
    <w:rsid w:val="00692A52"/>
    <w:rsid w:val="0069398B"/>
    <w:rsid w:val="00694F31"/>
    <w:rsid w:val="00695070"/>
    <w:rsid w:val="006955FA"/>
    <w:rsid w:val="00695D8D"/>
    <w:rsid w:val="00695F60"/>
    <w:rsid w:val="00696D98"/>
    <w:rsid w:val="006977F5"/>
    <w:rsid w:val="006A0428"/>
    <w:rsid w:val="006A087D"/>
    <w:rsid w:val="006A09C2"/>
    <w:rsid w:val="006A1FE3"/>
    <w:rsid w:val="006A2514"/>
    <w:rsid w:val="006A2C26"/>
    <w:rsid w:val="006A312E"/>
    <w:rsid w:val="006A336C"/>
    <w:rsid w:val="006A4119"/>
    <w:rsid w:val="006A416A"/>
    <w:rsid w:val="006A4AE7"/>
    <w:rsid w:val="006A5211"/>
    <w:rsid w:val="006A5588"/>
    <w:rsid w:val="006A7C43"/>
    <w:rsid w:val="006B014F"/>
    <w:rsid w:val="006B0378"/>
    <w:rsid w:val="006B081B"/>
    <w:rsid w:val="006B2F52"/>
    <w:rsid w:val="006B3596"/>
    <w:rsid w:val="006B459B"/>
    <w:rsid w:val="006B5D9F"/>
    <w:rsid w:val="006C06AA"/>
    <w:rsid w:val="006C071D"/>
    <w:rsid w:val="006C091D"/>
    <w:rsid w:val="006C10E6"/>
    <w:rsid w:val="006C15CF"/>
    <w:rsid w:val="006C31A7"/>
    <w:rsid w:val="006C3725"/>
    <w:rsid w:val="006C4285"/>
    <w:rsid w:val="006C4B97"/>
    <w:rsid w:val="006C4D5F"/>
    <w:rsid w:val="006C6B9E"/>
    <w:rsid w:val="006C6BC2"/>
    <w:rsid w:val="006C6C7A"/>
    <w:rsid w:val="006C75A9"/>
    <w:rsid w:val="006C78F4"/>
    <w:rsid w:val="006D0054"/>
    <w:rsid w:val="006D1DF3"/>
    <w:rsid w:val="006D2195"/>
    <w:rsid w:val="006D262C"/>
    <w:rsid w:val="006D2D10"/>
    <w:rsid w:val="006D2EC8"/>
    <w:rsid w:val="006D361B"/>
    <w:rsid w:val="006D5A4B"/>
    <w:rsid w:val="006D5AE6"/>
    <w:rsid w:val="006D5EE3"/>
    <w:rsid w:val="006D6AE1"/>
    <w:rsid w:val="006D718E"/>
    <w:rsid w:val="006D7E7D"/>
    <w:rsid w:val="006E09A2"/>
    <w:rsid w:val="006E11F4"/>
    <w:rsid w:val="006E136E"/>
    <w:rsid w:val="006E15A5"/>
    <w:rsid w:val="006E49AE"/>
    <w:rsid w:val="006E4BA4"/>
    <w:rsid w:val="006E76EA"/>
    <w:rsid w:val="006E7AC9"/>
    <w:rsid w:val="006F0090"/>
    <w:rsid w:val="006F0632"/>
    <w:rsid w:val="006F1897"/>
    <w:rsid w:val="006F24A4"/>
    <w:rsid w:val="006F2699"/>
    <w:rsid w:val="006F3189"/>
    <w:rsid w:val="006F36E1"/>
    <w:rsid w:val="006F36FA"/>
    <w:rsid w:val="006F3D10"/>
    <w:rsid w:val="006F4017"/>
    <w:rsid w:val="006F4146"/>
    <w:rsid w:val="006F4970"/>
    <w:rsid w:val="006F505E"/>
    <w:rsid w:val="006F553B"/>
    <w:rsid w:val="006F5B0D"/>
    <w:rsid w:val="006F60BB"/>
    <w:rsid w:val="006F6C69"/>
    <w:rsid w:val="006F6DA9"/>
    <w:rsid w:val="007004EF"/>
    <w:rsid w:val="00700769"/>
    <w:rsid w:val="0070199E"/>
    <w:rsid w:val="00701D1A"/>
    <w:rsid w:val="007021F5"/>
    <w:rsid w:val="007024E6"/>
    <w:rsid w:val="00702ED3"/>
    <w:rsid w:val="00703251"/>
    <w:rsid w:val="00704E16"/>
    <w:rsid w:val="00705187"/>
    <w:rsid w:val="00710DF4"/>
    <w:rsid w:val="00711222"/>
    <w:rsid w:val="007115A1"/>
    <w:rsid w:val="00712457"/>
    <w:rsid w:val="007128B9"/>
    <w:rsid w:val="00712C50"/>
    <w:rsid w:val="00714096"/>
    <w:rsid w:val="007153E5"/>
    <w:rsid w:val="007159A5"/>
    <w:rsid w:val="00715D8D"/>
    <w:rsid w:val="00715ED6"/>
    <w:rsid w:val="00716A98"/>
    <w:rsid w:val="007170FD"/>
    <w:rsid w:val="007222C4"/>
    <w:rsid w:val="00722C73"/>
    <w:rsid w:val="00722D1D"/>
    <w:rsid w:val="00723563"/>
    <w:rsid w:val="00723DC7"/>
    <w:rsid w:val="00723F4C"/>
    <w:rsid w:val="00724A1F"/>
    <w:rsid w:val="00724BB2"/>
    <w:rsid w:val="00724E3D"/>
    <w:rsid w:val="00725433"/>
    <w:rsid w:val="007262E3"/>
    <w:rsid w:val="0072676A"/>
    <w:rsid w:val="007278B3"/>
    <w:rsid w:val="00730AEC"/>
    <w:rsid w:val="00731EAC"/>
    <w:rsid w:val="0073303F"/>
    <w:rsid w:val="00733344"/>
    <w:rsid w:val="007345A5"/>
    <w:rsid w:val="00735F98"/>
    <w:rsid w:val="00736142"/>
    <w:rsid w:val="00736256"/>
    <w:rsid w:val="00736D86"/>
    <w:rsid w:val="00737232"/>
    <w:rsid w:val="00737F20"/>
    <w:rsid w:val="00740039"/>
    <w:rsid w:val="00740593"/>
    <w:rsid w:val="00740C4D"/>
    <w:rsid w:val="00741618"/>
    <w:rsid w:val="0074184B"/>
    <w:rsid w:val="00741D74"/>
    <w:rsid w:val="007429FE"/>
    <w:rsid w:val="00744635"/>
    <w:rsid w:val="00744AAF"/>
    <w:rsid w:val="0075117A"/>
    <w:rsid w:val="007515E3"/>
    <w:rsid w:val="007528EF"/>
    <w:rsid w:val="00753748"/>
    <w:rsid w:val="0075394F"/>
    <w:rsid w:val="00753AE2"/>
    <w:rsid w:val="00754967"/>
    <w:rsid w:val="00756942"/>
    <w:rsid w:val="007569B5"/>
    <w:rsid w:val="007575DA"/>
    <w:rsid w:val="007576F7"/>
    <w:rsid w:val="00757DAE"/>
    <w:rsid w:val="0076000B"/>
    <w:rsid w:val="00761CE8"/>
    <w:rsid w:val="00763615"/>
    <w:rsid w:val="007643E4"/>
    <w:rsid w:val="00764CEA"/>
    <w:rsid w:val="00765F23"/>
    <w:rsid w:val="00767944"/>
    <w:rsid w:val="007679C4"/>
    <w:rsid w:val="00770BF0"/>
    <w:rsid w:val="00770CB3"/>
    <w:rsid w:val="00770F50"/>
    <w:rsid w:val="0077162F"/>
    <w:rsid w:val="00771CBE"/>
    <w:rsid w:val="00772630"/>
    <w:rsid w:val="0077281C"/>
    <w:rsid w:val="007729A0"/>
    <w:rsid w:val="00772FB5"/>
    <w:rsid w:val="0077319B"/>
    <w:rsid w:val="007731CE"/>
    <w:rsid w:val="007732B2"/>
    <w:rsid w:val="00774375"/>
    <w:rsid w:val="00774680"/>
    <w:rsid w:val="0077475E"/>
    <w:rsid w:val="007749B3"/>
    <w:rsid w:val="00774E5B"/>
    <w:rsid w:val="007755C7"/>
    <w:rsid w:val="00775A41"/>
    <w:rsid w:val="0077641A"/>
    <w:rsid w:val="0077735D"/>
    <w:rsid w:val="00780622"/>
    <w:rsid w:val="00780E6F"/>
    <w:rsid w:val="00781276"/>
    <w:rsid w:val="007821A3"/>
    <w:rsid w:val="007822CA"/>
    <w:rsid w:val="007829CA"/>
    <w:rsid w:val="00782FC5"/>
    <w:rsid w:val="00784585"/>
    <w:rsid w:val="00784871"/>
    <w:rsid w:val="0078487D"/>
    <w:rsid w:val="00784A28"/>
    <w:rsid w:val="007855DD"/>
    <w:rsid w:val="00786B03"/>
    <w:rsid w:val="007870EE"/>
    <w:rsid w:val="007871B2"/>
    <w:rsid w:val="007900E3"/>
    <w:rsid w:val="007904A2"/>
    <w:rsid w:val="00791798"/>
    <w:rsid w:val="00792251"/>
    <w:rsid w:val="00792A4C"/>
    <w:rsid w:val="007942F2"/>
    <w:rsid w:val="007943DB"/>
    <w:rsid w:val="00795338"/>
    <w:rsid w:val="007959F1"/>
    <w:rsid w:val="0079646F"/>
    <w:rsid w:val="00796B2A"/>
    <w:rsid w:val="007A06E6"/>
    <w:rsid w:val="007A0849"/>
    <w:rsid w:val="007A0DA0"/>
    <w:rsid w:val="007A0ED5"/>
    <w:rsid w:val="007A102A"/>
    <w:rsid w:val="007A3440"/>
    <w:rsid w:val="007A39A0"/>
    <w:rsid w:val="007A3E8E"/>
    <w:rsid w:val="007A4D7A"/>
    <w:rsid w:val="007A52DB"/>
    <w:rsid w:val="007A61C5"/>
    <w:rsid w:val="007A640C"/>
    <w:rsid w:val="007A6628"/>
    <w:rsid w:val="007A70EC"/>
    <w:rsid w:val="007B00A0"/>
    <w:rsid w:val="007B01DD"/>
    <w:rsid w:val="007B0B51"/>
    <w:rsid w:val="007B0CBB"/>
    <w:rsid w:val="007B11B3"/>
    <w:rsid w:val="007B12D1"/>
    <w:rsid w:val="007B1FF0"/>
    <w:rsid w:val="007B29DF"/>
    <w:rsid w:val="007B3593"/>
    <w:rsid w:val="007B3C53"/>
    <w:rsid w:val="007B4100"/>
    <w:rsid w:val="007B4357"/>
    <w:rsid w:val="007B4CE1"/>
    <w:rsid w:val="007B67DF"/>
    <w:rsid w:val="007B6AF5"/>
    <w:rsid w:val="007B78A8"/>
    <w:rsid w:val="007B79ED"/>
    <w:rsid w:val="007B7B0C"/>
    <w:rsid w:val="007B7DCB"/>
    <w:rsid w:val="007C01FF"/>
    <w:rsid w:val="007C2063"/>
    <w:rsid w:val="007C2984"/>
    <w:rsid w:val="007C5E16"/>
    <w:rsid w:val="007D01E0"/>
    <w:rsid w:val="007D02E6"/>
    <w:rsid w:val="007D062F"/>
    <w:rsid w:val="007D0632"/>
    <w:rsid w:val="007D0ABE"/>
    <w:rsid w:val="007D1E43"/>
    <w:rsid w:val="007D1F95"/>
    <w:rsid w:val="007D3374"/>
    <w:rsid w:val="007D3A76"/>
    <w:rsid w:val="007D4CAF"/>
    <w:rsid w:val="007D5B47"/>
    <w:rsid w:val="007D5D83"/>
    <w:rsid w:val="007D6933"/>
    <w:rsid w:val="007D7BD2"/>
    <w:rsid w:val="007D7D98"/>
    <w:rsid w:val="007E0CBA"/>
    <w:rsid w:val="007E11CD"/>
    <w:rsid w:val="007E1395"/>
    <w:rsid w:val="007E17BE"/>
    <w:rsid w:val="007E1E03"/>
    <w:rsid w:val="007E2581"/>
    <w:rsid w:val="007E2B10"/>
    <w:rsid w:val="007E2D11"/>
    <w:rsid w:val="007E3D5C"/>
    <w:rsid w:val="007E3DE2"/>
    <w:rsid w:val="007E421E"/>
    <w:rsid w:val="007E4480"/>
    <w:rsid w:val="007E489A"/>
    <w:rsid w:val="007E576E"/>
    <w:rsid w:val="007E5D8B"/>
    <w:rsid w:val="007E6106"/>
    <w:rsid w:val="007E67FC"/>
    <w:rsid w:val="007E6F89"/>
    <w:rsid w:val="007E76DA"/>
    <w:rsid w:val="007E7F7E"/>
    <w:rsid w:val="007F066F"/>
    <w:rsid w:val="007F06D2"/>
    <w:rsid w:val="007F3750"/>
    <w:rsid w:val="007F3B81"/>
    <w:rsid w:val="007F4187"/>
    <w:rsid w:val="007F4B1A"/>
    <w:rsid w:val="007F53D9"/>
    <w:rsid w:val="007F70D7"/>
    <w:rsid w:val="007F7D53"/>
    <w:rsid w:val="00801780"/>
    <w:rsid w:val="00802DD9"/>
    <w:rsid w:val="008041BB"/>
    <w:rsid w:val="008044F6"/>
    <w:rsid w:val="00806A12"/>
    <w:rsid w:val="00810161"/>
    <w:rsid w:val="008113D0"/>
    <w:rsid w:val="0081230F"/>
    <w:rsid w:val="0081250C"/>
    <w:rsid w:val="0081371E"/>
    <w:rsid w:val="00814847"/>
    <w:rsid w:val="00815086"/>
    <w:rsid w:val="0081549B"/>
    <w:rsid w:val="00815559"/>
    <w:rsid w:val="0081582A"/>
    <w:rsid w:val="0081586B"/>
    <w:rsid w:val="00816A9D"/>
    <w:rsid w:val="00817549"/>
    <w:rsid w:val="00817DFA"/>
    <w:rsid w:val="008210EF"/>
    <w:rsid w:val="00821B5C"/>
    <w:rsid w:val="008220DF"/>
    <w:rsid w:val="0082231B"/>
    <w:rsid w:val="008228BF"/>
    <w:rsid w:val="00825366"/>
    <w:rsid w:val="00825FB2"/>
    <w:rsid w:val="008260DF"/>
    <w:rsid w:val="0082625A"/>
    <w:rsid w:val="00830BF9"/>
    <w:rsid w:val="00831BC5"/>
    <w:rsid w:val="00832292"/>
    <w:rsid w:val="008323D5"/>
    <w:rsid w:val="008323F5"/>
    <w:rsid w:val="00832628"/>
    <w:rsid w:val="0083279B"/>
    <w:rsid w:val="00832C74"/>
    <w:rsid w:val="00833524"/>
    <w:rsid w:val="008335C1"/>
    <w:rsid w:val="0083389B"/>
    <w:rsid w:val="00833D53"/>
    <w:rsid w:val="00833F4C"/>
    <w:rsid w:val="00834F2B"/>
    <w:rsid w:val="00835294"/>
    <w:rsid w:val="00835542"/>
    <w:rsid w:val="0083575B"/>
    <w:rsid w:val="00835BAD"/>
    <w:rsid w:val="00835EBD"/>
    <w:rsid w:val="008360F4"/>
    <w:rsid w:val="00836A00"/>
    <w:rsid w:val="00836BF2"/>
    <w:rsid w:val="00837040"/>
    <w:rsid w:val="00840864"/>
    <w:rsid w:val="008413CD"/>
    <w:rsid w:val="008416F3"/>
    <w:rsid w:val="00841CD4"/>
    <w:rsid w:val="00843AAB"/>
    <w:rsid w:val="008440B8"/>
    <w:rsid w:val="00844620"/>
    <w:rsid w:val="00844757"/>
    <w:rsid w:val="00844EA4"/>
    <w:rsid w:val="008464E2"/>
    <w:rsid w:val="008471A9"/>
    <w:rsid w:val="00847F12"/>
    <w:rsid w:val="0085118C"/>
    <w:rsid w:val="0085230C"/>
    <w:rsid w:val="008523D2"/>
    <w:rsid w:val="0085248C"/>
    <w:rsid w:val="00852A4D"/>
    <w:rsid w:val="00852D8A"/>
    <w:rsid w:val="00852F29"/>
    <w:rsid w:val="00853092"/>
    <w:rsid w:val="00854067"/>
    <w:rsid w:val="00855122"/>
    <w:rsid w:val="00855A78"/>
    <w:rsid w:val="0085678A"/>
    <w:rsid w:val="008569A9"/>
    <w:rsid w:val="008571E0"/>
    <w:rsid w:val="00857232"/>
    <w:rsid w:val="00857832"/>
    <w:rsid w:val="00857E83"/>
    <w:rsid w:val="00861017"/>
    <w:rsid w:val="008613E9"/>
    <w:rsid w:val="0086267C"/>
    <w:rsid w:val="00862AFA"/>
    <w:rsid w:val="00863007"/>
    <w:rsid w:val="008634C3"/>
    <w:rsid w:val="00863C75"/>
    <w:rsid w:val="00863EB1"/>
    <w:rsid w:val="008640D0"/>
    <w:rsid w:val="008642C2"/>
    <w:rsid w:val="00866F4A"/>
    <w:rsid w:val="0086730C"/>
    <w:rsid w:val="00867D4F"/>
    <w:rsid w:val="00870232"/>
    <w:rsid w:val="00870BC2"/>
    <w:rsid w:val="008711B2"/>
    <w:rsid w:val="0087158A"/>
    <w:rsid w:val="00871928"/>
    <w:rsid w:val="00871B69"/>
    <w:rsid w:val="00872B52"/>
    <w:rsid w:val="00873368"/>
    <w:rsid w:val="008733EA"/>
    <w:rsid w:val="00873D20"/>
    <w:rsid w:val="00874229"/>
    <w:rsid w:val="00874349"/>
    <w:rsid w:val="00874860"/>
    <w:rsid w:val="00874991"/>
    <w:rsid w:val="00874ED4"/>
    <w:rsid w:val="00875310"/>
    <w:rsid w:val="00876139"/>
    <w:rsid w:val="00876886"/>
    <w:rsid w:val="00876906"/>
    <w:rsid w:val="00876F9E"/>
    <w:rsid w:val="00877779"/>
    <w:rsid w:val="0088046D"/>
    <w:rsid w:val="0088070A"/>
    <w:rsid w:val="008817C4"/>
    <w:rsid w:val="008825A0"/>
    <w:rsid w:val="00882721"/>
    <w:rsid w:val="008836C2"/>
    <w:rsid w:val="0088451B"/>
    <w:rsid w:val="008870FE"/>
    <w:rsid w:val="0088755A"/>
    <w:rsid w:val="00887D0F"/>
    <w:rsid w:val="00887D19"/>
    <w:rsid w:val="00887FCB"/>
    <w:rsid w:val="00890E06"/>
    <w:rsid w:val="0089139B"/>
    <w:rsid w:val="00891439"/>
    <w:rsid w:val="008918D8"/>
    <w:rsid w:val="00891C80"/>
    <w:rsid w:val="00893114"/>
    <w:rsid w:val="008933F7"/>
    <w:rsid w:val="00893AF3"/>
    <w:rsid w:val="00894C59"/>
    <w:rsid w:val="00897866"/>
    <w:rsid w:val="008A0F81"/>
    <w:rsid w:val="008A106F"/>
    <w:rsid w:val="008A3C73"/>
    <w:rsid w:val="008A400B"/>
    <w:rsid w:val="008A49E1"/>
    <w:rsid w:val="008A50A5"/>
    <w:rsid w:val="008A6DE0"/>
    <w:rsid w:val="008A7384"/>
    <w:rsid w:val="008A7952"/>
    <w:rsid w:val="008A7CC0"/>
    <w:rsid w:val="008B2BD3"/>
    <w:rsid w:val="008B3FC6"/>
    <w:rsid w:val="008B418D"/>
    <w:rsid w:val="008B6207"/>
    <w:rsid w:val="008B67D8"/>
    <w:rsid w:val="008B778D"/>
    <w:rsid w:val="008B7D7F"/>
    <w:rsid w:val="008C0CDE"/>
    <w:rsid w:val="008C122E"/>
    <w:rsid w:val="008C16CD"/>
    <w:rsid w:val="008C34A1"/>
    <w:rsid w:val="008C4A32"/>
    <w:rsid w:val="008C4AFB"/>
    <w:rsid w:val="008C6EC4"/>
    <w:rsid w:val="008C780F"/>
    <w:rsid w:val="008D184B"/>
    <w:rsid w:val="008D3177"/>
    <w:rsid w:val="008D3725"/>
    <w:rsid w:val="008D3ADF"/>
    <w:rsid w:val="008D3BC8"/>
    <w:rsid w:val="008D3F03"/>
    <w:rsid w:val="008D4531"/>
    <w:rsid w:val="008D4DCB"/>
    <w:rsid w:val="008D5E0F"/>
    <w:rsid w:val="008D656E"/>
    <w:rsid w:val="008D6656"/>
    <w:rsid w:val="008D6BCD"/>
    <w:rsid w:val="008D7800"/>
    <w:rsid w:val="008E163F"/>
    <w:rsid w:val="008E2D14"/>
    <w:rsid w:val="008E2E61"/>
    <w:rsid w:val="008E3F0E"/>
    <w:rsid w:val="008E401F"/>
    <w:rsid w:val="008E4DC6"/>
    <w:rsid w:val="008E54CD"/>
    <w:rsid w:val="008E633D"/>
    <w:rsid w:val="008E7014"/>
    <w:rsid w:val="008E71AB"/>
    <w:rsid w:val="008E7435"/>
    <w:rsid w:val="008E792B"/>
    <w:rsid w:val="008E7E44"/>
    <w:rsid w:val="008F0B0E"/>
    <w:rsid w:val="008F0C0D"/>
    <w:rsid w:val="008F157D"/>
    <w:rsid w:val="008F18C3"/>
    <w:rsid w:val="008F1CE4"/>
    <w:rsid w:val="008F2C75"/>
    <w:rsid w:val="008F4BC6"/>
    <w:rsid w:val="008F5142"/>
    <w:rsid w:val="008F5D3C"/>
    <w:rsid w:val="008F639C"/>
    <w:rsid w:val="008F67EA"/>
    <w:rsid w:val="008F7B95"/>
    <w:rsid w:val="008F7C7A"/>
    <w:rsid w:val="009016F0"/>
    <w:rsid w:val="00901801"/>
    <w:rsid w:val="00903434"/>
    <w:rsid w:val="0090357B"/>
    <w:rsid w:val="00904634"/>
    <w:rsid w:val="00906D5C"/>
    <w:rsid w:val="00907039"/>
    <w:rsid w:val="00907A31"/>
    <w:rsid w:val="0091042B"/>
    <w:rsid w:val="009104A4"/>
    <w:rsid w:val="00910589"/>
    <w:rsid w:val="0091151F"/>
    <w:rsid w:val="0091193B"/>
    <w:rsid w:val="00911D29"/>
    <w:rsid w:val="00912290"/>
    <w:rsid w:val="00912B88"/>
    <w:rsid w:val="009144D7"/>
    <w:rsid w:val="00914802"/>
    <w:rsid w:val="009159B4"/>
    <w:rsid w:val="00915A31"/>
    <w:rsid w:val="009161F2"/>
    <w:rsid w:val="00916638"/>
    <w:rsid w:val="00916931"/>
    <w:rsid w:val="00916F77"/>
    <w:rsid w:val="00917D34"/>
    <w:rsid w:val="00920E95"/>
    <w:rsid w:val="00921049"/>
    <w:rsid w:val="009214AF"/>
    <w:rsid w:val="009220CF"/>
    <w:rsid w:val="00922EB5"/>
    <w:rsid w:val="00924891"/>
    <w:rsid w:val="0092491A"/>
    <w:rsid w:val="00926477"/>
    <w:rsid w:val="0092668F"/>
    <w:rsid w:val="009271A4"/>
    <w:rsid w:val="00927975"/>
    <w:rsid w:val="009302D1"/>
    <w:rsid w:val="00930473"/>
    <w:rsid w:val="00930B9C"/>
    <w:rsid w:val="00930CF8"/>
    <w:rsid w:val="00930D25"/>
    <w:rsid w:val="00931BDA"/>
    <w:rsid w:val="00932693"/>
    <w:rsid w:val="009326C1"/>
    <w:rsid w:val="0093330A"/>
    <w:rsid w:val="0093424B"/>
    <w:rsid w:val="00934659"/>
    <w:rsid w:val="0093583B"/>
    <w:rsid w:val="00935DC2"/>
    <w:rsid w:val="00936132"/>
    <w:rsid w:val="00936CB9"/>
    <w:rsid w:val="00936DD7"/>
    <w:rsid w:val="00937284"/>
    <w:rsid w:val="00937611"/>
    <w:rsid w:val="009400CC"/>
    <w:rsid w:val="00940297"/>
    <w:rsid w:val="0094077F"/>
    <w:rsid w:val="009408F5"/>
    <w:rsid w:val="00941138"/>
    <w:rsid w:val="00942220"/>
    <w:rsid w:val="00942337"/>
    <w:rsid w:val="00942683"/>
    <w:rsid w:val="009428DB"/>
    <w:rsid w:val="009429E7"/>
    <w:rsid w:val="00942C94"/>
    <w:rsid w:val="00942CEC"/>
    <w:rsid w:val="0094406C"/>
    <w:rsid w:val="00944127"/>
    <w:rsid w:val="0094424A"/>
    <w:rsid w:val="009449E8"/>
    <w:rsid w:val="0094593F"/>
    <w:rsid w:val="009504E6"/>
    <w:rsid w:val="009505A5"/>
    <w:rsid w:val="0095143E"/>
    <w:rsid w:val="00951572"/>
    <w:rsid w:val="00952AB8"/>
    <w:rsid w:val="00953009"/>
    <w:rsid w:val="009535E3"/>
    <w:rsid w:val="009538F9"/>
    <w:rsid w:val="00953D76"/>
    <w:rsid w:val="00954330"/>
    <w:rsid w:val="00954B8B"/>
    <w:rsid w:val="0095516D"/>
    <w:rsid w:val="009553BA"/>
    <w:rsid w:val="0095566A"/>
    <w:rsid w:val="009558FA"/>
    <w:rsid w:val="009561FC"/>
    <w:rsid w:val="00956438"/>
    <w:rsid w:val="009565C1"/>
    <w:rsid w:val="009570C9"/>
    <w:rsid w:val="0095731E"/>
    <w:rsid w:val="00957877"/>
    <w:rsid w:val="00957D3E"/>
    <w:rsid w:val="009603AA"/>
    <w:rsid w:val="009611C4"/>
    <w:rsid w:val="0096130F"/>
    <w:rsid w:val="009617C1"/>
    <w:rsid w:val="00961E53"/>
    <w:rsid w:val="0096200D"/>
    <w:rsid w:val="009622C1"/>
    <w:rsid w:val="00962EE1"/>
    <w:rsid w:val="0096442C"/>
    <w:rsid w:val="009649BC"/>
    <w:rsid w:val="00964D13"/>
    <w:rsid w:val="00964EB5"/>
    <w:rsid w:val="0096565C"/>
    <w:rsid w:val="009657F6"/>
    <w:rsid w:val="009659AE"/>
    <w:rsid w:val="00965B9D"/>
    <w:rsid w:val="009667AB"/>
    <w:rsid w:val="00967142"/>
    <w:rsid w:val="0096744F"/>
    <w:rsid w:val="00967DAA"/>
    <w:rsid w:val="0097002A"/>
    <w:rsid w:val="009706A3"/>
    <w:rsid w:val="00970CFB"/>
    <w:rsid w:val="009716F0"/>
    <w:rsid w:val="00971C93"/>
    <w:rsid w:val="00971E5D"/>
    <w:rsid w:val="00972BF4"/>
    <w:rsid w:val="00974AA9"/>
    <w:rsid w:val="00974D3F"/>
    <w:rsid w:val="00974D7B"/>
    <w:rsid w:val="009769A1"/>
    <w:rsid w:val="00976E2F"/>
    <w:rsid w:val="009817A6"/>
    <w:rsid w:val="0098194C"/>
    <w:rsid w:val="00981CE6"/>
    <w:rsid w:val="009823E0"/>
    <w:rsid w:val="0098254B"/>
    <w:rsid w:val="00983C1C"/>
    <w:rsid w:val="00985250"/>
    <w:rsid w:val="0098628E"/>
    <w:rsid w:val="00987374"/>
    <w:rsid w:val="00987C3E"/>
    <w:rsid w:val="009903D9"/>
    <w:rsid w:val="00990C1F"/>
    <w:rsid w:val="009910AE"/>
    <w:rsid w:val="00992340"/>
    <w:rsid w:val="0099299D"/>
    <w:rsid w:val="0099314F"/>
    <w:rsid w:val="00993A9A"/>
    <w:rsid w:val="0099551D"/>
    <w:rsid w:val="0099601B"/>
    <w:rsid w:val="009962D7"/>
    <w:rsid w:val="00996666"/>
    <w:rsid w:val="00996ADF"/>
    <w:rsid w:val="00996DF4"/>
    <w:rsid w:val="0099758C"/>
    <w:rsid w:val="00997EF9"/>
    <w:rsid w:val="00997FD0"/>
    <w:rsid w:val="009A0B9E"/>
    <w:rsid w:val="009A172F"/>
    <w:rsid w:val="009A2F1E"/>
    <w:rsid w:val="009A3015"/>
    <w:rsid w:val="009A5569"/>
    <w:rsid w:val="009A5764"/>
    <w:rsid w:val="009A59B9"/>
    <w:rsid w:val="009A59DC"/>
    <w:rsid w:val="009A5D17"/>
    <w:rsid w:val="009A675E"/>
    <w:rsid w:val="009A6D11"/>
    <w:rsid w:val="009A7290"/>
    <w:rsid w:val="009A72B9"/>
    <w:rsid w:val="009B00D1"/>
    <w:rsid w:val="009B06FF"/>
    <w:rsid w:val="009B0B41"/>
    <w:rsid w:val="009B1C2D"/>
    <w:rsid w:val="009B1D33"/>
    <w:rsid w:val="009B2540"/>
    <w:rsid w:val="009B2F3C"/>
    <w:rsid w:val="009B3347"/>
    <w:rsid w:val="009B3C7A"/>
    <w:rsid w:val="009B4DA4"/>
    <w:rsid w:val="009B53B0"/>
    <w:rsid w:val="009B5432"/>
    <w:rsid w:val="009B5434"/>
    <w:rsid w:val="009B5D75"/>
    <w:rsid w:val="009B63B6"/>
    <w:rsid w:val="009B6823"/>
    <w:rsid w:val="009B6E20"/>
    <w:rsid w:val="009B7886"/>
    <w:rsid w:val="009C0B6B"/>
    <w:rsid w:val="009C0F77"/>
    <w:rsid w:val="009C1545"/>
    <w:rsid w:val="009C1819"/>
    <w:rsid w:val="009C287E"/>
    <w:rsid w:val="009C330F"/>
    <w:rsid w:val="009C3B35"/>
    <w:rsid w:val="009C4F19"/>
    <w:rsid w:val="009C68EB"/>
    <w:rsid w:val="009C737B"/>
    <w:rsid w:val="009D0426"/>
    <w:rsid w:val="009D0B1F"/>
    <w:rsid w:val="009D1313"/>
    <w:rsid w:val="009D14BA"/>
    <w:rsid w:val="009D1A0D"/>
    <w:rsid w:val="009D2E10"/>
    <w:rsid w:val="009D2F13"/>
    <w:rsid w:val="009D4346"/>
    <w:rsid w:val="009D434C"/>
    <w:rsid w:val="009D486E"/>
    <w:rsid w:val="009D4D26"/>
    <w:rsid w:val="009D5AC6"/>
    <w:rsid w:val="009D78CF"/>
    <w:rsid w:val="009D7CE0"/>
    <w:rsid w:val="009E0FE7"/>
    <w:rsid w:val="009E220D"/>
    <w:rsid w:val="009E3F7C"/>
    <w:rsid w:val="009E5FA1"/>
    <w:rsid w:val="009E6D39"/>
    <w:rsid w:val="009E705F"/>
    <w:rsid w:val="009E7463"/>
    <w:rsid w:val="009F0342"/>
    <w:rsid w:val="009F0DD6"/>
    <w:rsid w:val="009F10C9"/>
    <w:rsid w:val="009F1330"/>
    <w:rsid w:val="009F285D"/>
    <w:rsid w:val="009F3BBB"/>
    <w:rsid w:val="009F3DFF"/>
    <w:rsid w:val="009F407E"/>
    <w:rsid w:val="009F40F8"/>
    <w:rsid w:val="009F4E0B"/>
    <w:rsid w:val="009F52B1"/>
    <w:rsid w:val="009F6127"/>
    <w:rsid w:val="009F6380"/>
    <w:rsid w:val="009F6922"/>
    <w:rsid w:val="009F6ECC"/>
    <w:rsid w:val="009F71D5"/>
    <w:rsid w:val="009F7403"/>
    <w:rsid w:val="009F7DAA"/>
    <w:rsid w:val="00A0007E"/>
    <w:rsid w:val="00A0011D"/>
    <w:rsid w:val="00A0068F"/>
    <w:rsid w:val="00A014A3"/>
    <w:rsid w:val="00A014B8"/>
    <w:rsid w:val="00A01E4C"/>
    <w:rsid w:val="00A02664"/>
    <w:rsid w:val="00A02E4F"/>
    <w:rsid w:val="00A036E8"/>
    <w:rsid w:val="00A03904"/>
    <w:rsid w:val="00A03990"/>
    <w:rsid w:val="00A03DD2"/>
    <w:rsid w:val="00A0463E"/>
    <w:rsid w:val="00A0588D"/>
    <w:rsid w:val="00A059F3"/>
    <w:rsid w:val="00A05E35"/>
    <w:rsid w:val="00A062F2"/>
    <w:rsid w:val="00A06315"/>
    <w:rsid w:val="00A06601"/>
    <w:rsid w:val="00A06991"/>
    <w:rsid w:val="00A06B9F"/>
    <w:rsid w:val="00A07343"/>
    <w:rsid w:val="00A07654"/>
    <w:rsid w:val="00A07D09"/>
    <w:rsid w:val="00A10176"/>
    <w:rsid w:val="00A10CDF"/>
    <w:rsid w:val="00A11674"/>
    <w:rsid w:val="00A11F05"/>
    <w:rsid w:val="00A12CA5"/>
    <w:rsid w:val="00A12F19"/>
    <w:rsid w:val="00A12FAC"/>
    <w:rsid w:val="00A14174"/>
    <w:rsid w:val="00A147F8"/>
    <w:rsid w:val="00A16391"/>
    <w:rsid w:val="00A16703"/>
    <w:rsid w:val="00A20223"/>
    <w:rsid w:val="00A20C82"/>
    <w:rsid w:val="00A20DA2"/>
    <w:rsid w:val="00A20F08"/>
    <w:rsid w:val="00A21FBD"/>
    <w:rsid w:val="00A221F2"/>
    <w:rsid w:val="00A23884"/>
    <w:rsid w:val="00A25FB8"/>
    <w:rsid w:val="00A27E9B"/>
    <w:rsid w:val="00A3005B"/>
    <w:rsid w:val="00A30308"/>
    <w:rsid w:val="00A30F64"/>
    <w:rsid w:val="00A3101D"/>
    <w:rsid w:val="00A318B8"/>
    <w:rsid w:val="00A33EA9"/>
    <w:rsid w:val="00A34549"/>
    <w:rsid w:val="00A34B94"/>
    <w:rsid w:val="00A3558F"/>
    <w:rsid w:val="00A35682"/>
    <w:rsid w:val="00A360C8"/>
    <w:rsid w:val="00A3631C"/>
    <w:rsid w:val="00A366AE"/>
    <w:rsid w:val="00A373B0"/>
    <w:rsid w:val="00A403BB"/>
    <w:rsid w:val="00A40C36"/>
    <w:rsid w:val="00A40C73"/>
    <w:rsid w:val="00A41808"/>
    <w:rsid w:val="00A419B5"/>
    <w:rsid w:val="00A41C5D"/>
    <w:rsid w:val="00A425BC"/>
    <w:rsid w:val="00A42839"/>
    <w:rsid w:val="00A446E6"/>
    <w:rsid w:val="00A45541"/>
    <w:rsid w:val="00A455A9"/>
    <w:rsid w:val="00A456BE"/>
    <w:rsid w:val="00A45752"/>
    <w:rsid w:val="00A46367"/>
    <w:rsid w:val="00A47019"/>
    <w:rsid w:val="00A51087"/>
    <w:rsid w:val="00A51113"/>
    <w:rsid w:val="00A51206"/>
    <w:rsid w:val="00A51C18"/>
    <w:rsid w:val="00A52148"/>
    <w:rsid w:val="00A5244D"/>
    <w:rsid w:val="00A52BDE"/>
    <w:rsid w:val="00A536B5"/>
    <w:rsid w:val="00A542A5"/>
    <w:rsid w:val="00A548AE"/>
    <w:rsid w:val="00A549B4"/>
    <w:rsid w:val="00A55447"/>
    <w:rsid w:val="00A55572"/>
    <w:rsid w:val="00A562D4"/>
    <w:rsid w:val="00A564F4"/>
    <w:rsid w:val="00A56F7D"/>
    <w:rsid w:val="00A601E6"/>
    <w:rsid w:val="00A60693"/>
    <w:rsid w:val="00A606AF"/>
    <w:rsid w:val="00A60BBA"/>
    <w:rsid w:val="00A6101B"/>
    <w:rsid w:val="00A61253"/>
    <w:rsid w:val="00A61292"/>
    <w:rsid w:val="00A63B46"/>
    <w:rsid w:val="00A63D05"/>
    <w:rsid w:val="00A6457B"/>
    <w:rsid w:val="00A6463F"/>
    <w:rsid w:val="00A64DC5"/>
    <w:rsid w:val="00A65CA3"/>
    <w:rsid w:val="00A65DA3"/>
    <w:rsid w:val="00A66B9C"/>
    <w:rsid w:val="00A677D4"/>
    <w:rsid w:val="00A678E5"/>
    <w:rsid w:val="00A67E77"/>
    <w:rsid w:val="00A7187E"/>
    <w:rsid w:val="00A71D3C"/>
    <w:rsid w:val="00A73F4B"/>
    <w:rsid w:val="00A75B28"/>
    <w:rsid w:val="00A75B6C"/>
    <w:rsid w:val="00A75E5A"/>
    <w:rsid w:val="00A76EF1"/>
    <w:rsid w:val="00A77002"/>
    <w:rsid w:val="00A77F12"/>
    <w:rsid w:val="00A804A2"/>
    <w:rsid w:val="00A80DA1"/>
    <w:rsid w:val="00A81743"/>
    <w:rsid w:val="00A81DC1"/>
    <w:rsid w:val="00A81F07"/>
    <w:rsid w:val="00A82807"/>
    <w:rsid w:val="00A82D3C"/>
    <w:rsid w:val="00A837C6"/>
    <w:rsid w:val="00A83C17"/>
    <w:rsid w:val="00A8445D"/>
    <w:rsid w:val="00A85FF0"/>
    <w:rsid w:val="00A86168"/>
    <w:rsid w:val="00A867C1"/>
    <w:rsid w:val="00A86BD5"/>
    <w:rsid w:val="00A871F6"/>
    <w:rsid w:val="00A87BBD"/>
    <w:rsid w:val="00A87D4D"/>
    <w:rsid w:val="00A902DB"/>
    <w:rsid w:val="00A9040E"/>
    <w:rsid w:val="00A91373"/>
    <w:rsid w:val="00A91A27"/>
    <w:rsid w:val="00A937D7"/>
    <w:rsid w:val="00A940A7"/>
    <w:rsid w:val="00A94D36"/>
    <w:rsid w:val="00A9506D"/>
    <w:rsid w:val="00A952F1"/>
    <w:rsid w:val="00A95377"/>
    <w:rsid w:val="00A955A6"/>
    <w:rsid w:val="00A9664C"/>
    <w:rsid w:val="00A96658"/>
    <w:rsid w:val="00A9685A"/>
    <w:rsid w:val="00A97558"/>
    <w:rsid w:val="00A97783"/>
    <w:rsid w:val="00AA0203"/>
    <w:rsid w:val="00AA0A6C"/>
    <w:rsid w:val="00AA1376"/>
    <w:rsid w:val="00AA2A3C"/>
    <w:rsid w:val="00AA3421"/>
    <w:rsid w:val="00AA34A8"/>
    <w:rsid w:val="00AA3F8E"/>
    <w:rsid w:val="00AA445F"/>
    <w:rsid w:val="00AA456A"/>
    <w:rsid w:val="00AA579F"/>
    <w:rsid w:val="00AA5D25"/>
    <w:rsid w:val="00AA5D2C"/>
    <w:rsid w:val="00AB02A5"/>
    <w:rsid w:val="00AB0BBA"/>
    <w:rsid w:val="00AB0F5F"/>
    <w:rsid w:val="00AB1E35"/>
    <w:rsid w:val="00AB211F"/>
    <w:rsid w:val="00AB2619"/>
    <w:rsid w:val="00AB3CF8"/>
    <w:rsid w:val="00AB5169"/>
    <w:rsid w:val="00AB5EE1"/>
    <w:rsid w:val="00AB5F37"/>
    <w:rsid w:val="00AB67CB"/>
    <w:rsid w:val="00AB7508"/>
    <w:rsid w:val="00AB7B7D"/>
    <w:rsid w:val="00AB7CE9"/>
    <w:rsid w:val="00AC0EC4"/>
    <w:rsid w:val="00AC13AF"/>
    <w:rsid w:val="00AC1969"/>
    <w:rsid w:val="00AC1D48"/>
    <w:rsid w:val="00AC34D7"/>
    <w:rsid w:val="00AC3E62"/>
    <w:rsid w:val="00AC51FC"/>
    <w:rsid w:val="00AC596F"/>
    <w:rsid w:val="00AC6910"/>
    <w:rsid w:val="00AC7104"/>
    <w:rsid w:val="00AC759A"/>
    <w:rsid w:val="00AD08D3"/>
    <w:rsid w:val="00AD1334"/>
    <w:rsid w:val="00AD16C1"/>
    <w:rsid w:val="00AD2211"/>
    <w:rsid w:val="00AD2654"/>
    <w:rsid w:val="00AD2801"/>
    <w:rsid w:val="00AD2F90"/>
    <w:rsid w:val="00AD3B8D"/>
    <w:rsid w:val="00AD4DC8"/>
    <w:rsid w:val="00AD5527"/>
    <w:rsid w:val="00AD6022"/>
    <w:rsid w:val="00AD64F2"/>
    <w:rsid w:val="00AD6801"/>
    <w:rsid w:val="00AD687B"/>
    <w:rsid w:val="00AD70AE"/>
    <w:rsid w:val="00AE0E2B"/>
    <w:rsid w:val="00AE1525"/>
    <w:rsid w:val="00AE241B"/>
    <w:rsid w:val="00AE2A9B"/>
    <w:rsid w:val="00AE3669"/>
    <w:rsid w:val="00AE3980"/>
    <w:rsid w:val="00AE4F5B"/>
    <w:rsid w:val="00AE51F6"/>
    <w:rsid w:val="00AE7B4B"/>
    <w:rsid w:val="00AE7D64"/>
    <w:rsid w:val="00AF11E0"/>
    <w:rsid w:val="00AF16A3"/>
    <w:rsid w:val="00AF1B45"/>
    <w:rsid w:val="00AF1D8A"/>
    <w:rsid w:val="00AF25BB"/>
    <w:rsid w:val="00AF2FB9"/>
    <w:rsid w:val="00AF3A34"/>
    <w:rsid w:val="00AF492C"/>
    <w:rsid w:val="00AF52B0"/>
    <w:rsid w:val="00AF542D"/>
    <w:rsid w:val="00AF59EE"/>
    <w:rsid w:val="00AF5F61"/>
    <w:rsid w:val="00AF6F62"/>
    <w:rsid w:val="00B00129"/>
    <w:rsid w:val="00B015A3"/>
    <w:rsid w:val="00B01632"/>
    <w:rsid w:val="00B0171D"/>
    <w:rsid w:val="00B02F28"/>
    <w:rsid w:val="00B03A02"/>
    <w:rsid w:val="00B03BD8"/>
    <w:rsid w:val="00B04823"/>
    <w:rsid w:val="00B053A5"/>
    <w:rsid w:val="00B05850"/>
    <w:rsid w:val="00B05EA2"/>
    <w:rsid w:val="00B069A6"/>
    <w:rsid w:val="00B070AC"/>
    <w:rsid w:val="00B0746C"/>
    <w:rsid w:val="00B0772E"/>
    <w:rsid w:val="00B12004"/>
    <w:rsid w:val="00B12CB1"/>
    <w:rsid w:val="00B12DAC"/>
    <w:rsid w:val="00B12FEE"/>
    <w:rsid w:val="00B14452"/>
    <w:rsid w:val="00B14A32"/>
    <w:rsid w:val="00B14DD5"/>
    <w:rsid w:val="00B15B2C"/>
    <w:rsid w:val="00B169D6"/>
    <w:rsid w:val="00B16C88"/>
    <w:rsid w:val="00B17171"/>
    <w:rsid w:val="00B17303"/>
    <w:rsid w:val="00B20433"/>
    <w:rsid w:val="00B21A19"/>
    <w:rsid w:val="00B22AE7"/>
    <w:rsid w:val="00B22DA0"/>
    <w:rsid w:val="00B2406B"/>
    <w:rsid w:val="00B24417"/>
    <w:rsid w:val="00B24897"/>
    <w:rsid w:val="00B25D94"/>
    <w:rsid w:val="00B26474"/>
    <w:rsid w:val="00B264D1"/>
    <w:rsid w:val="00B26761"/>
    <w:rsid w:val="00B2684F"/>
    <w:rsid w:val="00B30349"/>
    <w:rsid w:val="00B307FA"/>
    <w:rsid w:val="00B30C93"/>
    <w:rsid w:val="00B30E27"/>
    <w:rsid w:val="00B30F71"/>
    <w:rsid w:val="00B31B7D"/>
    <w:rsid w:val="00B32765"/>
    <w:rsid w:val="00B32832"/>
    <w:rsid w:val="00B32989"/>
    <w:rsid w:val="00B33D7D"/>
    <w:rsid w:val="00B34D07"/>
    <w:rsid w:val="00B351E0"/>
    <w:rsid w:val="00B36AB3"/>
    <w:rsid w:val="00B36BBA"/>
    <w:rsid w:val="00B3737A"/>
    <w:rsid w:val="00B37DDA"/>
    <w:rsid w:val="00B40301"/>
    <w:rsid w:val="00B403D1"/>
    <w:rsid w:val="00B40700"/>
    <w:rsid w:val="00B41424"/>
    <w:rsid w:val="00B41ADC"/>
    <w:rsid w:val="00B41EBE"/>
    <w:rsid w:val="00B425D0"/>
    <w:rsid w:val="00B44216"/>
    <w:rsid w:val="00B4490C"/>
    <w:rsid w:val="00B44E9F"/>
    <w:rsid w:val="00B45AFE"/>
    <w:rsid w:val="00B45EDC"/>
    <w:rsid w:val="00B460A5"/>
    <w:rsid w:val="00B4670D"/>
    <w:rsid w:val="00B4683B"/>
    <w:rsid w:val="00B468C4"/>
    <w:rsid w:val="00B4758F"/>
    <w:rsid w:val="00B47741"/>
    <w:rsid w:val="00B47A4A"/>
    <w:rsid w:val="00B47AA6"/>
    <w:rsid w:val="00B47C5F"/>
    <w:rsid w:val="00B5024B"/>
    <w:rsid w:val="00B513BF"/>
    <w:rsid w:val="00B51AF3"/>
    <w:rsid w:val="00B51B52"/>
    <w:rsid w:val="00B52131"/>
    <w:rsid w:val="00B525A8"/>
    <w:rsid w:val="00B53075"/>
    <w:rsid w:val="00B53172"/>
    <w:rsid w:val="00B5391C"/>
    <w:rsid w:val="00B552F3"/>
    <w:rsid w:val="00B56F64"/>
    <w:rsid w:val="00B572A5"/>
    <w:rsid w:val="00B579A9"/>
    <w:rsid w:val="00B615FE"/>
    <w:rsid w:val="00B61907"/>
    <w:rsid w:val="00B61C43"/>
    <w:rsid w:val="00B627C8"/>
    <w:rsid w:val="00B62CBF"/>
    <w:rsid w:val="00B63570"/>
    <w:rsid w:val="00B64346"/>
    <w:rsid w:val="00B645D1"/>
    <w:rsid w:val="00B64622"/>
    <w:rsid w:val="00B64656"/>
    <w:rsid w:val="00B64C27"/>
    <w:rsid w:val="00B65031"/>
    <w:rsid w:val="00B6649E"/>
    <w:rsid w:val="00B676D7"/>
    <w:rsid w:val="00B67D8C"/>
    <w:rsid w:val="00B67DE2"/>
    <w:rsid w:val="00B700D8"/>
    <w:rsid w:val="00B70266"/>
    <w:rsid w:val="00B7158C"/>
    <w:rsid w:val="00B71EE2"/>
    <w:rsid w:val="00B72C6A"/>
    <w:rsid w:val="00B73BC9"/>
    <w:rsid w:val="00B74654"/>
    <w:rsid w:val="00B75348"/>
    <w:rsid w:val="00B7541E"/>
    <w:rsid w:val="00B75F71"/>
    <w:rsid w:val="00B76F64"/>
    <w:rsid w:val="00B7797D"/>
    <w:rsid w:val="00B80856"/>
    <w:rsid w:val="00B80E25"/>
    <w:rsid w:val="00B81C58"/>
    <w:rsid w:val="00B82A97"/>
    <w:rsid w:val="00B82CDD"/>
    <w:rsid w:val="00B82E06"/>
    <w:rsid w:val="00B8310A"/>
    <w:rsid w:val="00B8388A"/>
    <w:rsid w:val="00B83DC7"/>
    <w:rsid w:val="00B8596B"/>
    <w:rsid w:val="00B8758E"/>
    <w:rsid w:val="00B876C3"/>
    <w:rsid w:val="00B87778"/>
    <w:rsid w:val="00B878A1"/>
    <w:rsid w:val="00B87F92"/>
    <w:rsid w:val="00B901BD"/>
    <w:rsid w:val="00B9037A"/>
    <w:rsid w:val="00B9078B"/>
    <w:rsid w:val="00B9130B"/>
    <w:rsid w:val="00B91474"/>
    <w:rsid w:val="00B917AE"/>
    <w:rsid w:val="00B91F04"/>
    <w:rsid w:val="00B92321"/>
    <w:rsid w:val="00B9313A"/>
    <w:rsid w:val="00B9331A"/>
    <w:rsid w:val="00B9376A"/>
    <w:rsid w:val="00B93C31"/>
    <w:rsid w:val="00B94F7B"/>
    <w:rsid w:val="00B96343"/>
    <w:rsid w:val="00BA00C6"/>
    <w:rsid w:val="00BA0378"/>
    <w:rsid w:val="00BA0488"/>
    <w:rsid w:val="00BA0E9E"/>
    <w:rsid w:val="00BA1639"/>
    <w:rsid w:val="00BA3580"/>
    <w:rsid w:val="00BA3B10"/>
    <w:rsid w:val="00BA3C02"/>
    <w:rsid w:val="00BA3E2E"/>
    <w:rsid w:val="00BA3E83"/>
    <w:rsid w:val="00BA3EBB"/>
    <w:rsid w:val="00BA52B9"/>
    <w:rsid w:val="00BA53FB"/>
    <w:rsid w:val="00BA571B"/>
    <w:rsid w:val="00BA59CC"/>
    <w:rsid w:val="00BA5A86"/>
    <w:rsid w:val="00BA5CA1"/>
    <w:rsid w:val="00BA6D90"/>
    <w:rsid w:val="00BB0067"/>
    <w:rsid w:val="00BB00B7"/>
    <w:rsid w:val="00BB03A1"/>
    <w:rsid w:val="00BB0590"/>
    <w:rsid w:val="00BB0ACA"/>
    <w:rsid w:val="00BB155B"/>
    <w:rsid w:val="00BB174D"/>
    <w:rsid w:val="00BB1A9D"/>
    <w:rsid w:val="00BB2187"/>
    <w:rsid w:val="00BB22AD"/>
    <w:rsid w:val="00BB2567"/>
    <w:rsid w:val="00BB2783"/>
    <w:rsid w:val="00BB2C00"/>
    <w:rsid w:val="00BB2E55"/>
    <w:rsid w:val="00BB2EF3"/>
    <w:rsid w:val="00BB3B5B"/>
    <w:rsid w:val="00BB3E9B"/>
    <w:rsid w:val="00BB4793"/>
    <w:rsid w:val="00BB5BF1"/>
    <w:rsid w:val="00BB5EF2"/>
    <w:rsid w:val="00BB6017"/>
    <w:rsid w:val="00BB6594"/>
    <w:rsid w:val="00BB7318"/>
    <w:rsid w:val="00BB7FE8"/>
    <w:rsid w:val="00BC0156"/>
    <w:rsid w:val="00BC0F57"/>
    <w:rsid w:val="00BC1A77"/>
    <w:rsid w:val="00BC1AE3"/>
    <w:rsid w:val="00BC1B5A"/>
    <w:rsid w:val="00BC2BA0"/>
    <w:rsid w:val="00BC3A7A"/>
    <w:rsid w:val="00BC4FA3"/>
    <w:rsid w:val="00BC5BB5"/>
    <w:rsid w:val="00BC625A"/>
    <w:rsid w:val="00BC7827"/>
    <w:rsid w:val="00BD0099"/>
    <w:rsid w:val="00BD0282"/>
    <w:rsid w:val="00BD13BD"/>
    <w:rsid w:val="00BD1504"/>
    <w:rsid w:val="00BD16D8"/>
    <w:rsid w:val="00BD2B7D"/>
    <w:rsid w:val="00BD3B8E"/>
    <w:rsid w:val="00BD40AC"/>
    <w:rsid w:val="00BD4226"/>
    <w:rsid w:val="00BD59A5"/>
    <w:rsid w:val="00BD6898"/>
    <w:rsid w:val="00BD72E1"/>
    <w:rsid w:val="00BE0CC9"/>
    <w:rsid w:val="00BE2AF7"/>
    <w:rsid w:val="00BE2C65"/>
    <w:rsid w:val="00BE2C7E"/>
    <w:rsid w:val="00BE3E89"/>
    <w:rsid w:val="00BE4028"/>
    <w:rsid w:val="00BE4091"/>
    <w:rsid w:val="00BE45A3"/>
    <w:rsid w:val="00BE4942"/>
    <w:rsid w:val="00BE4F53"/>
    <w:rsid w:val="00BE5177"/>
    <w:rsid w:val="00BE6C2C"/>
    <w:rsid w:val="00BE6FCE"/>
    <w:rsid w:val="00BE7A2F"/>
    <w:rsid w:val="00BE7C40"/>
    <w:rsid w:val="00BE7D70"/>
    <w:rsid w:val="00BF048C"/>
    <w:rsid w:val="00BF13F0"/>
    <w:rsid w:val="00BF15C7"/>
    <w:rsid w:val="00BF35AE"/>
    <w:rsid w:val="00BF367B"/>
    <w:rsid w:val="00BF4467"/>
    <w:rsid w:val="00BF44E4"/>
    <w:rsid w:val="00BF469D"/>
    <w:rsid w:val="00BF4943"/>
    <w:rsid w:val="00BF535C"/>
    <w:rsid w:val="00BF64DE"/>
    <w:rsid w:val="00BF6772"/>
    <w:rsid w:val="00BF7360"/>
    <w:rsid w:val="00BF75DC"/>
    <w:rsid w:val="00BF7BFF"/>
    <w:rsid w:val="00C018E9"/>
    <w:rsid w:val="00C03293"/>
    <w:rsid w:val="00C03DFF"/>
    <w:rsid w:val="00C0424D"/>
    <w:rsid w:val="00C04583"/>
    <w:rsid w:val="00C0475F"/>
    <w:rsid w:val="00C049BE"/>
    <w:rsid w:val="00C0512F"/>
    <w:rsid w:val="00C05CF8"/>
    <w:rsid w:val="00C06093"/>
    <w:rsid w:val="00C06D65"/>
    <w:rsid w:val="00C07409"/>
    <w:rsid w:val="00C07A29"/>
    <w:rsid w:val="00C105EC"/>
    <w:rsid w:val="00C11513"/>
    <w:rsid w:val="00C1190A"/>
    <w:rsid w:val="00C11BE0"/>
    <w:rsid w:val="00C1214B"/>
    <w:rsid w:val="00C12547"/>
    <w:rsid w:val="00C128F8"/>
    <w:rsid w:val="00C12F5B"/>
    <w:rsid w:val="00C1305D"/>
    <w:rsid w:val="00C13B1F"/>
    <w:rsid w:val="00C13BDA"/>
    <w:rsid w:val="00C13C1B"/>
    <w:rsid w:val="00C146BF"/>
    <w:rsid w:val="00C14A7A"/>
    <w:rsid w:val="00C14E5D"/>
    <w:rsid w:val="00C15CD3"/>
    <w:rsid w:val="00C1640C"/>
    <w:rsid w:val="00C16653"/>
    <w:rsid w:val="00C16F57"/>
    <w:rsid w:val="00C16F98"/>
    <w:rsid w:val="00C170AC"/>
    <w:rsid w:val="00C17A73"/>
    <w:rsid w:val="00C17C19"/>
    <w:rsid w:val="00C17F46"/>
    <w:rsid w:val="00C20115"/>
    <w:rsid w:val="00C20ADC"/>
    <w:rsid w:val="00C20B88"/>
    <w:rsid w:val="00C20EEF"/>
    <w:rsid w:val="00C21093"/>
    <w:rsid w:val="00C217F6"/>
    <w:rsid w:val="00C21E72"/>
    <w:rsid w:val="00C22886"/>
    <w:rsid w:val="00C22C7B"/>
    <w:rsid w:val="00C23DC1"/>
    <w:rsid w:val="00C23FAB"/>
    <w:rsid w:val="00C24051"/>
    <w:rsid w:val="00C25041"/>
    <w:rsid w:val="00C25E4A"/>
    <w:rsid w:val="00C265F2"/>
    <w:rsid w:val="00C26ACC"/>
    <w:rsid w:val="00C30B91"/>
    <w:rsid w:val="00C31136"/>
    <w:rsid w:val="00C3193A"/>
    <w:rsid w:val="00C31B29"/>
    <w:rsid w:val="00C31D78"/>
    <w:rsid w:val="00C32266"/>
    <w:rsid w:val="00C32435"/>
    <w:rsid w:val="00C32A97"/>
    <w:rsid w:val="00C32F1E"/>
    <w:rsid w:val="00C3303D"/>
    <w:rsid w:val="00C332AD"/>
    <w:rsid w:val="00C33A4B"/>
    <w:rsid w:val="00C33CC5"/>
    <w:rsid w:val="00C33E0E"/>
    <w:rsid w:val="00C34144"/>
    <w:rsid w:val="00C3446D"/>
    <w:rsid w:val="00C34A3F"/>
    <w:rsid w:val="00C34EED"/>
    <w:rsid w:val="00C34F87"/>
    <w:rsid w:val="00C3600C"/>
    <w:rsid w:val="00C365CA"/>
    <w:rsid w:val="00C36DB3"/>
    <w:rsid w:val="00C370E7"/>
    <w:rsid w:val="00C37858"/>
    <w:rsid w:val="00C37C69"/>
    <w:rsid w:val="00C401E6"/>
    <w:rsid w:val="00C40C69"/>
    <w:rsid w:val="00C41045"/>
    <w:rsid w:val="00C4206D"/>
    <w:rsid w:val="00C4299F"/>
    <w:rsid w:val="00C429D4"/>
    <w:rsid w:val="00C45C48"/>
    <w:rsid w:val="00C45F6C"/>
    <w:rsid w:val="00C460BD"/>
    <w:rsid w:val="00C463B9"/>
    <w:rsid w:val="00C46F31"/>
    <w:rsid w:val="00C47FF5"/>
    <w:rsid w:val="00C50F3F"/>
    <w:rsid w:val="00C50FF2"/>
    <w:rsid w:val="00C521FF"/>
    <w:rsid w:val="00C52402"/>
    <w:rsid w:val="00C53B82"/>
    <w:rsid w:val="00C54026"/>
    <w:rsid w:val="00C541C9"/>
    <w:rsid w:val="00C54CB0"/>
    <w:rsid w:val="00C556B9"/>
    <w:rsid w:val="00C5570D"/>
    <w:rsid w:val="00C55997"/>
    <w:rsid w:val="00C55D2C"/>
    <w:rsid w:val="00C56D59"/>
    <w:rsid w:val="00C57A19"/>
    <w:rsid w:val="00C6008D"/>
    <w:rsid w:val="00C608D9"/>
    <w:rsid w:val="00C6105B"/>
    <w:rsid w:val="00C61234"/>
    <w:rsid w:val="00C625D7"/>
    <w:rsid w:val="00C62715"/>
    <w:rsid w:val="00C6328C"/>
    <w:rsid w:val="00C638BF"/>
    <w:rsid w:val="00C64E01"/>
    <w:rsid w:val="00C667B3"/>
    <w:rsid w:val="00C66968"/>
    <w:rsid w:val="00C66EFD"/>
    <w:rsid w:val="00C67727"/>
    <w:rsid w:val="00C67A6D"/>
    <w:rsid w:val="00C67EA9"/>
    <w:rsid w:val="00C703FB"/>
    <w:rsid w:val="00C7065B"/>
    <w:rsid w:val="00C70C22"/>
    <w:rsid w:val="00C72480"/>
    <w:rsid w:val="00C72D90"/>
    <w:rsid w:val="00C737AD"/>
    <w:rsid w:val="00C73929"/>
    <w:rsid w:val="00C73B61"/>
    <w:rsid w:val="00C74963"/>
    <w:rsid w:val="00C75208"/>
    <w:rsid w:val="00C75319"/>
    <w:rsid w:val="00C76303"/>
    <w:rsid w:val="00C7641F"/>
    <w:rsid w:val="00C76479"/>
    <w:rsid w:val="00C80034"/>
    <w:rsid w:val="00C8057F"/>
    <w:rsid w:val="00C807A4"/>
    <w:rsid w:val="00C8123F"/>
    <w:rsid w:val="00C81D26"/>
    <w:rsid w:val="00C81DE8"/>
    <w:rsid w:val="00C83594"/>
    <w:rsid w:val="00C83772"/>
    <w:rsid w:val="00C83DBC"/>
    <w:rsid w:val="00C83F93"/>
    <w:rsid w:val="00C85AC5"/>
    <w:rsid w:val="00C85C0C"/>
    <w:rsid w:val="00C861A0"/>
    <w:rsid w:val="00C86452"/>
    <w:rsid w:val="00C8699C"/>
    <w:rsid w:val="00C86BCE"/>
    <w:rsid w:val="00C86DCE"/>
    <w:rsid w:val="00C86E5F"/>
    <w:rsid w:val="00C87455"/>
    <w:rsid w:val="00C901E7"/>
    <w:rsid w:val="00C903DD"/>
    <w:rsid w:val="00C90640"/>
    <w:rsid w:val="00C91063"/>
    <w:rsid w:val="00C914AB"/>
    <w:rsid w:val="00C92375"/>
    <w:rsid w:val="00C924AB"/>
    <w:rsid w:val="00C9395E"/>
    <w:rsid w:val="00C940A8"/>
    <w:rsid w:val="00C94373"/>
    <w:rsid w:val="00C944F6"/>
    <w:rsid w:val="00C94AAA"/>
    <w:rsid w:val="00C94C2B"/>
    <w:rsid w:val="00C9535E"/>
    <w:rsid w:val="00C957AB"/>
    <w:rsid w:val="00C95ACC"/>
    <w:rsid w:val="00C96255"/>
    <w:rsid w:val="00C96B3B"/>
    <w:rsid w:val="00C97329"/>
    <w:rsid w:val="00C9758F"/>
    <w:rsid w:val="00C976A1"/>
    <w:rsid w:val="00CA097E"/>
    <w:rsid w:val="00CA1B57"/>
    <w:rsid w:val="00CA21FB"/>
    <w:rsid w:val="00CA3FE5"/>
    <w:rsid w:val="00CA477F"/>
    <w:rsid w:val="00CA4D33"/>
    <w:rsid w:val="00CA4F08"/>
    <w:rsid w:val="00CA6350"/>
    <w:rsid w:val="00CA6541"/>
    <w:rsid w:val="00CA7E0E"/>
    <w:rsid w:val="00CB1574"/>
    <w:rsid w:val="00CB1882"/>
    <w:rsid w:val="00CB2931"/>
    <w:rsid w:val="00CB2B3E"/>
    <w:rsid w:val="00CB46D5"/>
    <w:rsid w:val="00CB4C3A"/>
    <w:rsid w:val="00CB7434"/>
    <w:rsid w:val="00CB748F"/>
    <w:rsid w:val="00CB7724"/>
    <w:rsid w:val="00CB7A4D"/>
    <w:rsid w:val="00CC0905"/>
    <w:rsid w:val="00CC0DF7"/>
    <w:rsid w:val="00CC1925"/>
    <w:rsid w:val="00CC23A6"/>
    <w:rsid w:val="00CC2636"/>
    <w:rsid w:val="00CC4AC0"/>
    <w:rsid w:val="00CC5533"/>
    <w:rsid w:val="00CC5D3C"/>
    <w:rsid w:val="00CC6311"/>
    <w:rsid w:val="00CC7362"/>
    <w:rsid w:val="00CC7548"/>
    <w:rsid w:val="00CC764E"/>
    <w:rsid w:val="00CD0A72"/>
    <w:rsid w:val="00CD11D7"/>
    <w:rsid w:val="00CD1237"/>
    <w:rsid w:val="00CD12B6"/>
    <w:rsid w:val="00CD14A8"/>
    <w:rsid w:val="00CD1654"/>
    <w:rsid w:val="00CD1C0F"/>
    <w:rsid w:val="00CD1DCE"/>
    <w:rsid w:val="00CD2116"/>
    <w:rsid w:val="00CD2216"/>
    <w:rsid w:val="00CD3976"/>
    <w:rsid w:val="00CD531E"/>
    <w:rsid w:val="00CD64F1"/>
    <w:rsid w:val="00CD7503"/>
    <w:rsid w:val="00CD7CB4"/>
    <w:rsid w:val="00CE00F4"/>
    <w:rsid w:val="00CE038C"/>
    <w:rsid w:val="00CE0399"/>
    <w:rsid w:val="00CE07D7"/>
    <w:rsid w:val="00CE08C6"/>
    <w:rsid w:val="00CE0B79"/>
    <w:rsid w:val="00CE22BA"/>
    <w:rsid w:val="00CE24CB"/>
    <w:rsid w:val="00CE2573"/>
    <w:rsid w:val="00CE2744"/>
    <w:rsid w:val="00CE30A0"/>
    <w:rsid w:val="00CE33CA"/>
    <w:rsid w:val="00CE402F"/>
    <w:rsid w:val="00CE41E2"/>
    <w:rsid w:val="00CE5E91"/>
    <w:rsid w:val="00CE60D6"/>
    <w:rsid w:val="00CE685E"/>
    <w:rsid w:val="00CE6C07"/>
    <w:rsid w:val="00CE6FCA"/>
    <w:rsid w:val="00CE74AE"/>
    <w:rsid w:val="00CF00F6"/>
    <w:rsid w:val="00CF168F"/>
    <w:rsid w:val="00CF1711"/>
    <w:rsid w:val="00CF2805"/>
    <w:rsid w:val="00CF318D"/>
    <w:rsid w:val="00CF4589"/>
    <w:rsid w:val="00CF5CE3"/>
    <w:rsid w:val="00CF66D7"/>
    <w:rsid w:val="00CF7A0E"/>
    <w:rsid w:val="00D0066D"/>
    <w:rsid w:val="00D0168F"/>
    <w:rsid w:val="00D01C6E"/>
    <w:rsid w:val="00D01F28"/>
    <w:rsid w:val="00D0219E"/>
    <w:rsid w:val="00D02A9D"/>
    <w:rsid w:val="00D038C9"/>
    <w:rsid w:val="00D04707"/>
    <w:rsid w:val="00D0703F"/>
    <w:rsid w:val="00D075F1"/>
    <w:rsid w:val="00D10014"/>
    <w:rsid w:val="00D11295"/>
    <w:rsid w:val="00D13E83"/>
    <w:rsid w:val="00D145FB"/>
    <w:rsid w:val="00D14A2D"/>
    <w:rsid w:val="00D14AFF"/>
    <w:rsid w:val="00D14E97"/>
    <w:rsid w:val="00D15EC6"/>
    <w:rsid w:val="00D16755"/>
    <w:rsid w:val="00D177CB"/>
    <w:rsid w:val="00D204CE"/>
    <w:rsid w:val="00D21498"/>
    <w:rsid w:val="00D21565"/>
    <w:rsid w:val="00D2164B"/>
    <w:rsid w:val="00D21F53"/>
    <w:rsid w:val="00D22091"/>
    <w:rsid w:val="00D2211E"/>
    <w:rsid w:val="00D228B5"/>
    <w:rsid w:val="00D229F1"/>
    <w:rsid w:val="00D22D1B"/>
    <w:rsid w:val="00D238E4"/>
    <w:rsid w:val="00D242C9"/>
    <w:rsid w:val="00D248D1"/>
    <w:rsid w:val="00D24E00"/>
    <w:rsid w:val="00D2567D"/>
    <w:rsid w:val="00D265AF"/>
    <w:rsid w:val="00D313DA"/>
    <w:rsid w:val="00D3160C"/>
    <w:rsid w:val="00D318EE"/>
    <w:rsid w:val="00D31EC9"/>
    <w:rsid w:val="00D3205A"/>
    <w:rsid w:val="00D32C0D"/>
    <w:rsid w:val="00D33D49"/>
    <w:rsid w:val="00D34649"/>
    <w:rsid w:val="00D34AAD"/>
    <w:rsid w:val="00D35715"/>
    <w:rsid w:val="00D36054"/>
    <w:rsid w:val="00D362DD"/>
    <w:rsid w:val="00D36440"/>
    <w:rsid w:val="00D36756"/>
    <w:rsid w:val="00D36D4F"/>
    <w:rsid w:val="00D37405"/>
    <w:rsid w:val="00D40A56"/>
    <w:rsid w:val="00D40AD0"/>
    <w:rsid w:val="00D41852"/>
    <w:rsid w:val="00D42538"/>
    <w:rsid w:val="00D43D62"/>
    <w:rsid w:val="00D442FF"/>
    <w:rsid w:val="00D443B7"/>
    <w:rsid w:val="00D44622"/>
    <w:rsid w:val="00D45265"/>
    <w:rsid w:val="00D461BA"/>
    <w:rsid w:val="00D471F8"/>
    <w:rsid w:val="00D4742D"/>
    <w:rsid w:val="00D47A59"/>
    <w:rsid w:val="00D47BE1"/>
    <w:rsid w:val="00D50820"/>
    <w:rsid w:val="00D50AFF"/>
    <w:rsid w:val="00D51FCC"/>
    <w:rsid w:val="00D5218B"/>
    <w:rsid w:val="00D53E27"/>
    <w:rsid w:val="00D54D29"/>
    <w:rsid w:val="00D55057"/>
    <w:rsid w:val="00D55629"/>
    <w:rsid w:val="00D55F58"/>
    <w:rsid w:val="00D571EB"/>
    <w:rsid w:val="00D579CA"/>
    <w:rsid w:val="00D60458"/>
    <w:rsid w:val="00D6128A"/>
    <w:rsid w:val="00D61FB2"/>
    <w:rsid w:val="00D62309"/>
    <w:rsid w:val="00D62ABB"/>
    <w:rsid w:val="00D63570"/>
    <w:rsid w:val="00D639BA"/>
    <w:rsid w:val="00D63A1B"/>
    <w:rsid w:val="00D64834"/>
    <w:rsid w:val="00D659DA"/>
    <w:rsid w:val="00D66322"/>
    <w:rsid w:val="00D66CB3"/>
    <w:rsid w:val="00D676B1"/>
    <w:rsid w:val="00D67C23"/>
    <w:rsid w:val="00D67EEF"/>
    <w:rsid w:val="00D70435"/>
    <w:rsid w:val="00D7067D"/>
    <w:rsid w:val="00D719C6"/>
    <w:rsid w:val="00D73269"/>
    <w:rsid w:val="00D740FC"/>
    <w:rsid w:val="00D742C6"/>
    <w:rsid w:val="00D7446D"/>
    <w:rsid w:val="00D744B3"/>
    <w:rsid w:val="00D74F81"/>
    <w:rsid w:val="00D75386"/>
    <w:rsid w:val="00D759E7"/>
    <w:rsid w:val="00D75C3B"/>
    <w:rsid w:val="00D76CD5"/>
    <w:rsid w:val="00D77763"/>
    <w:rsid w:val="00D80744"/>
    <w:rsid w:val="00D81274"/>
    <w:rsid w:val="00D8158E"/>
    <w:rsid w:val="00D81D06"/>
    <w:rsid w:val="00D824C6"/>
    <w:rsid w:val="00D830C4"/>
    <w:rsid w:val="00D84854"/>
    <w:rsid w:val="00D8543C"/>
    <w:rsid w:val="00D8639F"/>
    <w:rsid w:val="00D86924"/>
    <w:rsid w:val="00D86A65"/>
    <w:rsid w:val="00D90037"/>
    <w:rsid w:val="00D90251"/>
    <w:rsid w:val="00D902FE"/>
    <w:rsid w:val="00D90AEE"/>
    <w:rsid w:val="00D91155"/>
    <w:rsid w:val="00D911FF"/>
    <w:rsid w:val="00D91F83"/>
    <w:rsid w:val="00D921C9"/>
    <w:rsid w:val="00D92401"/>
    <w:rsid w:val="00D92412"/>
    <w:rsid w:val="00D92CB6"/>
    <w:rsid w:val="00D9355D"/>
    <w:rsid w:val="00D94869"/>
    <w:rsid w:val="00D960D0"/>
    <w:rsid w:val="00D96483"/>
    <w:rsid w:val="00D977FE"/>
    <w:rsid w:val="00DA00D9"/>
    <w:rsid w:val="00DA030F"/>
    <w:rsid w:val="00DA0C6C"/>
    <w:rsid w:val="00DA2733"/>
    <w:rsid w:val="00DA27D0"/>
    <w:rsid w:val="00DA2F60"/>
    <w:rsid w:val="00DA341C"/>
    <w:rsid w:val="00DA46AE"/>
    <w:rsid w:val="00DA5443"/>
    <w:rsid w:val="00DA778E"/>
    <w:rsid w:val="00DA793F"/>
    <w:rsid w:val="00DA7A73"/>
    <w:rsid w:val="00DB1A66"/>
    <w:rsid w:val="00DB2188"/>
    <w:rsid w:val="00DB22F3"/>
    <w:rsid w:val="00DB25F9"/>
    <w:rsid w:val="00DB3BD8"/>
    <w:rsid w:val="00DB3D2E"/>
    <w:rsid w:val="00DB3E5C"/>
    <w:rsid w:val="00DB3E85"/>
    <w:rsid w:val="00DB4F76"/>
    <w:rsid w:val="00DB4FF2"/>
    <w:rsid w:val="00DB58C1"/>
    <w:rsid w:val="00DB64E8"/>
    <w:rsid w:val="00DB7263"/>
    <w:rsid w:val="00DC0C8B"/>
    <w:rsid w:val="00DC0DD8"/>
    <w:rsid w:val="00DC1F03"/>
    <w:rsid w:val="00DC1F16"/>
    <w:rsid w:val="00DC2AE5"/>
    <w:rsid w:val="00DC2CB0"/>
    <w:rsid w:val="00DC3223"/>
    <w:rsid w:val="00DC3A38"/>
    <w:rsid w:val="00DC439B"/>
    <w:rsid w:val="00DC4D1E"/>
    <w:rsid w:val="00DC654B"/>
    <w:rsid w:val="00DC7234"/>
    <w:rsid w:val="00DC75F9"/>
    <w:rsid w:val="00DC7864"/>
    <w:rsid w:val="00DC7C00"/>
    <w:rsid w:val="00DD1127"/>
    <w:rsid w:val="00DD11B6"/>
    <w:rsid w:val="00DD1854"/>
    <w:rsid w:val="00DD2668"/>
    <w:rsid w:val="00DD3794"/>
    <w:rsid w:val="00DD3C61"/>
    <w:rsid w:val="00DD51DA"/>
    <w:rsid w:val="00DD5269"/>
    <w:rsid w:val="00DD5439"/>
    <w:rsid w:val="00DD5554"/>
    <w:rsid w:val="00DD604B"/>
    <w:rsid w:val="00DD65E2"/>
    <w:rsid w:val="00DD6AB6"/>
    <w:rsid w:val="00DD70D7"/>
    <w:rsid w:val="00DE08C0"/>
    <w:rsid w:val="00DE0B01"/>
    <w:rsid w:val="00DE0EED"/>
    <w:rsid w:val="00DE2CC0"/>
    <w:rsid w:val="00DE346E"/>
    <w:rsid w:val="00DE4551"/>
    <w:rsid w:val="00DE4D30"/>
    <w:rsid w:val="00DE5B00"/>
    <w:rsid w:val="00DE5EDC"/>
    <w:rsid w:val="00DE72CB"/>
    <w:rsid w:val="00DE7924"/>
    <w:rsid w:val="00DE7B4F"/>
    <w:rsid w:val="00DF11D3"/>
    <w:rsid w:val="00DF12D0"/>
    <w:rsid w:val="00DF13F8"/>
    <w:rsid w:val="00DF1D31"/>
    <w:rsid w:val="00DF2D14"/>
    <w:rsid w:val="00DF2F39"/>
    <w:rsid w:val="00DF391D"/>
    <w:rsid w:val="00DF3B39"/>
    <w:rsid w:val="00DF6632"/>
    <w:rsid w:val="00DF6B44"/>
    <w:rsid w:val="00DF7135"/>
    <w:rsid w:val="00DF7E98"/>
    <w:rsid w:val="00E00583"/>
    <w:rsid w:val="00E00767"/>
    <w:rsid w:val="00E016B6"/>
    <w:rsid w:val="00E01D49"/>
    <w:rsid w:val="00E02430"/>
    <w:rsid w:val="00E02E2C"/>
    <w:rsid w:val="00E03165"/>
    <w:rsid w:val="00E0395A"/>
    <w:rsid w:val="00E04130"/>
    <w:rsid w:val="00E06691"/>
    <w:rsid w:val="00E06FEF"/>
    <w:rsid w:val="00E07017"/>
    <w:rsid w:val="00E07238"/>
    <w:rsid w:val="00E1075A"/>
    <w:rsid w:val="00E10DE5"/>
    <w:rsid w:val="00E11B2E"/>
    <w:rsid w:val="00E13A26"/>
    <w:rsid w:val="00E13CF0"/>
    <w:rsid w:val="00E14D1B"/>
    <w:rsid w:val="00E15410"/>
    <w:rsid w:val="00E15C81"/>
    <w:rsid w:val="00E15DA8"/>
    <w:rsid w:val="00E16D07"/>
    <w:rsid w:val="00E16FA2"/>
    <w:rsid w:val="00E17224"/>
    <w:rsid w:val="00E17C70"/>
    <w:rsid w:val="00E20370"/>
    <w:rsid w:val="00E21DB2"/>
    <w:rsid w:val="00E2200D"/>
    <w:rsid w:val="00E220F2"/>
    <w:rsid w:val="00E223B3"/>
    <w:rsid w:val="00E23EC0"/>
    <w:rsid w:val="00E26AB4"/>
    <w:rsid w:val="00E26C1C"/>
    <w:rsid w:val="00E26DC0"/>
    <w:rsid w:val="00E26EC7"/>
    <w:rsid w:val="00E2741A"/>
    <w:rsid w:val="00E277A5"/>
    <w:rsid w:val="00E300C6"/>
    <w:rsid w:val="00E30739"/>
    <w:rsid w:val="00E30D9F"/>
    <w:rsid w:val="00E30F03"/>
    <w:rsid w:val="00E312EF"/>
    <w:rsid w:val="00E33213"/>
    <w:rsid w:val="00E333F0"/>
    <w:rsid w:val="00E335A3"/>
    <w:rsid w:val="00E33897"/>
    <w:rsid w:val="00E33898"/>
    <w:rsid w:val="00E33992"/>
    <w:rsid w:val="00E356FA"/>
    <w:rsid w:val="00E35962"/>
    <w:rsid w:val="00E35C48"/>
    <w:rsid w:val="00E35DEE"/>
    <w:rsid w:val="00E36567"/>
    <w:rsid w:val="00E36E9B"/>
    <w:rsid w:val="00E3737C"/>
    <w:rsid w:val="00E40667"/>
    <w:rsid w:val="00E40700"/>
    <w:rsid w:val="00E412C7"/>
    <w:rsid w:val="00E413D5"/>
    <w:rsid w:val="00E41657"/>
    <w:rsid w:val="00E41FAD"/>
    <w:rsid w:val="00E4206C"/>
    <w:rsid w:val="00E43B33"/>
    <w:rsid w:val="00E43B78"/>
    <w:rsid w:val="00E443E9"/>
    <w:rsid w:val="00E45650"/>
    <w:rsid w:val="00E45FCB"/>
    <w:rsid w:val="00E462DE"/>
    <w:rsid w:val="00E46338"/>
    <w:rsid w:val="00E4635A"/>
    <w:rsid w:val="00E479F0"/>
    <w:rsid w:val="00E5042F"/>
    <w:rsid w:val="00E506CC"/>
    <w:rsid w:val="00E508E4"/>
    <w:rsid w:val="00E50C9F"/>
    <w:rsid w:val="00E51505"/>
    <w:rsid w:val="00E52F23"/>
    <w:rsid w:val="00E535B6"/>
    <w:rsid w:val="00E542A5"/>
    <w:rsid w:val="00E54902"/>
    <w:rsid w:val="00E566B9"/>
    <w:rsid w:val="00E56E1C"/>
    <w:rsid w:val="00E57456"/>
    <w:rsid w:val="00E6027A"/>
    <w:rsid w:val="00E60EBC"/>
    <w:rsid w:val="00E61137"/>
    <w:rsid w:val="00E61381"/>
    <w:rsid w:val="00E61453"/>
    <w:rsid w:val="00E628C9"/>
    <w:rsid w:val="00E629B6"/>
    <w:rsid w:val="00E63CA9"/>
    <w:rsid w:val="00E64483"/>
    <w:rsid w:val="00E644A6"/>
    <w:rsid w:val="00E66D70"/>
    <w:rsid w:val="00E66DEA"/>
    <w:rsid w:val="00E66E31"/>
    <w:rsid w:val="00E67106"/>
    <w:rsid w:val="00E67223"/>
    <w:rsid w:val="00E6743C"/>
    <w:rsid w:val="00E67A59"/>
    <w:rsid w:val="00E67B74"/>
    <w:rsid w:val="00E67EF9"/>
    <w:rsid w:val="00E7012D"/>
    <w:rsid w:val="00E7087F"/>
    <w:rsid w:val="00E70B6A"/>
    <w:rsid w:val="00E72013"/>
    <w:rsid w:val="00E72059"/>
    <w:rsid w:val="00E72237"/>
    <w:rsid w:val="00E74DE2"/>
    <w:rsid w:val="00E75F33"/>
    <w:rsid w:val="00E76281"/>
    <w:rsid w:val="00E770EF"/>
    <w:rsid w:val="00E8046F"/>
    <w:rsid w:val="00E80DF8"/>
    <w:rsid w:val="00E81D5C"/>
    <w:rsid w:val="00E82DA9"/>
    <w:rsid w:val="00E832DB"/>
    <w:rsid w:val="00E8384C"/>
    <w:rsid w:val="00E84585"/>
    <w:rsid w:val="00E84B7B"/>
    <w:rsid w:val="00E8573C"/>
    <w:rsid w:val="00E867D5"/>
    <w:rsid w:val="00E9020D"/>
    <w:rsid w:val="00E909A5"/>
    <w:rsid w:val="00E91FAA"/>
    <w:rsid w:val="00E9386F"/>
    <w:rsid w:val="00E93B0D"/>
    <w:rsid w:val="00E93C8C"/>
    <w:rsid w:val="00E941BD"/>
    <w:rsid w:val="00E95540"/>
    <w:rsid w:val="00E96897"/>
    <w:rsid w:val="00E9713B"/>
    <w:rsid w:val="00EA11DE"/>
    <w:rsid w:val="00EA1783"/>
    <w:rsid w:val="00EA185B"/>
    <w:rsid w:val="00EA19BE"/>
    <w:rsid w:val="00EA227F"/>
    <w:rsid w:val="00EA250A"/>
    <w:rsid w:val="00EA2820"/>
    <w:rsid w:val="00EA29AB"/>
    <w:rsid w:val="00EA3336"/>
    <w:rsid w:val="00EA3F76"/>
    <w:rsid w:val="00EA4E97"/>
    <w:rsid w:val="00EA5004"/>
    <w:rsid w:val="00EA5EA3"/>
    <w:rsid w:val="00EB030B"/>
    <w:rsid w:val="00EB04AA"/>
    <w:rsid w:val="00EB057D"/>
    <w:rsid w:val="00EB0AE9"/>
    <w:rsid w:val="00EB21C1"/>
    <w:rsid w:val="00EB22B5"/>
    <w:rsid w:val="00EB2E68"/>
    <w:rsid w:val="00EB5094"/>
    <w:rsid w:val="00EB5B52"/>
    <w:rsid w:val="00EB5FE3"/>
    <w:rsid w:val="00EB61A7"/>
    <w:rsid w:val="00EB642B"/>
    <w:rsid w:val="00EB661C"/>
    <w:rsid w:val="00EB6C44"/>
    <w:rsid w:val="00EB771B"/>
    <w:rsid w:val="00EB7DE4"/>
    <w:rsid w:val="00EC097B"/>
    <w:rsid w:val="00EC144F"/>
    <w:rsid w:val="00EC2C65"/>
    <w:rsid w:val="00EC4181"/>
    <w:rsid w:val="00EC52D2"/>
    <w:rsid w:val="00EC5623"/>
    <w:rsid w:val="00EC599B"/>
    <w:rsid w:val="00EC5C51"/>
    <w:rsid w:val="00EC631C"/>
    <w:rsid w:val="00EC6356"/>
    <w:rsid w:val="00EC66B7"/>
    <w:rsid w:val="00EC7CDE"/>
    <w:rsid w:val="00ED0A52"/>
    <w:rsid w:val="00ED0E80"/>
    <w:rsid w:val="00ED1190"/>
    <w:rsid w:val="00ED2048"/>
    <w:rsid w:val="00ED434F"/>
    <w:rsid w:val="00ED4395"/>
    <w:rsid w:val="00ED53D7"/>
    <w:rsid w:val="00ED56C7"/>
    <w:rsid w:val="00ED5C1F"/>
    <w:rsid w:val="00ED735B"/>
    <w:rsid w:val="00ED78BA"/>
    <w:rsid w:val="00EE4E2F"/>
    <w:rsid w:val="00EE4EF4"/>
    <w:rsid w:val="00EE54FA"/>
    <w:rsid w:val="00EE57AD"/>
    <w:rsid w:val="00EE5F57"/>
    <w:rsid w:val="00EE65FB"/>
    <w:rsid w:val="00EE6FE3"/>
    <w:rsid w:val="00EE75D7"/>
    <w:rsid w:val="00EE79EB"/>
    <w:rsid w:val="00EF009B"/>
    <w:rsid w:val="00EF05F8"/>
    <w:rsid w:val="00EF09D0"/>
    <w:rsid w:val="00EF0E13"/>
    <w:rsid w:val="00EF13DB"/>
    <w:rsid w:val="00EF16F5"/>
    <w:rsid w:val="00EF1D68"/>
    <w:rsid w:val="00EF2830"/>
    <w:rsid w:val="00EF2973"/>
    <w:rsid w:val="00EF2E8D"/>
    <w:rsid w:val="00EF3F52"/>
    <w:rsid w:val="00EF4043"/>
    <w:rsid w:val="00EF4824"/>
    <w:rsid w:val="00EF5BB7"/>
    <w:rsid w:val="00EF625C"/>
    <w:rsid w:val="00EF65DE"/>
    <w:rsid w:val="00EF6B7B"/>
    <w:rsid w:val="00EF74B5"/>
    <w:rsid w:val="00EF7861"/>
    <w:rsid w:val="00EF7907"/>
    <w:rsid w:val="00EF7C0A"/>
    <w:rsid w:val="00EF7C5F"/>
    <w:rsid w:val="00EF7DD6"/>
    <w:rsid w:val="00F00730"/>
    <w:rsid w:val="00F016FE"/>
    <w:rsid w:val="00F031A5"/>
    <w:rsid w:val="00F03A22"/>
    <w:rsid w:val="00F03E63"/>
    <w:rsid w:val="00F0473C"/>
    <w:rsid w:val="00F04AE3"/>
    <w:rsid w:val="00F05402"/>
    <w:rsid w:val="00F054EA"/>
    <w:rsid w:val="00F05807"/>
    <w:rsid w:val="00F05EAE"/>
    <w:rsid w:val="00F072F1"/>
    <w:rsid w:val="00F074A2"/>
    <w:rsid w:val="00F07A16"/>
    <w:rsid w:val="00F07C70"/>
    <w:rsid w:val="00F10ADB"/>
    <w:rsid w:val="00F11B04"/>
    <w:rsid w:val="00F134AA"/>
    <w:rsid w:val="00F134F6"/>
    <w:rsid w:val="00F14FDA"/>
    <w:rsid w:val="00F15192"/>
    <w:rsid w:val="00F160E1"/>
    <w:rsid w:val="00F1637E"/>
    <w:rsid w:val="00F171DE"/>
    <w:rsid w:val="00F17EC6"/>
    <w:rsid w:val="00F20A5A"/>
    <w:rsid w:val="00F222AD"/>
    <w:rsid w:val="00F227F6"/>
    <w:rsid w:val="00F23187"/>
    <w:rsid w:val="00F23878"/>
    <w:rsid w:val="00F23AF1"/>
    <w:rsid w:val="00F241CE"/>
    <w:rsid w:val="00F25501"/>
    <w:rsid w:val="00F26291"/>
    <w:rsid w:val="00F26767"/>
    <w:rsid w:val="00F269A1"/>
    <w:rsid w:val="00F271D0"/>
    <w:rsid w:val="00F27A13"/>
    <w:rsid w:val="00F27B77"/>
    <w:rsid w:val="00F27C16"/>
    <w:rsid w:val="00F30D47"/>
    <w:rsid w:val="00F30D5E"/>
    <w:rsid w:val="00F31635"/>
    <w:rsid w:val="00F31B0F"/>
    <w:rsid w:val="00F31E41"/>
    <w:rsid w:val="00F33468"/>
    <w:rsid w:val="00F334D1"/>
    <w:rsid w:val="00F33C49"/>
    <w:rsid w:val="00F3410F"/>
    <w:rsid w:val="00F343FF"/>
    <w:rsid w:val="00F34639"/>
    <w:rsid w:val="00F34CC4"/>
    <w:rsid w:val="00F351D0"/>
    <w:rsid w:val="00F35AB5"/>
    <w:rsid w:val="00F35BFB"/>
    <w:rsid w:val="00F3731A"/>
    <w:rsid w:val="00F37F4E"/>
    <w:rsid w:val="00F40399"/>
    <w:rsid w:val="00F403DD"/>
    <w:rsid w:val="00F407CE"/>
    <w:rsid w:val="00F41312"/>
    <w:rsid w:val="00F41A1A"/>
    <w:rsid w:val="00F435AF"/>
    <w:rsid w:val="00F45283"/>
    <w:rsid w:val="00F45430"/>
    <w:rsid w:val="00F45F53"/>
    <w:rsid w:val="00F47196"/>
    <w:rsid w:val="00F47BF4"/>
    <w:rsid w:val="00F50157"/>
    <w:rsid w:val="00F50B2E"/>
    <w:rsid w:val="00F50C55"/>
    <w:rsid w:val="00F5145A"/>
    <w:rsid w:val="00F5243D"/>
    <w:rsid w:val="00F528E6"/>
    <w:rsid w:val="00F52E87"/>
    <w:rsid w:val="00F53758"/>
    <w:rsid w:val="00F55F4A"/>
    <w:rsid w:val="00F57ACB"/>
    <w:rsid w:val="00F57BE4"/>
    <w:rsid w:val="00F57C79"/>
    <w:rsid w:val="00F60282"/>
    <w:rsid w:val="00F609C7"/>
    <w:rsid w:val="00F60D0D"/>
    <w:rsid w:val="00F60E26"/>
    <w:rsid w:val="00F60E53"/>
    <w:rsid w:val="00F620A3"/>
    <w:rsid w:val="00F62286"/>
    <w:rsid w:val="00F62AC0"/>
    <w:rsid w:val="00F6337F"/>
    <w:rsid w:val="00F64516"/>
    <w:rsid w:val="00F65962"/>
    <w:rsid w:val="00F6633D"/>
    <w:rsid w:val="00F667EC"/>
    <w:rsid w:val="00F67000"/>
    <w:rsid w:val="00F67D1D"/>
    <w:rsid w:val="00F67F50"/>
    <w:rsid w:val="00F709DF"/>
    <w:rsid w:val="00F713C5"/>
    <w:rsid w:val="00F71613"/>
    <w:rsid w:val="00F7328D"/>
    <w:rsid w:val="00F73612"/>
    <w:rsid w:val="00F738F4"/>
    <w:rsid w:val="00F7432F"/>
    <w:rsid w:val="00F7575A"/>
    <w:rsid w:val="00F759B2"/>
    <w:rsid w:val="00F75A3D"/>
    <w:rsid w:val="00F773CD"/>
    <w:rsid w:val="00F77E9A"/>
    <w:rsid w:val="00F8117B"/>
    <w:rsid w:val="00F8189C"/>
    <w:rsid w:val="00F81976"/>
    <w:rsid w:val="00F85363"/>
    <w:rsid w:val="00F856ED"/>
    <w:rsid w:val="00F862E8"/>
    <w:rsid w:val="00F87BD1"/>
    <w:rsid w:val="00F87F6D"/>
    <w:rsid w:val="00F900BA"/>
    <w:rsid w:val="00F90AD2"/>
    <w:rsid w:val="00F920A9"/>
    <w:rsid w:val="00F92C0D"/>
    <w:rsid w:val="00F930B3"/>
    <w:rsid w:val="00F9372A"/>
    <w:rsid w:val="00F94CEF"/>
    <w:rsid w:val="00F951D8"/>
    <w:rsid w:val="00F95E28"/>
    <w:rsid w:val="00F973B4"/>
    <w:rsid w:val="00F977CF"/>
    <w:rsid w:val="00F97BDC"/>
    <w:rsid w:val="00FA0459"/>
    <w:rsid w:val="00FA0604"/>
    <w:rsid w:val="00FA0F3B"/>
    <w:rsid w:val="00FA15BF"/>
    <w:rsid w:val="00FA2B4E"/>
    <w:rsid w:val="00FA2E5F"/>
    <w:rsid w:val="00FA5A91"/>
    <w:rsid w:val="00FA5AAA"/>
    <w:rsid w:val="00FA6403"/>
    <w:rsid w:val="00FA6973"/>
    <w:rsid w:val="00FA7DEA"/>
    <w:rsid w:val="00FB1613"/>
    <w:rsid w:val="00FB19BB"/>
    <w:rsid w:val="00FB1CE4"/>
    <w:rsid w:val="00FB3025"/>
    <w:rsid w:val="00FB3B5B"/>
    <w:rsid w:val="00FB425A"/>
    <w:rsid w:val="00FB4AE7"/>
    <w:rsid w:val="00FB5FF2"/>
    <w:rsid w:val="00FB7DDE"/>
    <w:rsid w:val="00FC0AD6"/>
    <w:rsid w:val="00FC2045"/>
    <w:rsid w:val="00FC2815"/>
    <w:rsid w:val="00FC3054"/>
    <w:rsid w:val="00FC36E4"/>
    <w:rsid w:val="00FC4686"/>
    <w:rsid w:val="00FC60CB"/>
    <w:rsid w:val="00FC625E"/>
    <w:rsid w:val="00FC6705"/>
    <w:rsid w:val="00FC7BB8"/>
    <w:rsid w:val="00FD03C9"/>
    <w:rsid w:val="00FD09AB"/>
    <w:rsid w:val="00FD14C5"/>
    <w:rsid w:val="00FD1AC8"/>
    <w:rsid w:val="00FD1ADB"/>
    <w:rsid w:val="00FD371B"/>
    <w:rsid w:val="00FD4E26"/>
    <w:rsid w:val="00FD4E7F"/>
    <w:rsid w:val="00FD4FDD"/>
    <w:rsid w:val="00FD4FE7"/>
    <w:rsid w:val="00FD52C7"/>
    <w:rsid w:val="00FD62F5"/>
    <w:rsid w:val="00FD63E6"/>
    <w:rsid w:val="00FD66D8"/>
    <w:rsid w:val="00FD69F6"/>
    <w:rsid w:val="00FD6CC8"/>
    <w:rsid w:val="00FD7703"/>
    <w:rsid w:val="00FE00C3"/>
    <w:rsid w:val="00FE31C7"/>
    <w:rsid w:val="00FE3CA2"/>
    <w:rsid w:val="00FE4DB1"/>
    <w:rsid w:val="00FE4EA7"/>
    <w:rsid w:val="00FE6001"/>
    <w:rsid w:val="00FE65E9"/>
    <w:rsid w:val="00FE78D8"/>
    <w:rsid w:val="00FF00E5"/>
    <w:rsid w:val="00FF0BD1"/>
    <w:rsid w:val="00FF0DD5"/>
    <w:rsid w:val="00FF11E4"/>
    <w:rsid w:val="00FF1355"/>
    <w:rsid w:val="00FF13F5"/>
    <w:rsid w:val="00FF1AB3"/>
    <w:rsid w:val="00FF1E53"/>
    <w:rsid w:val="00FF338D"/>
    <w:rsid w:val="00FF5168"/>
    <w:rsid w:val="00FF56ED"/>
    <w:rsid w:val="00FF5A97"/>
    <w:rsid w:val="00FF6598"/>
    <w:rsid w:val="00FF7D5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981C1"/>
  <w15:docId w15:val="{939F375B-A02B-4C41-A9FC-A711F7FC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19"/>
    <w:pPr>
      <w:suppressAutoHyphens/>
    </w:pPr>
    <w:rPr>
      <w:sz w:val="24"/>
      <w:szCs w:val="24"/>
      <w:lang w:val="en-GB" w:eastAsia="ar-SA"/>
    </w:rPr>
  </w:style>
  <w:style w:type="paragraph" w:styleId="Heading1">
    <w:name w:val="heading 1"/>
    <w:aliases w:val="Section Heading,heading1,Antraste 1,h1"/>
    <w:basedOn w:val="Normal"/>
    <w:next w:val="Normal"/>
    <w:link w:val="Heading1Char"/>
    <w:uiPriority w:val="99"/>
    <w:qFormat/>
    <w:pPr>
      <w:keepNext/>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pPr>
      <w:keepNext/>
      <w:ind w:left="1617"/>
      <w:jc w:val="both"/>
      <w:outlineLvl w:val="1"/>
    </w:pPr>
    <w:rPr>
      <w:b/>
      <w:lang w:val="lv-LV"/>
    </w:rPr>
  </w:style>
  <w:style w:type="paragraph" w:styleId="Heading3">
    <w:name w:val="heading 3"/>
    <w:basedOn w:val="Normal"/>
    <w:next w:val="Normal"/>
    <w:link w:val="Heading3Char"/>
    <w:uiPriority w:val="99"/>
    <w:qFormat/>
    <w:rsid w:val="004A0259"/>
    <w:pPr>
      <w:keepNext/>
      <w:keepLines/>
      <w:suppressAutoHyphens w:val="0"/>
      <w:spacing w:before="200"/>
      <w:outlineLvl w:val="2"/>
    </w:pPr>
    <w:rPr>
      <w:rFonts w:ascii="Cambria" w:eastAsia="MS Gothic" w:hAnsi="Cambria"/>
      <w:b/>
      <w:bCs/>
      <w:color w:val="4F81BD"/>
      <w:lang w:eastAsia="en-US"/>
    </w:rPr>
  </w:style>
  <w:style w:type="paragraph" w:styleId="Heading4">
    <w:name w:val="heading 4"/>
    <w:basedOn w:val="Normal"/>
    <w:next w:val="Normal"/>
    <w:link w:val="Heading4Char"/>
    <w:uiPriority w:val="9"/>
    <w:qFormat/>
    <w:rsid w:val="004A0259"/>
    <w:pPr>
      <w:keepNext/>
      <w:keepLines/>
      <w:suppressAutoHyphens w:val="0"/>
      <w:spacing w:before="200"/>
      <w:outlineLvl w:val="3"/>
    </w:pPr>
    <w:rPr>
      <w:rFonts w:ascii="Cambria" w:eastAsia="MS Gothic" w:hAnsi="Cambria"/>
      <w:b/>
      <w:bCs/>
      <w:i/>
      <w:iCs/>
      <w:color w:val="4F81BD"/>
      <w:lang w:eastAsia="en-US"/>
    </w:rPr>
  </w:style>
  <w:style w:type="paragraph" w:styleId="Heading5">
    <w:name w:val="heading 5"/>
    <w:basedOn w:val="Normal"/>
    <w:next w:val="Normal"/>
    <w:link w:val="Heading5Char"/>
    <w:uiPriority w:val="99"/>
    <w:qFormat/>
    <w:rsid w:val="0055750F"/>
    <w:pPr>
      <w:keepNext/>
      <w:tabs>
        <w:tab w:val="num" w:pos="1008"/>
      </w:tabs>
      <w:suppressAutoHyphens w:val="0"/>
      <w:ind w:left="1008" w:hanging="1008"/>
      <w:jc w:val="center"/>
      <w:outlineLvl w:val="4"/>
    </w:pPr>
    <w:rPr>
      <w:b/>
      <w:bCs/>
      <w:sz w:val="36"/>
      <w:lang w:val="lv-LV" w:eastAsia="en-US"/>
    </w:rPr>
  </w:style>
  <w:style w:type="paragraph" w:styleId="Heading6">
    <w:name w:val="heading 6"/>
    <w:basedOn w:val="Normal"/>
    <w:next w:val="Normal"/>
    <w:link w:val="Heading6Char"/>
    <w:qFormat/>
    <w:rsid w:val="0055750F"/>
    <w:pPr>
      <w:keepNext/>
      <w:tabs>
        <w:tab w:val="num" w:pos="1152"/>
      </w:tabs>
      <w:suppressAutoHyphens w:val="0"/>
      <w:ind w:left="1152" w:hanging="1152"/>
      <w:jc w:val="both"/>
      <w:outlineLvl w:val="5"/>
    </w:pPr>
    <w:rPr>
      <w:b/>
      <w:i/>
      <w:lang w:val="lv-LV" w:eastAsia="en-US"/>
    </w:rPr>
  </w:style>
  <w:style w:type="paragraph" w:styleId="Heading7">
    <w:name w:val="heading 7"/>
    <w:basedOn w:val="Normal"/>
    <w:next w:val="Normal"/>
    <w:link w:val="Heading7Char"/>
    <w:uiPriority w:val="99"/>
    <w:qFormat/>
    <w:rsid w:val="00B264D1"/>
    <w:pPr>
      <w:spacing w:before="240" w:after="60"/>
      <w:outlineLvl w:val="6"/>
    </w:pPr>
    <w:rPr>
      <w:rFonts w:ascii="Calibri" w:hAnsi="Calibri"/>
    </w:rPr>
  </w:style>
  <w:style w:type="paragraph" w:styleId="Heading8">
    <w:name w:val="heading 8"/>
    <w:basedOn w:val="Normal"/>
    <w:next w:val="Normal"/>
    <w:link w:val="Heading8Char"/>
    <w:qFormat/>
    <w:rsid w:val="0055750F"/>
    <w:pPr>
      <w:keepNext/>
      <w:tabs>
        <w:tab w:val="num" w:pos="1440"/>
      </w:tabs>
      <w:suppressAutoHyphens w:val="0"/>
      <w:spacing w:before="120"/>
      <w:ind w:left="1440" w:hanging="1440"/>
      <w:jc w:val="both"/>
      <w:outlineLvl w:val="7"/>
    </w:pPr>
    <w:rPr>
      <w:b/>
      <w:bCs/>
      <w:lang w:val="lv-LV" w:eastAsia="en-US"/>
    </w:rPr>
  </w:style>
  <w:style w:type="paragraph" w:styleId="Heading9">
    <w:name w:val="heading 9"/>
    <w:basedOn w:val="Normal"/>
    <w:next w:val="Normal"/>
    <w:link w:val="Heading9Char"/>
    <w:qFormat/>
    <w:rsid w:val="0055750F"/>
    <w:pPr>
      <w:keepNext/>
      <w:tabs>
        <w:tab w:val="num" w:pos="1584"/>
      </w:tabs>
      <w:suppressAutoHyphens w:val="0"/>
      <w:ind w:left="1584" w:hanging="1584"/>
      <w:outlineLvl w:val="8"/>
    </w:pPr>
    <w:rPr>
      <w:b/>
      <w:bCs/>
      <w:i/>
      <w:iCs/>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Pr>
      <w:b/>
    </w:rPr>
  </w:style>
  <w:style w:type="character" w:customStyle="1" w:styleId="WW8Num3z0">
    <w:name w:val="WW8Num3z0"/>
    <w:uiPriority w:val="99"/>
    <w:rPr>
      <w:rFonts w:ascii="Symbol" w:hAnsi="Symbol"/>
    </w:rPr>
  </w:style>
  <w:style w:type="character" w:customStyle="1" w:styleId="WW8Num5z0">
    <w:name w:val="WW8Num5z0"/>
    <w:uiPriority w:val="99"/>
    <w:rPr>
      <w:rFonts w:ascii="Times New Roman" w:hAnsi="Times New Roman"/>
      <w:b/>
      <w:i w:val="0"/>
    </w:rPr>
  </w:style>
  <w:style w:type="character" w:customStyle="1" w:styleId="WW8Num6z0">
    <w:name w:val="WW8Num6z0"/>
    <w:uiPriority w:val="99"/>
    <w:rPr>
      <w:b/>
      <w:i w:val="0"/>
    </w:rPr>
  </w:style>
  <w:style w:type="character" w:customStyle="1" w:styleId="WW8Num6z1">
    <w:name w:val="WW8Num6z1"/>
    <w:uiPriority w:val="99"/>
    <w:rPr>
      <w:b w:val="0"/>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Times New Roman" w:hAnsi="Times New Roman"/>
      <w:b/>
      <w:i w:val="0"/>
      <w:sz w:val="26"/>
      <w:u w:val="none"/>
    </w:rPr>
  </w:style>
  <w:style w:type="character" w:customStyle="1" w:styleId="WW8Num10z1">
    <w:name w:val="WW8Num10z1"/>
    <w:uiPriority w:val="99"/>
    <w:rPr>
      <w:rFonts w:ascii="Times New Roman" w:hAnsi="Times New Roman"/>
      <w:caps w:val="0"/>
      <w:smallCaps w:val="0"/>
      <w:strike w:val="0"/>
      <w:dstrike w:val="0"/>
      <w:vanish w:val="0"/>
      <w:sz w:val="24"/>
    </w:rPr>
  </w:style>
  <w:style w:type="character" w:customStyle="1" w:styleId="WW8Num10z2">
    <w:name w:val="WW8Num10z2"/>
    <w:uiPriority w:val="99"/>
    <w:rPr>
      <w:sz w:val="24"/>
      <w:szCs w:val="24"/>
    </w:rPr>
  </w:style>
  <w:style w:type="character" w:customStyle="1" w:styleId="WW8Num10z3">
    <w:name w:val="WW8Num10z3"/>
    <w:uiPriority w:val="99"/>
    <w:rPr>
      <w:sz w:val="28"/>
    </w:rPr>
  </w:style>
  <w:style w:type="character" w:customStyle="1" w:styleId="WW8Num11z0">
    <w:name w:val="WW8Num11z0"/>
    <w:uiPriority w:val="99"/>
    <w:rPr>
      <w:rFonts w:ascii="Wingdings" w:hAnsi="Wingdings" w:cs="StarSymbol"/>
      <w:sz w:val="18"/>
      <w:szCs w:val="18"/>
    </w:rPr>
  </w:style>
  <w:style w:type="character" w:customStyle="1" w:styleId="WW8Num11z1">
    <w:name w:val="WW8Num11z1"/>
    <w:uiPriority w:val="99"/>
    <w:rPr>
      <w:rFonts w:ascii="Wingdings 2" w:hAnsi="Wingdings 2" w:cs="StarSymbol"/>
      <w:sz w:val="18"/>
      <w:szCs w:val="18"/>
    </w:rPr>
  </w:style>
  <w:style w:type="character" w:customStyle="1" w:styleId="WW8Num11z2">
    <w:name w:val="WW8Num11z2"/>
    <w:uiPriority w:val="99"/>
    <w:rPr>
      <w:rFonts w:ascii="StarSymbol" w:hAnsi="StarSymbol" w:cs="StarSymbol"/>
      <w:sz w:val="18"/>
      <w:szCs w:val="18"/>
    </w:rPr>
  </w:style>
  <w:style w:type="character" w:customStyle="1" w:styleId="WW8Num13z0">
    <w:name w:val="WW8Num13z0"/>
    <w:uiPriority w:val="99"/>
    <w:rPr>
      <w:rFonts w:ascii="Times New Roman" w:eastAsia="Times New Roman" w:hAnsi="Times New Roman" w:cs="Times New Roman"/>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6z0">
    <w:name w:val="WW8Num16z0"/>
    <w:uiPriority w:val="99"/>
    <w:rPr>
      <w:b/>
      <w:i w:val="0"/>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cs="Courier New"/>
    </w:rPr>
  </w:style>
  <w:style w:type="character" w:customStyle="1" w:styleId="WW8Num17z3">
    <w:name w:val="WW8Num17z3"/>
    <w:uiPriority w:val="99"/>
    <w:rPr>
      <w:rFonts w:ascii="Symbol" w:hAnsi="Symbol"/>
    </w:rPr>
  </w:style>
  <w:style w:type="character" w:customStyle="1" w:styleId="WW8NumSt14z2">
    <w:name w:val="WW8NumSt14z2"/>
    <w:uiPriority w:val="99"/>
    <w:rPr>
      <w:b w:val="0"/>
      <w:sz w:val="24"/>
      <w:szCs w:val="24"/>
    </w:rPr>
  </w:style>
  <w:style w:type="character" w:customStyle="1" w:styleId="DefaultParagraphFont1">
    <w:name w:val="Default Paragraph Font1"/>
    <w:uiPriority w:val="99"/>
  </w:style>
  <w:style w:type="character" w:customStyle="1" w:styleId="WW-DefaultParagraphFont">
    <w:name w:val="WW-Default Paragraph Font"/>
    <w:uiPriority w:val="99"/>
  </w:style>
  <w:style w:type="character" w:styleId="PageNumber">
    <w:name w:val="page number"/>
    <w:basedOn w:val="WW-DefaultParagraphFont"/>
  </w:style>
  <w:style w:type="character" w:customStyle="1" w:styleId="Bullets">
    <w:name w:val="Bullets"/>
    <w:uiPriority w:val="99"/>
    <w:rPr>
      <w:rFonts w:ascii="StarSymbol" w:eastAsia="StarSymbol" w:hAnsi="StarSymbol" w:cs="StarSymbol"/>
      <w:sz w:val="18"/>
      <w:szCs w:val="18"/>
    </w:rPr>
  </w:style>
  <w:style w:type="character" w:styleId="Hyperlink">
    <w:name w:val="Hyperlink"/>
    <w:uiPriority w:val="99"/>
    <w:rPr>
      <w:color w:val="0000FF"/>
      <w:u w:val="single"/>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2z1">
    <w:name w:val="WW8Num2z1"/>
    <w:uiPriority w:val="99"/>
    <w:rPr>
      <w:rFonts w:ascii="Times New Roman" w:hAnsi="Times New Roman"/>
      <w:caps w:val="0"/>
      <w:smallCaps w:val="0"/>
      <w:strike w:val="0"/>
      <w:dstrike w:val="0"/>
      <w:vanish w:val="0"/>
      <w:sz w:val="24"/>
    </w:rPr>
  </w:style>
  <w:style w:type="character" w:customStyle="1" w:styleId="WW8Num2z2">
    <w:name w:val="WW8Num2z2"/>
    <w:uiPriority w:val="99"/>
    <w:rPr>
      <w:sz w:val="24"/>
      <w:szCs w:val="24"/>
    </w:rPr>
  </w:style>
  <w:style w:type="character" w:customStyle="1" w:styleId="WW8Num2z3">
    <w:name w:val="WW8Num2z3"/>
    <w:uiPriority w:val="99"/>
    <w:rPr>
      <w:sz w:val="28"/>
    </w:rPr>
  </w:style>
  <w:style w:type="character" w:customStyle="1" w:styleId="WW8Num4z0">
    <w:name w:val="WW8Num4z0"/>
    <w:uiPriority w:val="99"/>
    <w:rPr>
      <w:rFonts w:ascii="Symbol" w:hAnsi="Symbol"/>
    </w:rPr>
  </w:style>
  <w:style w:type="character" w:customStyle="1" w:styleId="WW8Num7z0">
    <w:name w:val="WW8Num7z0"/>
    <w:uiPriority w:val="99"/>
    <w:rPr>
      <w:b/>
    </w:rPr>
  </w:style>
  <w:style w:type="character" w:customStyle="1" w:styleId="WW8Num7z1">
    <w:name w:val="WW8Num7z1"/>
    <w:uiPriority w:val="99"/>
    <w:rPr>
      <w:b w:val="0"/>
    </w:rPr>
  </w:style>
  <w:style w:type="character" w:customStyle="1" w:styleId="WW8Num9z1">
    <w:name w:val="WW8Num9z1"/>
    <w:uiPriority w:val="99"/>
    <w:rPr>
      <w:rFonts w:ascii="Times New Roman" w:hAnsi="Times New Roman"/>
      <w:b w:val="0"/>
      <w:i w:val="0"/>
    </w:rPr>
  </w:style>
  <w:style w:type="character" w:customStyle="1" w:styleId="WW8Num9z2">
    <w:name w:val="WW8Num9z2"/>
    <w:uiPriority w:val="99"/>
    <w:rPr>
      <w:rFonts w:ascii="Times New Roman" w:hAnsi="Times New Roman"/>
      <w:b w:val="0"/>
      <w:i w:val="0"/>
      <w:sz w:val="26"/>
    </w:rPr>
  </w:style>
  <w:style w:type="character" w:customStyle="1" w:styleId="WW8Num10z0">
    <w:name w:val="WW8Num10z0"/>
    <w:uiPriority w:val="99"/>
    <w:rPr>
      <w:rFonts w:ascii="Symbol" w:hAnsi="Symbol"/>
    </w:rPr>
  </w:style>
  <w:style w:type="character" w:customStyle="1" w:styleId="WW8Num12z1">
    <w:name w:val="WW8Num12z1"/>
    <w:uiPriority w:val="99"/>
    <w:rPr>
      <w:rFonts w:ascii="Times New Roman" w:hAnsi="Times New Roman"/>
      <w:caps w:val="0"/>
      <w:smallCaps w:val="0"/>
      <w:strike w:val="0"/>
      <w:dstrike w:val="0"/>
      <w:vanish w:val="0"/>
      <w:sz w:val="24"/>
    </w:rPr>
  </w:style>
  <w:style w:type="character" w:customStyle="1" w:styleId="WW8Num12z2">
    <w:name w:val="WW8Num12z2"/>
    <w:uiPriority w:val="99"/>
    <w:rPr>
      <w:sz w:val="24"/>
      <w:szCs w:val="24"/>
    </w:rPr>
  </w:style>
  <w:style w:type="character" w:customStyle="1" w:styleId="WW8Num12z3">
    <w:name w:val="WW8Num12z3"/>
    <w:uiPriority w:val="99"/>
    <w:rPr>
      <w:sz w:val="28"/>
    </w:rPr>
  </w:style>
  <w:style w:type="character" w:customStyle="1" w:styleId="WW-Absatz-Standardschriftart11">
    <w:name w:val="WW-Absatz-Standardschriftart11"/>
    <w:uiPriority w:val="99"/>
  </w:style>
  <w:style w:type="character" w:customStyle="1" w:styleId="WW8Num2z0">
    <w:name w:val="WW8Num2z0"/>
    <w:uiPriority w:val="99"/>
    <w:rPr>
      <w:b/>
    </w:rPr>
  </w:style>
  <w:style w:type="character" w:customStyle="1" w:styleId="WW8Num4z1">
    <w:name w:val="WW8Num4z1"/>
    <w:uiPriority w:val="99"/>
    <w:rPr>
      <w:rFonts w:ascii="Times New Roman" w:hAnsi="Times New Roman"/>
      <w:caps w:val="0"/>
      <w:smallCaps w:val="0"/>
      <w:strike w:val="0"/>
      <w:dstrike w:val="0"/>
      <w:vanish w:val="0"/>
      <w:sz w:val="24"/>
    </w:rPr>
  </w:style>
  <w:style w:type="character" w:customStyle="1" w:styleId="WW8Num4z2">
    <w:name w:val="WW8Num4z2"/>
    <w:uiPriority w:val="99"/>
    <w:rPr>
      <w:sz w:val="24"/>
      <w:szCs w:val="24"/>
    </w:rPr>
  </w:style>
  <w:style w:type="character" w:customStyle="1" w:styleId="WW8Num4z3">
    <w:name w:val="WW8Num4z3"/>
    <w:uiPriority w:val="99"/>
    <w:rPr>
      <w:sz w:val="28"/>
    </w:rPr>
  </w:style>
  <w:style w:type="character" w:customStyle="1" w:styleId="WW8Num5z2">
    <w:name w:val="WW8Num5z2"/>
    <w:uiPriority w:val="99"/>
    <w:rPr>
      <w:rFonts w:ascii="Times New Roman" w:eastAsia="Times New Roman" w:hAnsi="Times New Roman" w:cs="Times New Roman"/>
    </w:rPr>
  </w:style>
  <w:style w:type="character" w:customStyle="1" w:styleId="WW8Num13z3">
    <w:name w:val="WW8Num13z3"/>
    <w:uiPriority w:val="99"/>
    <w:rPr>
      <w:rFonts w:ascii="Symbol" w:hAnsi="Symbol"/>
    </w:rPr>
  </w:style>
  <w:style w:type="character" w:customStyle="1" w:styleId="WW8Num14z0">
    <w:name w:val="WW8Num14z0"/>
    <w:uiPriority w:val="99"/>
    <w:rPr>
      <w:b/>
    </w:rPr>
  </w:style>
  <w:style w:type="character" w:customStyle="1" w:styleId="WW8Num14z1">
    <w:name w:val="WW8Num14z1"/>
    <w:uiPriority w:val="99"/>
    <w:rPr>
      <w:b w:val="0"/>
    </w:rPr>
  </w:style>
  <w:style w:type="character" w:customStyle="1" w:styleId="WW8Num15z0">
    <w:name w:val="WW8Num15z0"/>
    <w:uiPriority w:val="99"/>
    <w:rPr>
      <w:b/>
      <w:i w:val="0"/>
    </w:rPr>
  </w:style>
  <w:style w:type="character" w:customStyle="1" w:styleId="WW8Num15z1">
    <w:name w:val="WW8Num15z1"/>
    <w:uiPriority w:val="99"/>
    <w:rPr>
      <w:b w:val="0"/>
      <w:i w:val="0"/>
    </w:rPr>
  </w:style>
  <w:style w:type="character" w:customStyle="1" w:styleId="WW8Num18z1">
    <w:name w:val="WW8Num18z1"/>
    <w:uiPriority w:val="99"/>
    <w:rPr>
      <w:color w:val="000000"/>
    </w:rPr>
  </w:style>
  <w:style w:type="character" w:customStyle="1" w:styleId="WW8Num18z2">
    <w:name w:val="WW8Num18z2"/>
    <w:uiPriority w:val="99"/>
    <w:rPr>
      <w:b w:val="0"/>
      <w:bCs w:val="0"/>
      <w:color w:val="000000"/>
    </w:rPr>
  </w:style>
  <w:style w:type="character" w:customStyle="1" w:styleId="WW8Num18z3">
    <w:name w:val="WW8Num18z3"/>
    <w:uiPriority w:val="99"/>
    <w:rPr>
      <w:b w:val="0"/>
      <w:bCs w:val="0"/>
    </w:rPr>
  </w:style>
  <w:style w:type="character" w:customStyle="1" w:styleId="WW8Num19z0">
    <w:name w:val="WW8Num19z0"/>
    <w:uiPriority w:val="99"/>
    <w:rPr>
      <w:b/>
    </w:rPr>
  </w:style>
  <w:style w:type="character" w:customStyle="1" w:styleId="WW8Num19z1">
    <w:name w:val="WW8Num19z1"/>
    <w:uiPriority w:val="99"/>
    <w:rPr>
      <w:b w:val="0"/>
    </w:rPr>
  </w:style>
  <w:style w:type="character" w:customStyle="1" w:styleId="WW8Num21z0">
    <w:name w:val="WW8Num21z0"/>
    <w:uiPriority w:val="99"/>
    <w:rPr>
      <w:rFonts w:ascii="Times New Roman" w:hAnsi="Times New Roman"/>
      <w:b/>
      <w:i w:val="0"/>
      <w:sz w:val="26"/>
      <w:u w:val="none"/>
    </w:rPr>
  </w:style>
  <w:style w:type="character" w:customStyle="1" w:styleId="WW8Num21z1">
    <w:name w:val="WW8Num21z1"/>
    <w:uiPriority w:val="99"/>
    <w:rPr>
      <w:rFonts w:ascii="Times New Roman" w:hAnsi="Times New Roman"/>
      <w:b w:val="0"/>
      <w:i w:val="0"/>
    </w:rPr>
  </w:style>
  <w:style w:type="character" w:customStyle="1" w:styleId="WW8Num21z2">
    <w:name w:val="WW8Num21z2"/>
    <w:uiPriority w:val="99"/>
    <w:rPr>
      <w:rFonts w:ascii="Times New Roman" w:hAnsi="Times New Roman"/>
      <w:b w:val="0"/>
      <w:i w:val="0"/>
      <w:sz w:val="26"/>
    </w:rPr>
  </w:style>
  <w:style w:type="character" w:customStyle="1" w:styleId="WW8NumSt5z0">
    <w:name w:val="WW8NumSt5z0"/>
    <w:uiPriority w:val="99"/>
    <w:rPr>
      <w:rFonts w:ascii="Symbol" w:hAnsi="Symbol"/>
    </w:rPr>
  </w:style>
  <w:style w:type="character" w:styleId="CommentReference">
    <w:name w:val="annotation reference"/>
    <w:uiPriority w:val="99"/>
    <w:semiHidden/>
    <w:rPr>
      <w:sz w:val="16"/>
      <w:szCs w:val="16"/>
    </w:rPr>
  </w:style>
  <w:style w:type="paragraph" w:customStyle="1" w:styleId="Heading">
    <w:name w:val="Heading"/>
    <w:basedOn w:val="Normal"/>
    <w:next w:val="BodyText"/>
    <w:uiPriority w:val="99"/>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pPr>
      <w:jc w:val="both"/>
    </w:pPr>
    <w:rPr>
      <w:rFonts w:ascii="MS Sans Serif" w:hAnsi="MS Sans Serif"/>
      <w:sz w:val="28"/>
      <w:szCs w:val="20"/>
      <w:lang w:val="en-US"/>
    </w:rPr>
  </w:style>
  <w:style w:type="paragraph" w:styleId="List">
    <w:name w:val="List"/>
    <w:basedOn w:val="BodyText"/>
    <w:uiPriority w:val="99"/>
    <w:rPr>
      <w:rFonts w:cs="Tahoma"/>
    </w:rPr>
  </w:style>
  <w:style w:type="paragraph" w:styleId="Caption">
    <w:name w:val="caption"/>
    <w:basedOn w:val="Normal"/>
    <w:uiPriority w:val="99"/>
    <w:qFormat/>
    <w:pPr>
      <w:suppressLineNumbers/>
      <w:spacing w:before="120" w:after="120"/>
    </w:pPr>
    <w:rPr>
      <w:rFonts w:cs="Tahoma"/>
      <w:i/>
      <w:iCs/>
    </w:rPr>
  </w:style>
  <w:style w:type="paragraph" w:customStyle="1" w:styleId="Index">
    <w:name w:val="Index"/>
    <w:basedOn w:val="Normal"/>
    <w:uiPriority w:val="99"/>
    <w:pPr>
      <w:suppressLineNumbers/>
    </w:pPr>
    <w:rPr>
      <w:rFonts w:cs="Tahoma"/>
    </w:rPr>
  </w:style>
  <w:style w:type="paragraph" w:styleId="Header">
    <w:name w:val="header"/>
    <w:aliases w:val="Header Char Char"/>
    <w:basedOn w:val="Normal"/>
    <w:link w:val="HeaderChar"/>
    <w:pPr>
      <w:tabs>
        <w:tab w:val="center" w:pos="4153"/>
        <w:tab w:val="right" w:pos="8306"/>
      </w:tabs>
    </w:pPr>
    <w:rPr>
      <w:lang w:val="lv-LV"/>
    </w:rPr>
  </w:style>
  <w:style w:type="paragraph" w:styleId="Footer">
    <w:name w:val="footer"/>
    <w:aliases w:val="Char5 Char"/>
    <w:basedOn w:val="Normal"/>
    <w:link w:val="FooterChar"/>
    <w:uiPriority w:val="99"/>
    <w:pPr>
      <w:tabs>
        <w:tab w:val="center" w:pos="4153"/>
        <w:tab w:val="right" w:pos="8306"/>
      </w:tabs>
    </w:pPr>
    <w:rPr>
      <w:lang w:val="lv-LV"/>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BodyText"/>
    <w:uiPriority w:val="99"/>
  </w:style>
  <w:style w:type="paragraph" w:customStyle="1" w:styleId="A1">
    <w:name w:val="A1"/>
    <w:basedOn w:val="Normal"/>
    <w:uiPriority w:val="99"/>
    <w:pPr>
      <w:keepNext/>
      <w:keepLines/>
      <w:tabs>
        <w:tab w:val="num" w:pos="284"/>
      </w:tabs>
      <w:jc w:val="both"/>
    </w:pPr>
    <w:rPr>
      <w:b/>
      <w:sz w:val="26"/>
      <w:lang w:val="lv-LV"/>
    </w:rPr>
  </w:style>
  <w:style w:type="paragraph" w:customStyle="1" w:styleId="A2">
    <w:name w:val="A2"/>
    <w:basedOn w:val="Normal"/>
    <w:uiPriority w:val="99"/>
    <w:pPr>
      <w:keepNext/>
      <w:keepLines/>
      <w:tabs>
        <w:tab w:val="num" w:pos="284"/>
      </w:tabs>
      <w:jc w:val="both"/>
    </w:pPr>
    <w:rPr>
      <w:sz w:val="26"/>
      <w:lang w:val="lv-LV"/>
    </w:rPr>
  </w:style>
  <w:style w:type="paragraph" w:customStyle="1" w:styleId="A3">
    <w:name w:val="A3"/>
    <w:basedOn w:val="Normal"/>
    <w:uiPriority w:val="99"/>
    <w:pPr>
      <w:keepNext/>
      <w:keepLines/>
      <w:tabs>
        <w:tab w:val="num" w:pos="284"/>
      </w:tabs>
      <w:jc w:val="both"/>
    </w:pPr>
    <w:rPr>
      <w:sz w:val="26"/>
      <w:lang w:val="lv-LV"/>
    </w:rPr>
  </w:style>
  <w:style w:type="paragraph" w:customStyle="1" w:styleId="A4">
    <w:name w:val="A4"/>
    <w:basedOn w:val="Normal"/>
    <w:uiPriority w:val="99"/>
    <w:pPr>
      <w:keepNext/>
      <w:keepLines/>
      <w:tabs>
        <w:tab w:val="num" w:pos="284"/>
      </w:tabs>
      <w:jc w:val="both"/>
    </w:pPr>
    <w:rPr>
      <w:sz w:val="26"/>
      <w:lang w:val="lv-LV"/>
    </w:rPr>
  </w:style>
  <w:style w:type="paragraph" w:styleId="BodyTextIndent2">
    <w:name w:val="Body Text Indent 2"/>
    <w:basedOn w:val="Normal"/>
    <w:link w:val="BodyTextIndent2Char"/>
    <w:uiPriority w:val="99"/>
    <w:pPr>
      <w:tabs>
        <w:tab w:val="left" w:pos="612"/>
      </w:tabs>
      <w:ind w:left="-108"/>
    </w:pPr>
    <w:rPr>
      <w:sz w:val="22"/>
      <w:szCs w:val="22"/>
      <w:lang w:val="lv-LV"/>
    </w:rPr>
  </w:style>
  <w:style w:type="paragraph" w:styleId="NormalWeb">
    <w:name w:val="Normal (Web)"/>
    <w:basedOn w:val="Normal"/>
    <w:uiPriority w:val="99"/>
    <w:pPr>
      <w:spacing w:before="280" w:after="280"/>
    </w:p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styleId="FollowedHyperlink">
    <w:name w:val="FollowedHyperlink"/>
    <w:uiPriority w:val="99"/>
    <w:rPr>
      <w:color w:val="800080"/>
      <w:u w:val="single"/>
    </w:rPr>
  </w:style>
  <w:style w:type="table" w:styleId="TableGrid">
    <w:name w:val="Table Grid"/>
    <w:basedOn w:val="TableNormal"/>
    <w:uiPriority w:val="59"/>
    <w:rsid w:val="006E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51213B"/>
    <w:pPr>
      <w:ind w:left="720"/>
    </w:pPr>
  </w:style>
  <w:style w:type="character" w:customStyle="1" w:styleId="HeaderChar">
    <w:name w:val="Header Char"/>
    <w:aliases w:val="Header Char Char Char"/>
    <w:link w:val="Header"/>
    <w:rsid w:val="00C76479"/>
    <w:rPr>
      <w:sz w:val="24"/>
      <w:szCs w:val="24"/>
      <w:lang w:eastAsia="ar-SA"/>
    </w:rPr>
  </w:style>
  <w:style w:type="character" w:customStyle="1" w:styleId="Heading1Char">
    <w:name w:val="Heading 1 Char"/>
    <w:aliases w:val="Section Heading Char,heading1 Char,Antraste 1 Char,h1 Char"/>
    <w:link w:val="Heading1"/>
    <w:uiPriority w:val="99"/>
    <w:locked/>
    <w:rsid w:val="008F5142"/>
    <w:rPr>
      <w:rFonts w:ascii="Arial" w:hAnsi="Arial" w:cs="Arial"/>
      <w:b/>
      <w:bCs/>
      <w:kern w:val="1"/>
      <w:sz w:val="32"/>
      <w:szCs w:val="32"/>
      <w:lang w:val="en-GB" w:eastAsia="ar-SA"/>
    </w:rPr>
  </w:style>
  <w:style w:type="character" w:customStyle="1" w:styleId="Heading2Char">
    <w:name w:val="Heading 2 Char"/>
    <w:link w:val="Heading2"/>
    <w:uiPriority w:val="99"/>
    <w:locked/>
    <w:rsid w:val="008F5142"/>
    <w:rPr>
      <w:b/>
      <w:sz w:val="24"/>
      <w:szCs w:val="24"/>
      <w:lang w:eastAsia="ar-SA"/>
    </w:rPr>
  </w:style>
  <w:style w:type="character" w:customStyle="1" w:styleId="BodyTextChar">
    <w:name w:val="Body Text Char"/>
    <w:link w:val="BodyText"/>
    <w:uiPriority w:val="99"/>
    <w:locked/>
    <w:rsid w:val="008F5142"/>
    <w:rPr>
      <w:rFonts w:ascii="MS Sans Serif" w:hAnsi="MS Sans Serif"/>
      <w:sz w:val="28"/>
      <w:lang w:val="en-US" w:eastAsia="ar-SA"/>
    </w:rPr>
  </w:style>
  <w:style w:type="character" w:customStyle="1" w:styleId="FooterChar">
    <w:name w:val="Footer Char"/>
    <w:aliases w:val="Char5 Char Char"/>
    <w:link w:val="Footer"/>
    <w:uiPriority w:val="99"/>
    <w:locked/>
    <w:rsid w:val="008F5142"/>
    <w:rPr>
      <w:sz w:val="24"/>
      <w:szCs w:val="24"/>
      <w:lang w:eastAsia="ar-SA"/>
    </w:rPr>
  </w:style>
  <w:style w:type="character" w:customStyle="1" w:styleId="BodyTextIndent2Char">
    <w:name w:val="Body Text Indent 2 Char"/>
    <w:link w:val="BodyTextIndent2"/>
    <w:uiPriority w:val="99"/>
    <w:locked/>
    <w:rsid w:val="008F5142"/>
    <w:rPr>
      <w:sz w:val="22"/>
      <w:szCs w:val="22"/>
      <w:lang w:eastAsia="ar-SA"/>
    </w:rPr>
  </w:style>
  <w:style w:type="character" w:customStyle="1" w:styleId="CommentTextChar">
    <w:name w:val="Comment Text Char"/>
    <w:link w:val="CommentText"/>
    <w:uiPriority w:val="99"/>
    <w:locked/>
    <w:rsid w:val="008F5142"/>
    <w:rPr>
      <w:lang w:val="en-GB" w:eastAsia="ar-SA"/>
    </w:rPr>
  </w:style>
  <w:style w:type="character" w:customStyle="1" w:styleId="CommentSubjectChar">
    <w:name w:val="Comment Subject Char"/>
    <w:link w:val="CommentSubject"/>
    <w:uiPriority w:val="99"/>
    <w:locked/>
    <w:rsid w:val="008F5142"/>
    <w:rPr>
      <w:b/>
      <w:bCs/>
      <w:lang w:val="en-GB" w:eastAsia="ar-SA"/>
    </w:rPr>
  </w:style>
  <w:style w:type="character" w:customStyle="1" w:styleId="BalloonTextChar">
    <w:name w:val="Balloon Text Char"/>
    <w:link w:val="BalloonText"/>
    <w:uiPriority w:val="99"/>
    <w:locked/>
    <w:rsid w:val="008F5142"/>
    <w:rPr>
      <w:rFonts w:ascii="Tahoma" w:hAnsi="Tahoma" w:cs="Tahoma"/>
      <w:sz w:val="16"/>
      <w:szCs w:val="16"/>
      <w:lang w:val="en-GB" w:eastAsia="ar-SA"/>
    </w:rPr>
  </w:style>
  <w:style w:type="paragraph" w:customStyle="1" w:styleId="ColorfulShading-Accent11">
    <w:name w:val="Colorful Shading - Accent 11"/>
    <w:hidden/>
    <w:uiPriority w:val="99"/>
    <w:semiHidden/>
    <w:rsid w:val="00FA5AAA"/>
    <w:rPr>
      <w:sz w:val="24"/>
      <w:szCs w:val="24"/>
      <w:lang w:val="en-GB" w:eastAsia="ar-SA"/>
    </w:rPr>
  </w:style>
  <w:style w:type="paragraph" w:styleId="BodyText3">
    <w:name w:val="Body Text 3"/>
    <w:basedOn w:val="Normal"/>
    <w:link w:val="BodyText3Char"/>
    <w:uiPriority w:val="99"/>
    <w:rsid w:val="00B6649E"/>
    <w:pPr>
      <w:suppressAutoHyphens w:val="0"/>
      <w:spacing w:after="120"/>
    </w:pPr>
    <w:rPr>
      <w:sz w:val="16"/>
      <w:szCs w:val="16"/>
      <w:lang w:val="lv-LV" w:eastAsia="lv-LV"/>
    </w:rPr>
  </w:style>
  <w:style w:type="paragraph" w:customStyle="1" w:styleId="Style1">
    <w:name w:val="Style1"/>
    <w:autoRedefine/>
    <w:qFormat/>
    <w:rsid w:val="001853F7"/>
    <w:pPr>
      <w:numPr>
        <w:ilvl w:val="1"/>
        <w:numId w:val="1"/>
      </w:numPr>
    </w:pPr>
    <w:rPr>
      <w:rFonts w:ascii="Cambria" w:eastAsia="Cambria" w:hAnsi="Cambria" w:cs="Cambria"/>
      <w:sz w:val="24"/>
      <w:szCs w:val="24"/>
      <w:lang w:eastAsia="en-US"/>
    </w:rPr>
  </w:style>
  <w:style w:type="paragraph" w:customStyle="1" w:styleId="StyleStyle2Justified">
    <w:name w:val="Style Style2 + Justified"/>
    <w:basedOn w:val="Normal"/>
    <w:rsid w:val="001853F7"/>
    <w:pPr>
      <w:numPr>
        <w:numId w:val="1"/>
      </w:numPr>
      <w:suppressAutoHyphens w:val="0"/>
      <w:spacing w:before="240" w:after="120"/>
      <w:jc w:val="both"/>
    </w:pPr>
    <w:rPr>
      <w:rFonts w:ascii="Cambria" w:eastAsia="Cambria" w:hAnsi="Cambria" w:cs="Cambria"/>
      <w:b/>
      <w:bCs/>
      <w:szCs w:val="20"/>
      <w:lang w:val="lv-LV" w:eastAsia="en-US"/>
    </w:rPr>
  </w:style>
  <w:style w:type="paragraph" w:customStyle="1" w:styleId="StyleStyle1Justified">
    <w:name w:val="Style Style1 + Justified"/>
    <w:basedOn w:val="Style1"/>
    <w:rsid w:val="001853F7"/>
    <w:pPr>
      <w:spacing w:before="40" w:after="40"/>
      <w:jc w:val="both"/>
    </w:pPr>
    <w:rPr>
      <w:szCs w:val="20"/>
    </w:rPr>
  </w:style>
  <w:style w:type="paragraph" w:customStyle="1" w:styleId="Text1">
    <w:name w:val="Text 1"/>
    <w:basedOn w:val="Normal"/>
    <w:rsid w:val="00682C38"/>
    <w:pPr>
      <w:suppressAutoHyphens w:val="0"/>
      <w:spacing w:before="240" w:line="240" w:lineRule="exact"/>
      <w:ind w:left="567"/>
      <w:jc w:val="both"/>
    </w:pPr>
    <w:rPr>
      <w:rFonts w:ascii="Cambria" w:eastAsia="Cambria" w:hAnsi="Cambria" w:cs="Cambria"/>
      <w:szCs w:val="20"/>
      <w:lang w:eastAsia="en-US"/>
    </w:rPr>
  </w:style>
  <w:style w:type="paragraph" w:customStyle="1" w:styleId="Punkts">
    <w:name w:val="Punkts"/>
    <w:basedOn w:val="Normal"/>
    <w:next w:val="Apakpunkts"/>
    <w:rsid w:val="00682C38"/>
    <w:pPr>
      <w:numPr>
        <w:numId w:val="2"/>
      </w:numPr>
      <w:suppressAutoHyphens w:val="0"/>
    </w:pPr>
    <w:rPr>
      <w:rFonts w:ascii="Cambria" w:eastAsia="Cambria" w:hAnsi="Cambria" w:cs="Cambria"/>
      <w:b/>
      <w:sz w:val="20"/>
      <w:lang w:val="lv-LV" w:eastAsia="lv-LV"/>
    </w:rPr>
  </w:style>
  <w:style w:type="paragraph" w:customStyle="1" w:styleId="Apakpunkts">
    <w:name w:val="Apakšpunkts"/>
    <w:basedOn w:val="Normal"/>
    <w:link w:val="ApakpunktsChar"/>
    <w:uiPriority w:val="99"/>
    <w:rsid w:val="00682C38"/>
    <w:pPr>
      <w:numPr>
        <w:ilvl w:val="1"/>
        <w:numId w:val="2"/>
      </w:numPr>
      <w:suppressAutoHyphens w:val="0"/>
    </w:pPr>
    <w:rPr>
      <w:rFonts w:ascii="Cambria" w:eastAsia="Cambria" w:hAnsi="Cambria"/>
      <w:b/>
      <w:sz w:val="20"/>
      <w:lang w:val="x-none" w:eastAsia="x-none"/>
    </w:rPr>
  </w:style>
  <w:style w:type="paragraph" w:customStyle="1" w:styleId="Paragrfs">
    <w:name w:val="Paragrāfs"/>
    <w:basedOn w:val="Normal"/>
    <w:next w:val="Normal"/>
    <w:rsid w:val="00682C38"/>
    <w:pPr>
      <w:numPr>
        <w:ilvl w:val="2"/>
        <w:numId w:val="2"/>
      </w:numPr>
      <w:suppressAutoHyphens w:val="0"/>
      <w:jc w:val="both"/>
    </w:pPr>
    <w:rPr>
      <w:rFonts w:ascii="Cambria" w:eastAsia="Cambria" w:hAnsi="Cambria" w:cs="Cambria"/>
      <w:sz w:val="20"/>
      <w:lang w:val="lv-LV" w:eastAsia="lv-LV"/>
    </w:rPr>
  </w:style>
  <w:style w:type="character" w:customStyle="1" w:styleId="apple-style-span">
    <w:name w:val="apple-style-span"/>
    <w:uiPriority w:val="99"/>
    <w:rsid w:val="00682C38"/>
  </w:style>
  <w:style w:type="character" w:customStyle="1" w:styleId="ApakpunktsChar">
    <w:name w:val="Apakšpunkts Char"/>
    <w:link w:val="Apakpunkts"/>
    <w:uiPriority w:val="99"/>
    <w:rsid w:val="00682C38"/>
    <w:rPr>
      <w:rFonts w:ascii="Cambria" w:eastAsia="Cambria" w:hAnsi="Cambria"/>
      <w:b/>
      <w:szCs w:val="24"/>
      <w:lang w:val="x-none" w:eastAsia="x-none"/>
    </w:rPr>
  </w:style>
  <w:style w:type="character" w:customStyle="1" w:styleId="Heading31">
    <w:name w:val="Heading 31"/>
    <w:uiPriority w:val="99"/>
    <w:rsid w:val="0065200B"/>
    <w:rPr>
      <w:rFonts w:ascii="Cambria" w:hAnsi="Cambria"/>
      <w:b/>
      <w:bCs/>
      <w:sz w:val="24"/>
    </w:rPr>
  </w:style>
  <w:style w:type="paragraph" w:styleId="BodyTextIndent3">
    <w:name w:val="Body Text Indent 3"/>
    <w:basedOn w:val="Normal"/>
    <w:link w:val="BodyTextIndent3Char"/>
    <w:uiPriority w:val="99"/>
    <w:rsid w:val="0065200B"/>
    <w:pPr>
      <w:suppressAutoHyphens w:val="0"/>
      <w:spacing w:after="120"/>
      <w:ind w:left="283"/>
    </w:pPr>
    <w:rPr>
      <w:rFonts w:ascii="Cambria" w:eastAsia="Cambria" w:hAnsi="Cambria"/>
      <w:kern w:val="56"/>
      <w:sz w:val="16"/>
      <w:szCs w:val="16"/>
      <w:lang w:val="x-none" w:eastAsia="en-US"/>
    </w:rPr>
  </w:style>
  <w:style w:type="character" w:customStyle="1" w:styleId="BodyTextIndent3Char">
    <w:name w:val="Body Text Indent 3 Char"/>
    <w:link w:val="BodyTextIndent3"/>
    <w:uiPriority w:val="99"/>
    <w:rsid w:val="0065200B"/>
    <w:rPr>
      <w:rFonts w:ascii="Cambria" w:eastAsia="Cambria" w:hAnsi="Cambria"/>
      <w:kern w:val="56"/>
      <w:sz w:val="16"/>
      <w:szCs w:val="16"/>
      <w:lang w:val="x-none" w:eastAsia="en-US"/>
    </w:rPr>
  </w:style>
  <w:style w:type="character" w:customStyle="1" w:styleId="A7">
    <w:name w:val="A7"/>
    <w:uiPriority w:val="99"/>
    <w:rsid w:val="00A20F08"/>
    <w:rPr>
      <w:rFonts w:cs="Museo Sans For Dell 300"/>
      <w:color w:val="000000"/>
      <w:sz w:val="18"/>
      <w:szCs w:val="18"/>
    </w:rPr>
  </w:style>
  <w:style w:type="paragraph" w:customStyle="1" w:styleId="Default">
    <w:name w:val="Default"/>
    <w:uiPriority w:val="99"/>
    <w:rsid w:val="00A20F08"/>
    <w:pPr>
      <w:autoSpaceDE w:val="0"/>
      <w:autoSpaceDN w:val="0"/>
      <w:adjustRightInd w:val="0"/>
    </w:pPr>
    <w:rPr>
      <w:rFonts w:ascii="Museo Sans For Dell 100" w:eastAsia="Calibri" w:hAnsi="Museo Sans For Dell 100" w:cs="Museo Sans For Dell 100"/>
      <w:color w:val="000000"/>
      <w:sz w:val="24"/>
      <w:szCs w:val="24"/>
      <w:lang w:eastAsia="en-US"/>
    </w:rPr>
  </w:style>
  <w:style w:type="paragraph" w:customStyle="1" w:styleId="Pa3">
    <w:name w:val="Pa3"/>
    <w:basedOn w:val="Default"/>
    <w:next w:val="Default"/>
    <w:uiPriority w:val="99"/>
    <w:rsid w:val="00A20F08"/>
    <w:pPr>
      <w:spacing w:line="161" w:lineRule="atLeast"/>
    </w:pPr>
    <w:rPr>
      <w:rFonts w:cs="Times New Roman"/>
      <w:color w:val="auto"/>
    </w:rPr>
  </w:style>
  <w:style w:type="character" w:customStyle="1" w:styleId="A5">
    <w:name w:val="A5"/>
    <w:uiPriority w:val="99"/>
    <w:rsid w:val="00A20F08"/>
    <w:rPr>
      <w:rFonts w:cs="Museo Sans For Dell 300"/>
      <w:color w:val="000000"/>
      <w:sz w:val="18"/>
      <w:szCs w:val="18"/>
    </w:rPr>
  </w:style>
  <w:style w:type="character" w:customStyle="1" w:styleId="Heading3Char">
    <w:name w:val="Heading 3 Char"/>
    <w:link w:val="Heading3"/>
    <w:uiPriority w:val="99"/>
    <w:rsid w:val="004A0259"/>
    <w:rPr>
      <w:rFonts w:ascii="Cambria" w:eastAsia="MS Gothic" w:hAnsi="Cambria"/>
      <w:b/>
      <w:bCs/>
      <w:color w:val="4F81BD"/>
      <w:sz w:val="24"/>
      <w:szCs w:val="24"/>
      <w:lang w:val="en-GB" w:eastAsia="en-US"/>
    </w:rPr>
  </w:style>
  <w:style w:type="character" w:customStyle="1" w:styleId="Heading4Char">
    <w:name w:val="Heading 4 Char"/>
    <w:link w:val="Heading4"/>
    <w:uiPriority w:val="9"/>
    <w:rsid w:val="004A0259"/>
    <w:rPr>
      <w:rFonts w:ascii="Cambria" w:eastAsia="MS Gothic" w:hAnsi="Cambria"/>
      <w:b/>
      <w:bCs/>
      <w:i/>
      <w:iCs/>
      <w:color w:val="4F81BD"/>
      <w:sz w:val="24"/>
      <w:szCs w:val="24"/>
      <w:lang w:val="en-GB" w:eastAsia="en-US"/>
    </w:rPr>
  </w:style>
  <w:style w:type="numbering" w:customStyle="1" w:styleId="NoList1">
    <w:name w:val="No List1"/>
    <w:next w:val="NoList"/>
    <w:uiPriority w:val="99"/>
    <w:semiHidden/>
    <w:unhideWhenUsed/>
    <w:rsid w:val="004A0259"/>
  </w:style>
  <w:style w:type="paragraph" w:customStyle="1" w:styleId="ListParagraph1">
    <w:name w:val="List Paragraph1"/>
    <w:basedOn w:val="Normal"/>
    <w:qFormat/>
    <w:rsid w:val="004A0259"/>
    <w:pPr>
      <w:suppressAutoHyphens w:val="0"/>
      <w:ind w:left="720"/>
    </w:pPr>
    <w:rPr>
      <w:lang w:eastAsia="en-US"/>
    </w:rPr>
  </w:style>
  <w:style w:type="paragraph" w:customStyle="1" w:styleId="Numeracija">
    <w:name w:val="Numeracija"/>
    <w:basedOn w:val="Normal"/>
    <w:rsid w:val="004A0259"/>
    <w:pPr>
      <w:numPr>
        <w:numId w:val="3"/>
      </w:numPr>
      <w:suppressAutoHyphens w:val="0"/>
      <w:jc w:val="both"/>
    </w:pPr>
    <w:rPr>
      <w:sz w:val="26"/>
      <w:lang w:val="lv-LV" w:eastAsia="en-US"/>
    </w:rPr>
  </w:style>
  <w:style w:type="paragraph" w:customStyle="1" w:styleId="Style2">
    <w:name w:val="Style2"/>
    <w:basedOn w:val="Normal"/>
    <w:uiPriority w:val="99"/>
    <w:rsid w:val="004A0259"/>
    <w:pPr>
      <w:widowControl w:val="0"/>
      <w:suppressAutoHyphens w:val="0"/>
      <w:autoSpaceDE w:val="0"/>
      <w:autoSpaceDN w:val="0"/>
      <w:adjustRightInd w:val="0"/>
      <w:spacing w:line="208" w:lineRule="exact"/>
      <w:jc w:val="center"/>
    </w:pPr>
    <w:rPr>
      <w:rFonts w:ascii="Calibri" w:eastAsia="MS Mincho" w:hAnsi="Calibri"/>
      <w:lang w:val="lv-LV" w:eastAsia="lv-LV"/>
    </w:rPr>
  </w:style>
  <w:style w:type="paragraph" w:customStyle="1" w:styleId="Style3">
    <w:name w:val="Style3"/>
    <w:basedOn w:val="Normal"/>
    <w:uiPriority w:val="99"/>
    <w:rsid w:val="004A0259"/>
    <w:pPr>
      <w:widowControl w:val="0"/>
      <w:suppressAutoHyphens w:val="0"/>
      <w:autoSpaceDE w:val="0"/>
      <w:autoSpaceDN w:val="0"/>
      <w:adjustRightInd w:val="0"/>
      <w:spacing w:line="206" w:lineRule="exact"/>
      <w:jc w:val="center"/>
    </w:pPr>
    <w:rPr>
      <w:rFonts w:ascii="Calibri" w:eastAsia="MS Mincho" w:hAnsi="Calibri"/>
      <w:lang w:val="lv-LV" w:eastAsia="lv-LV"/>
    </w:rPr>
  </w:style>
  <w:style w:type="character" w:customStyle="1" w:styleId="FontStyle11">
    <w:name w:val="Font Style11"/>
    <w:uiPriority w:val="99"/>
    <w:rsid w:val="004A0259"/>
    <w:rPr>
      <w:rFonts w:ascii="Calibri" w:hAnsi="Calibri" w:cs="Calibri" w:hint="default"/>
      <w:b/>
      <w:bCs/>
      <w:sz w:val="16"/>
      <w:szCs w:val="16"/>
    </w:rPr>
  </w:style>
  <w:style w:type="character" w:customStyle="1" w:styleId="FontStyle13">
    <w:name w:val="Font Style13"/>
    <w:uiPriority w:val="99"/>
    <w:rsid w:val="004A0259"/>
    <w:rPr>
      <w:rFonts w:ascii="Calibri" w:hAnsi="Calibri" w:cs="Calibri" w:hint="default"/>
      <w:sz w:val="16"/>
      <w:szCs w:val="16"/>
    </w:rPr>
  </w:style>
  <w:style w:type="character" w:styleId="Strong">
    <w:name w:val="Strong"/>
    <w:uiPriority w:val="22"/>
    <w:qFormat/>
    <w:rsid w:val="004A0259"/>
    <w:rPr>
      <w:b/>
      <w:bCs/>
    </w:rPr>
  </w:style>
  <w:style w:type="character" w:customStyle="1" w:styleId="hps">
    <w:name w:val="hps"/>
    <w:uiPriority w:val="99"/>
    <w:rsid w:val="004A0259"/>
  </w:style>
  <w:style w:type="paragraph" w:styleId="ListParagraph">
    <w:name w:val="List Paragraph"/>
    <w:aliases w:val="Normal bullet 2,Bullet list,Virsraksti"/>
    <w:basedOn w:val="Normal"/>
    <w:link w:val="ListParagraphChar"/>
    <w:qFormat/>
    <w:rsid w:val="004A0259"/>
    <w:pPr>
      <w:suppressAutoHyphens w:val="0"/>
      <w:ind w:left="720"/>
      <w:contextualSpacing/>
    </w:pPr>
    <w:rPr>
      <w:lang w:eastAsia="en-US"/>
    </w:rPr>
  </w:style>
  <w:style w:type="character" w:customStyle="1" w:styleId="SC102413">
    <w:name w:val="SC102413"/>
    <w:uiPriority w:val="99"/>
    <w:rsid w:val="004A0259"/>
    <w:rPr>
      <w:rFonts w:cs="Gill Sans Alt One WGL"/>
      <w:color w:val="000000"/>
      <w:sz w:val="16"/>
      <w:szCs w:val="16"/>
    </w:rPr>
  </w:style>
  <w:style w:type="paragraph" w:styleId="EndnoteText">
    <w:name w:val="endnote text"/>
    <w:basedOn w:val="Normal"/>
    <w:link w:val="EndnoteTextChar"/>
    <w:uiPriority w:val="99"/>
    <w:semiHidden/>
    <w:unhideWhenUsed/>
    <w:rsid w:val="004750A2"/>
    <w:rPr>
      <w:sz w:val="20"/>
      <w:szCs w:val="20"/>
    </w:rPr>
  </w:style>
  <w:style w:type="character" w:customStyle="1" w:styleId="EndnoteTextChar">
    <w:name w:val="Endnote Text Char"/>
    <w:link w:val="EndnoteText"/>
    <w:uiPriority w:val="99"/>
    <w:semiHidden/>
    <w:rsid w:val="004750A2"/>
    <w:rPr>
      <w:lang w:val="en-GB" w:eastAsia="ar-SA"/>
    </w:rPr>
  </w:style>
  <w:style w:type="character" w:styleId="EndnoteReference">
    <w:name w:val="endnote reference"/>
    <w:uiPriority w:val="99"/>
    <w:semiHidden/>
    <w:unhideWhenUsed/>
    <w:rsid w:val="004750A2"/>
    <w:rPr>
      <w:vertAlign w:val="superscript"/>
    </w:rPr>
  </w:style>
  <w:style w:type="paragraph" w:customStyle="1" w:styleId="appakspunkts">
    <w:name w:val="appakspunkts"/>
    <w:basedOn w:val="Normal"/>
    <w:uiPriority w:val="99"/>
    <w:rsid w:val="00FB425A"/>
    <w:pPr>
      <w:suppressAutoHyphens w:val="0"/>
      <w:ind w:left="720" w:hanging="720"/>
      <w:jc w:val="both"/>
    </w:pPr>
    <w:rPr>
      <w:rFonts w:ascii="BaltArial" w:hAnsi="BaltArial"/>
      <w:szCs w:val="20"/>
      <w:lang w:val="lv-LV" w:eastAsia="en-US"/>
    </w:rPr>
  </w:style>
  <w:style w:type="paragraph" w:customStyle="1" w:styleId="RakstzRakstz3">
    <w:name w:val="Rakstz. Rakstz.3"/>
    <w:basedOn w:val="Normal"/>
    <w:uiPriority w:val="99"/>
    <w:rsid w:val="0000648C"/>
    <w:pPr>
      <w:suppressAutoHyphens w:val="0"/>
    </w:pPr>
    <w:rPr>
      <w:lang w:val="pl-PL" w:eastAsia="pl-PL"/>
    </w:rPr>
  </w:style>
  <w:style w:type="paragraph" w:styleId="BodyText2">
    <w:name w:val="Body Text 2"/>
    <w:basedOn w:val="Normal"/>
    <w:link w:val="BodyText2Char"/>
    <w:uiPriority w:val="99"/>
    <w:unhideWhenUsed/>
    <w:rsid w:val="00CA6350"/>
    <w:pPr>
      <w:spacing w:after="120" w:line="480" w:lineRule="auto"/>
    </w:pPr>
  </w:style>
  <w:style w:type="character" w:customStyle="1" w:styleId="BodyText2Char">
    <w:name w:val="Body Text 2 Char"/>
    <w:link w:val="BodyText2"/>
    <w:uiPriority w:val="99"/>
    <w:rsid w:val="00CA6350"/>
    <w:rPr>
      <w:sz w:val="24"/>
      <w:szCs w:val="24"/>
      <w:lang w:val="en-GB" w:eastAsia="ar-SA"/>
    </w:rPr>
  </w:style>
  <w:style w:type="paragraph" w:styleId="PlainText">
    <w:name w:val="Plain Text"/>
    <w:basedOn w:val="Normal"/>
    <w:link w:val="PlainTextChar"/>
    <w:uiPriority w:val="99"/>
    <w:unhideWhenUsed/>
    <w:rsid w:val="00CA6350"/>
    <w:rPr>
      <w:rFonts w:ascii="Cambria" w:eastAsia="Cambria" w:hAnsi="Cambria"/>
      <w:kern w:val="2"/>
    </w:rPr>
  </w:style>
  <w:style w:type="character" w:customStyle="1" w:styleId="PlainTextChar">
    <w:name w:val="Plain Text Char"/>
    <w:link w:val="PlainText"/>
    <w:uiPriority w:val="99"/>
    <w:rsid w:val="00CA6350"/>
    <w:rPr>
      <w:rFonts w:ascii="Cambria" w:eastAsia="Cambria" w:hAnsi="Cambria"/>
      <w:kern w:val="2"/>
      <w:sz w:val="24"/>
      <w:szCs w:val="24"/>
      <w:lang w:val="en-GB" w:eastAsia="ar-SA"/>
    </w:rPr>
  </w:style>
  <w:style w:type="paragraph" w:customStyle="1" w:styleId="Style10">
    <w:name w:val="Style 1"/>
    <w:basedOn w:val="Normal"/>
    <w:uiPriority w:val="99"/>
    <w:rsid w:val="00CA6350"/>
    <w:pPr>
      <w:widowControl w:val="0"/>
      <w:autoSpaceDE w:val="0"/>
    </w:pPr>
    <w:rPr>
      <w:rFonts w:ascii="Cambria" w:eastAsia="Cambria" w:hAnsi="Cambria" w:cs="Cambria"/>
      <w:kern w:val="2"/>
      <w:lang w:val="lv-LV"/>
    </w:rPr>
  </w:style>
  <w:style w:type="character" w:customStyle="1" w:styleId="Heading7Char">
    <w:name w:val="Heading 7 Char"/>
    <w:link w:val="Heading7"/>
    <w:uiPriority w:val="99"/>
    <w:rsid w:val="00B264D1"/>
    <w:rPr>
      <w:rFonts w:ascii="Calibri" w:eastAsia="Times New Roman" w:hAnsi="Calibri" w:cs="Times New Roman"/>
      <w:sz w:val="24"/>
      <w:szCs w:val="24"/>
      <w:lang w:val="en-GB" w:eastAsia="ar-SA"/>
    </w:rPr>
  </w:style>
  <w:style w:type="character" w:customStyle="1" w:styleId="hpsatn">
    <w:name w:val="hps atn"/>
    <w:uiPriority w:val="99"/>
    <w:rsid w:val="00513780"/>
  </w:style>
  <w:style w:type="character" w:customStyle="1" w:styleId="atn">
    <w:name w:val="atn"/>
    <w:uiPriority w:val="99"/>
    <w:rsid w:val="00513780"/>
  </w:style>
  <w:style w:type="character" w:customStyle="1" w:styleId="productshowdesc1">
    <w:name w:val="product_show_desc1"/>
    <w:uiPriority w:val="99"/>
    <w:rsid w:val="00513780"/>
    <w:rPr>
      <w:sz w:val="12"/>
      <w:szCs w:val="12"/>
    </w:rPr>
  </w:style>
  <w:style w:type="paragraph" w:styleId="Index1">
    <w:name w:val="index 1"/>
    <w:basedOn w:val="Normal"/>
    <w:next w:val="Normal"/>
    <w:autoRedefine/>
    <w:uiPriority w:val="99"/>
    <w:unhideWhenUsed/>
    <w:rsid w:val="0069000A"/>
    <w:pPr>
      <w:suppressAutoHyphens w:val="0"/>
      <w:ind w:left="426" w:hanging="426"/>
      <w:jc w:val="both"/>
    </w:pPr>
    <w:rPr>
      <w:sz w:val="22"/>
      <w:szCs w:val="22"/>
      <w:lang w:val="lv-LV" w:eastAsia="lv-LV"/>
    </w:rPr>
  </w:style>
  <w:style w:type="paragraph" w:styleId="BodyTextIndent">
    <w:name w:val="Body Text Indent"/>
    <w:basedOn w:val="Normal"/>
    <w:link w:val="BodyTextIndentChar"/>
    <w:uiPriority w:val="99"/>
    <w:unhideWhenUsed/>
    <w:rsid w:val="00A06601"/>
    <w:pPr>
      <w:spacing w:after="120"/>
      <w:ind w:left="283"/>
    </w:pPr>
  </w:style>
  <w:style w:type="character" w:customStyle="1" w:styleId="BodyTextIndentChar">
    <w:name w:val="Body Text Indent Char"/>
    <w:link w:val="BodyTextIndent"/>
    <w:uiPriority w:val="99"/>
    <w:semiHidden/>
    <w:rsid w:val="00A06601"/>
    <w:rPr>
      <w:sz w:val="24"/>
      <w:szCs w:val="24"/>
      <w:lang w:val="en-GB" w:eastAsia="ar-SA"/>
    </w:rPr>
  </w:style>
  <w:style w:type="paragraph" w:styleId="Title">
    <w:name w:val="Title"/>
    <w:basedOn w:val="Normal"/>
    <w:link w:val="TitleChar"/>
    <w:uiPriority w:val="99"/>
    <w:qFormat/>
    <w:rsid w:val="00A06601"/>
    <w:pPr>
      <w:suppressAutoHyphens w:val="0"/>
      <w:jc w:val="center"/>
    </w:pPr>
    <w:rPr>
      <w:b/>
      <w:sz w:val="28"/>
      <w:szCs w:val="20"/>
      <w:lang w:val="x-none" w:eastAsia="x-none"/>
    </w:rPr>
  </w:style>
  <w:style w:type="character" w:customStyle="1" w:styleId="TitleChar">
    <w:name w:val="Title Char"/>
    <w:link w:val="Title"/>
    <w:uiPriority w:val="99"/>
    <w:rsid w:val="00A06601"/>
    <w:rPr>
      <w:b/>
      <w:sz w:val="28"/>
      <w:lang w:val="x-none" w:eastAsia="x-none"/>
    </w:rPr>
  </w:style>
  <w:style w:type="paragraph" w:customStyle="1" w:styleId="Rindkopa">
    <w:name w:val="Rindkopa"/>
    <w:basedOn w:val="Normal"/>
    <w:next w:val="Punkts"/>
    <w:uiPriority w:val="99"/>
    <w:rsid w:val="003968ED"/>
    <w:pPr>
      <w:suppressAutoHyphens w:val="0"/>
      <w:ind w:left="851"/>
      <w:jc w:val="both"/>
    </w:pPr>
    <w:rPr>
      <w:rFonts w:ascii="Cambria" w:eastAsia="Cambria" w:hAnsi="Cambria" w:cs="Cambria"/>
      <w:sz w:val="20"/>
      <w:lang w:val="lv-LV" w:eastAsia="lv-LV"/>
    </w:rPr>
  </w:style>
  <w:style w:type="paragraph" w:customStyle="1" w:styleId="brief">
    <w:name w:val="brief"/>
    <w:basedOn w:val="Normal"/>
    <w:rsid w:val="003968ED"/>
    <w:pPr>
      <w:suppressAutoHyphens w:val="0"/>
    </w:pPr>
    <w:rPr>
      <w:rFonts w:ascii="Times-Baltic" w:eastAsia="Calibri" w:hAnsi="Times-Baltic"/>
      <w:lang w:val="lv-LV" w:eastAsia="lv-LV"/>
    </w:rPr>
  </w:style>
  <w:style w:type="character" w:customStyle="1" w:styleId="Heading32">
    <w:name w:val="Heading 32"/>
    <w:rsid w:val="003968ED"/>
    <w:rPr>
      <w:rFonts w:ascii="Times New Roman Bold" w:hAnsi="Times New Roman Bold"/>
      <w:b/>
      <w:bCs/>
      <w:sz w:val="24"/>
    </w:rPr>
  </w:style>
  <w:style w:type="paragraph" w:styleId="FootnoteText">
    <w:name w:val="footnote text"/>
    <w:basedOn w:val="Normal"/>
    <w:link w:val="FootnoteTextChar"/>
    <w:unhideWhenUsed/>
    <w:rsid w:val="00145CED"/>
    <w:rPr>
      <w:sz w:val="20"/>
      <w:szCs w:val="20"/>
    </w:rPr>
  </w:style>
  <w:style w:type="character" w:customStyle="1" w:styleId="FootnoteTextChar">
    <w:name w:val="Footnote Text Char"/>
    <w:link w:val="FootnoteText"/>
    <w:rsid w:val="00145CED"/>
    <w:rPr>
      <w:lang w:val="en-GB" w:eastAsia="ar-SA"/>
    </w:rPr>
  </w:style>
  <w:style w:type="character" w:styleId="FootnoteReference">
    <w:name w:val="footnote reference"/>
    <w:unhideWhenUsed/>
    <w:rsid w:val="00145CED"/>
    <w:rPr>
      <w:vertAlign w:val="superscript"/>
    </w:rPr>
  </w:style>
  <w:style w:type="character" w:customStyle="1" w:styleId="Heading5Char">
    <w:name w:val="Heading 5 Char"/>
    <w:link w:val="Heading5"/>
    <w:uiPriority w:val="99"/>
    <w:rsid w:val="0055750F"/>
    <w:rPr>
      <w:b/>
      <w:bCs/>
      <w:sz w:val="36"/>
      <w:szCs w:val="24"/>
      <w:lang w:eastAsia="en-US"/>
    </w:rPr>
  </w:style>
  <w:style w:type="character" w:customStyle="1" w:styleId="Heading6Char">
    <w:name w:val="Heading 6 Char"/>
    <w:link w:val="Heading6"/>
    <w:rsid w:val="0055750F"/>
    <w:rPr>
      <w:b/>
      <w:i/>
      <w:sz w:val="24"/>
      <w:szCs w:val="24"/>
      <w:lang w:eastAsia="en-US"/>
    </w:rPr>
  </w:style>
  <w:style w:type="character" w:customStyle="1" w:styleId="Heading8Char">
    <w:name w:val="Heading 8 Char"/>
    <w:link w:val="Heading8"/>
    <w:rsid w:val="0055750F"/>
    <w:rPr>
      <w:b/>
      <w:bCs/>
      <w:sz w:val="24"/>
      <w:szCs w:val="24"/>
      <w:lang w:eastAsia="en-US"/>
    </w:rPr>
  </w:style>
  <w:style w:type="character" w:customStyle="1" w:styleId="Heading9Char">
    <w:name w:val="Heading 9 Char"/>
    <w:link w:val="Heading9"/>
    <w:rsid w:val="0055750F"/>
    <w:rPr>
      <w:b/>
      <w:bCs/>
      <w:i/>
      <w:iCs/>
      <w:sz w:val="24"/>
      <w:szCs w:val="24"/>
      <w:lang w:eastAsia="en-US"/>
    </w:rPr>
  </w:style>
  <w:style w:type="paragraph" w:styleId="TOCHeading">
    <w:name w:val="TOC Heading"/>
    <w:basedOn w:val="Heading1"/>
    <w:next w:val="Normal"/>
    <w:uiPriority w:val="99"/>
    <w:qFormat/>
    <w:rsid w:val="0055750F"/>
    <w:pPr>
      <w:keepLines/>
      <w:suppressAutoHyphens w:val="0"/>
      <w:spacing w:before="480" w:after="0" w:line="276" w:lineRule="auto"/>
      <w:outlineLvl w:val="9"/>
    </w:pPr>
    <w:rPr>
      <w:rFonts w:ascii="Cambria" w:hAnsi="Cambria" w:cs="Times New Roman"/>
      <w:color w:val="365F91"/>
      <w:kern w:val="0"/>
      <w:sz w:val="28"/>
      <w:szCs w:val="28"/>
      <w:lang w:val="en-US" w:eastAsia="en-US"/>
    </w:rPr>
  </w:style>
  <w:style w:type="character" w:customStyle="1" w:styleId="BodyTextIndentChar1">
    <w:name w:val="Body Text Indent Char1"/>
    <w:uiPriority w:val="99"/>
    <w:locked/>
    <w:rsid w:val="0055750F"/>
    <w:rPr>
      <w:rFonts w:ascii="Calibri" w:eastAsia="Times New Roman" w:hAnsi="Calibri" w:cs="Times New Roman"/>
      <w:sz w:val="20"/>
      <w:szCs w:val="20"/>
      <w:lang w:eastAsia="x-none"/>
    </w:rPr>
  </w:style>
  <w:style w:type="paragraph" w:customStyle="1" w:styleId="Sarakstarindkopa1">
    <w:name w:val="Saraksta rindkopa1"/>
    <w:basedOn w:val="Normal"/>
    <w:uiPriority w:val="34"/>
    <w:qFormat/>
    <w:rsid w:val="0055750F"/>
    <w:pPr>
      <w:suppressAutoHyphens w:val="0"/>
      <w:ind w:left="720"/>
      <w:contextualSpacing/>
    </w:pPr>
    <w:rPr>
      <w:sz w:val="28"/>
      <w:lang w:val="lv-LV" w:eastAsia="en-US"/>
    </w:rPr>
  </w:style>
  <w:style w:type="character" w:customStyle="1" w:styleId="BodyText3Char">
    <w:name w:val="Body Text 3 Char"/>
    <w:link w:val="BodyText3"/>
    <w:uiPriority w:val="99"/>
    <w:rsid w:val="0055750F"/>
    <w:rPr>
      <w:sz w:val="16"/>
      <w:szCs w:val="16"/>
    </w:rPr>
  </w:style>
  <w:style w:type="paragraph" w:customStyle="1" w:styleId="StyleHeader1-ClausesLeft0Hanging03After0pt">
    <w:name w:val="Style Header 1 - Clauses + Left:  0&quot; Hanging:  0.3&quot; After:  0 pt"/>
    <w:basedOn w:val="Normal"/>
    <w:uiPriority w:val="99"/>
    <w:rsid w:val="0055750F"/>
    <w:pPr>
      <w:numPr>
        <w:numId w:val="7"/>
      </w:numPr>
      <w:tabs>
        <w:tab w:val="left" w:pos="342"/>
      </w:tabs>
      <w:suppressAutoHyphens w:val="0"/>
    </w:pPr>
    <w:rPr>
      <w:b/>
      <w:bCs/>
      <w:szCs w:val="20"/>
      <w:lang w:val="es-ES_tradnl" w:eastAsia="en-US"/>
    </w:rPr>
  </w:style>
  <w:style w:type="paragraph" w:customStyle="1" w:styleId="NoteHead">
    <w:name w:val="NoteHead"/>
    <w:basedOn w:val="Normal"/>
    <w:next w:val="Normal"/>
    <w:rsid w:val="0055750F"/>
    <w:pPr>
      <w:suppressAutoHyphens w:val="0"/>
      <w:spacing w:before="720" w:after="720"/>
      <w:jc w:val="center"/>
    </w:pPr>
    <w:rPr>
      <w:rFonts w:ascii="Arial" w:hAnsi="Arial"/>
      <w:b/>
      <w:smallCaps/>
      <w:sz w:val="20"/>
      <w:szCs w:val="20"/>
      <w:lang w:eastAsia="sv-SE"/>
    </w:rPr>
  </w:style>
  <w:style w:type="paragraph" w:styleId="Revision">
    <w:name w:val="Revision"/>
    <w:hidden/>
    <w:uiPriority w:val="99"/>
    <w:rsid w:val="0055750F"/>
    <w:rPr>
      <w:sz w:val="24"/>
      <w:szCs w:val="24"/>
    </w:rPr>
  </w:style>
  <w:style w:type="character" w:customStyle="1" w:styleId="PlainTextChar1">
    <w:name w:val="Plain Text Char1"/>
    <w:uiPriority w:val="99"/>
    <w:locked/>
    <w:rsid w:val="0055750F"/>
    <w:rPr>
      <w:rFonts w:ascii="Calibri" w:eastAsia="Calibri" w:hAnsi="Calibri" w:cs="Times New Roman"/>
      <w:szCs w:val="20"/>
      <w:lang w:val="lv-LV" w:eastAsia="lv-LV"/>
    </w:rPr>
  </w:style>
  <w:style w:type="character" w:customStyle="1" w:styleId="apple-converted-space">
    <w:name w:val="apple-converted-space"/>
    <w:uiPriority w:val="99"/>
    <w:rsid w:val="009D7CE0"/>
  </w:style>
  <w:style w:type="paragraph" w:customStyle="1" w:styleId="tv213">
    <w:name w:val="tv213"/>
    <w:basedOn w:val="Normal"/>
    <w:rsid w:val="009D7CE0"/>
    <w:pPr>
      <w:suppressAutoHyphens w:val="0"/>
      <w:spacing w:before="100" w:beforeAutospacing="1" w:after="100" w:afterAutospacing="1"/>
    </w:pPr>
    <w:rPr>
      <w:lang w:val="lv-LV" w:eastAsia="lv-LV"/>
    </w:rPr>
  </w:style>
  <w:style w:type="paragraph" w:customStyle="1" w:styleId="Char">
    <w:name w:val="Char"/>
    <w:basedOn w:val="Normal"/>
    <w:rsid w:val="000D0CA3"/>
    <w:pPr>
      <w:suppressAutoHyphens w:val="0"/>
      <w:spacing w:after="160" w:line="240" w:lineRule="exact"/>
    </w:pPr>
    <w:rPr>
      <w:rFonts w:ascii="Arial" w:hAnsi="Arial"/>
      <w:sz w:val="22"/>
      <w:lang w:val="en-US" w:eastAsia="en-US"/>
    </w:rPr>
  </w:style>
  <w:style w:type="paragraph" w:styleId="NoSpacing">
    <w:name w:val="No Spacing"/>
    <w:uiPriority w:val="99"/>
    <w:qFormat/>
    <w:rsid w:val="00E45650"/>
    <w:pPr>
      <w:spacing w:line="360" w:lineRule="auto"/>
      <w:ind w:left="357" w:hanging="357"/>
      <w:jc w:val="both"/>
    </w:pPr>
    <w:rPr>
      <w:rFonts w:eastAsia="MS Mincho"/>
      <w:sz w:val="24"/>
      <w:szCs w:val="22"/>
      <w:lang w:eastAsia="en-US"/>
    </w:rPr>
  </w:style>
  <w:style w:type="character" w:styleId="Emphasis">
    <w:name w:val="Emphasis"/>
    <w:uiPriority w:val="99"/>
    <w:qFormat/>
    <w:rsid w:val="00E45650"/>
    <w:rPr>
      <w:rFonts w:cs="Times New Roman"/>
      <w:i/>
    </w:rPr>
  </w:style>
  <w:style w:type="character" w:styleId="SubtleEmphasis">
    <w:name w:val="Subtle Emphasis"/>
    <w:uiPriority w:val="99"/>
    <w:qFormat/>
    <w:rsid w:val="00E45650"/>
    <w:rPr>
      <w:rFonts w:eastAsia="Times New Roman"/>
      <w:i/>
      <w:color w:val="808080"/>
      <w:sz w:val="22"/>
      <w:lang w:val="en-US"/>
    </w:rPr>
  </w:style>
  <w:style w:type="paragraph" w:customStyle="1" w:styleId="DecimalAligned">
    <w:name w:val="Decimal Aligned"/>
    <w:basedOn w:val="Normal"/>
    <w:uiPriority w:val="99"/>
    <w:rsid w:val="00E45650"/>
    <w:pPr>
      <w:tabs>
        <w:tab w:val="decimal" w:pos="360"/>
      </w:tabs>
      <w:suppressAutoHyphens w:val="0"/>
      <w:spacing w:after="200" w:line="276" w:lineRule="auto"/>
      <w:ind w:left="357" w:hanging="357"/>
    </w:pPr>
    <w:rPr>
      <w:rFonts w:eastAsia="MS Mincho"/>
      <w:sz w:val="22"/>
      <w:szCs w:val="22"/>
      <w:lang w:val="en-US" w:eastAsia="en-US"/>
    </w:rPr>
  </w:style>
  <w:style w:type="paragraph" w:styleId="Subtitle">
    <w:name w:val="Subtitle"/>
    <w:basedOn w:val="Normal"/>
    <w:link w:val="SubtitleChar"/>
    <w:uiPriority w:val="99"/>
    <w:qFormat/>
    <w:rsid w:val="00E45650"/>
    <w:pPr>
      <w:suppressAutoHyphens w:val="0"/>
      <w:jc w:val="center"/>
    </w:pPr>
    <w:rPr>
      <w:rFonts w:eastAsia="MS Mincho"/>
      <w:b/>
      <w:bCs/>
      <w:lang w:val="lv-LV" w:eastAsia="en-US"/>
    </w:rPr>
  </w:style>
  <w:style w:type="character" w:customStyle="1" w:styleId="SubtitleChar">
    <w:name w:val="Subtitle Char"/>
    <w:basedOn w:val="DefaultParagraphFont"/>
    <w:link w:val="Subtitle"/>
    <w:uiPriority w:val="99"/>
    <w:rsid w:val="00E45650"/>
    <w:rPr>
      <w:rFonts w:eastAsia="MS Mincho"/>
      <w:b/>
      <w:bCs/>
      <w:sz w:val="24"/>
      <w:szCs w:val="24"/>
      <w:lang w:eastAsia="en-US"/>
    </w:rPr>
  </w:style>
  <w:style w:type="paragraph" w:styleId="ListBullet2">
    <w:name w:val="List Bullet 2"/>
    <w:basedOn w:val="Normal"/>
    <w:uiPriority w:val="99"/>
    <w:rsid w:val="00E45650"/>
    <w:pPr>
      <w:tabs>
        <w:tab w:val="num" w:pos="720"/>
      </w:tabs>
      <w:suppressAutoHyphens w:val="0"/>
      <w:ind w:left="360" w:hanging="360"/>
    </w:pPr>
    <w:rPr>
      <w:rFonts w:eastAsia="MS Mincho"/>
      <w:sz w:val="20"/>
      <w:szCs w:val="20"/>
      <w:lang w:val="en-US" w:eastAsia="en-US"/>
    </w:rPr>
  </w:style>
  <w:style w:type="character" w:customStyle="1" w:styleId="PageNumber1">
    <w:name w:val="Page Number1"/>
    <w:uiPriority w:val="99"/>
    <w:rsid w:val="00E45650"/>
    <w:rPr>
      <w:rFonts w:cs="Times New Roman"/>
    </w:rPr>
  </w:style>
  <w:style w:type="paragraph" w:customStyle="1" w:styleId="Sarakstarindkopa2">
    <w:name w:val="Saraksta rindkopa2"/>
    <w:basedOn w:val="Normal"/>
    <w:uiPriority w:val="99"/>
    <w:rsid w:val="00E45650"/>
    <w:pPr>
      <w:suppressAutoHyphens w:val="0"/>
      <w:ind w:left="720"/>
      <w:contextualSpacing/>
    </w:pPr>
    <w:rPr>
      <w:rFonts w:eastAsia="MS Mincho"/>
      <w:lang w:val="lv-LV" w:eastAsia="lv-LV"/>
    </w:rPr>
  </w:style>
  <w:style w:type="character" w:customStyle="1" w:styleId="PageNumber2">
    <w:name w:val="Page Number2"/>
    <w:uiPriority w:val="99"/>
    <w:rsid w:val="00E45650"/>
    <w:rPr>
      <w:rFonts w:cs="Times New Roman"/>
    </w:rPr>
  </w:style>
  <w:style w:type="character" w:customStyle="1" w:styleId="FontStyle30">
    <w:name w:val="Font Style30"/>
    <w:uiPriority w:val="99"/>
    <w:rsid w:val="004370DD"/>
    <w:rPr>
      <w:rFonts w:ascii="Times New Roman" w:hAnsi="Times New Roman" w:cs="Times New Roman"/>
      <w:sz w:val="22"/>
      <w:szCs w:val="22"/>
    </w:rPr>
  </w:style>
  <w:style w:type="character" w:customStyle="1" w:styleId="ListParagraphChar">
    <w:name w:val="List Paragraph Char"/>
    <w:aliases w:val="Normal bullet 2 Char,Bullet list Char,Virsraksti Char"/>
    <w:link w:val="ListParagraph"/>
    <w:rsid w:val="00791798"/>
    <w:rPr>
      <w:sz w:val="24"/>
      <w:szCs w:val="24"/>
      <w:lang w:val="en-GB" w:eastAsia="en-US"/>
    </w:rPr>
  </w:style>
  <w:style w:type="character" w:customStyle="1" w:styleId="st">
    <w:name w:val="st"/>
    <w:basedOn w:val="DefaultParagraphFont"/>
    <w:rsid w:val="00502D92"/>
  </w:style>
  <w:style w:type="character" w:customStyle="1" w:styleId="ListParagraphChar1">
    <w:name w:val="List Paragraph Char1"/>
    <w:uiPriority w:val="34"/>
    <w:locked/>
    <w:rsid w:val="00241AC6"/>
    <w:rPr>
      <w:rFonts w:ascii="Cambria" w:eastAsia="Times New Roman" w:hAnsi="Cambria" w:cs="Cambria"/>
      <w:kern w:val="56"/>
      <w:sz w:val="28"/>
      <w:szCs w:val="24"/>
      <w:lang w:eastAsia="en-US"/>
    </w:rPr>
  </w:style>
  <w:style w:type="character" w:customStyle="1" w:styleId="MediumGrid2Char">
    <w:name w:val="Medium Grid 2 Char"/>
    <w:basedOn w:val="DefaultParagraphFont"/>
    <w:link w:val="MediumGrid21"/>
    <w:uiPriority w:val="1"/>
    <w:locked/>
    <w:rsid w:val="00614520"/>
    <w:rPr>
      <w:rFonts w:ascii="Calibri" w:eastAsia="Calibri" w:hAnsi="Calibri"/>
    </w:rPr>
  </w:style>
  <w:style w:type="paragraph" w:customStyle="1" w:styleId="MediumGrid21">
    <w:name w:val="Medium Grid 21"/>
    <w:basedOn w:val="Normal"/>
    <w:link w:val="MediumGrid2Char"/>
    <w:uiPriority w:val="1"/>
    <w:rsid w:val="00614520"/>
    <w:pPr>
      <w:suppressAutoHyphens w:val="0"/>
    </w:pPr>
    <w:rPr>
      <w:rFonts w:ascii="Calibri" w:eastAsia="Calibri" w:hAnsi="Calibri"/>
      <w:sz w:val="20"/>
      <w:szCs w:val="20"/>
      <w:lang w:val="lv-LV" w:eastAsia="lv-LV"/>
    </w:rPr>
  </w:style>
  <w:style w:type="paragraph" w:customStyle="1" w:styleId="naisf">
    <w:name w:val="naisf"/>
    <w:basedOn w:val="Normal"/>
    <w:link w:val="naisfChar"/>
    <w:qFormat/>
    <w:rsid w:val="000D706D"/>
    <w:pPr>
      <w:suppressAutoHyphens w:val="0"/>
      <w:spacing w:before="100" w:after="100"/>
      <w:jc w:val="both"/>
    </w:pPr>
    <w:rPr>
      <w:szCs w:val="20"/>
      <w:lang w:val="lv-LV" w:eastAsia="en-US"/>
    </w:rPr>
  </w:style>
  <w:style w:type="character" w:customStyle="1" w:styleId="naisfChar">
    <w:name w:val="naisf Char"/>
    <w:link w:val="naisf"/>
    <w:qFormat/>
    <w:locked/>
    <w:rsid w:val="000D70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2946">
      <w:bodyDiv w:val="1"/>
      <w:marLeft w:val="0"/>
      <w:marRight w:val="0"/>
      <w:marTop w:val="0"/>
      <w:marBottom w:val="0"/>
      <w:divBdr>
        <w:top w:val="none" w:sz="0" w:space="0" w:color="auto"/>
        <w:left w:val="none" w:sz="0" w:space="0" w:color="auto"/>
        <w:bottom w:val="none" w:sz="0" w:space="0" w:color="auto"/>
        <w:right w:val="none" w:sz="0" w:space="0" w:color="auto"/>
      </w:divBdr>
    </w:div>
    <w:div w:id="184487093">
      <w:bodyDiv w:val="1"/>
      <w:marLeft w:val="0"/>
      <w:marRight w:val="0"/>
      <w:marTop w:val="0"/>
      <w:marBottom w:val="0"/>
      <w:divBdr>
        <w:top w:val="none" w:sz="0" w:space="0" w:color="auto"/>
        <w:left w:val="none" w:sz="0" w:space="0" w:color="auto"/>
        <w:bottom w:val="none" w:sz="0" w:space="0" w:color="auto"/>
        <w:right w:val="none" w:sz="0" w:space="0" w:color="auto"/>
      </w:divBdr>
    </w:div>
    <w:div w:id="228543759">
      <w:bodyDiv w:val="1"/>
      <w:marLeft w:val="0"/>
      <w:marRight w:val="0"/>
      <w:marTop w:val="0"/>
      <w:marBottom w:val="0"/>
      <w:divBdr>
        <w:top w:val="none" w:sz="0" w:space="0" w:color="auto"/>
        <w:left w:val="none" w:sz="0" w:space="0" w:color="auto"/>
        <w:bottom w:val="none" w:sz="0" w:space="0" w:color="auto"/>
        <w:right w:val="none" w:sz="0" w:space="0" w:color="auto"/>
      </w:divBdr>
    </w:div>
    <w:div w:id="322979180">
      <w:bodyDiv w:val="1"/>
      <w:marLeft w:val="0"/>
      <w:marRight w:val="0"/>
      <w:marTop w:val="0"/>
      <w:marBottom w:val="0"/>
      <w:divBdr>
        <w:top w:val="none" w:sz="0" w:space="0" w:color="auto"/>
        <w:left w:val="none" w:sz="0" w:space="0" w:color="auto"/>
        <w:bottom w:val="none" w:sz="0" w:space="0" w:color="auto"/>
        <w:right w:val="none" w:sz="0" w:space="0" w:color="auto"/>
      </w:divBdr>
    </w:div>
    <w:div w:id="345178241">
      <w:bodyDiv w:val="1"/>
      <w:marLeft w:val="0"/>
      <w:marRight w:val="0"/>
      <w:marTop w:val="0"/>
      <w:marBottom w:val="0"/>
      <w:divBdr>
        <w:top w:val="none" w:sz="0" w:space="0" w:color="auto"/>
        <w:left w:val="none" w:sz="0" w:space="0" w:color="auto"/>
        <w:bottom w:val="none" w:sz="0" w:space="0" w:color="auto"/>
        <w:right w:val="none" w:sz="0" w:space="0" w:color="auto"/>
      </w:divBdr>
    </w:div>
    <w:div w:id="419450294">
      <w:bodyDiv w:val="1"/>
      <w:marLeft w:val="0"/>
      <w:marRight w:val="0"/>
      <w:marTop w:val="0"/>
      <w:marBottom w:val="0"/>
      <w:divBdr>
        <w:top w:val="none" w:sz="0" w:space="0" w:color="auto"/>
        <w:left w:val="none" w:sz="0" w:space="0" w:color="auto"/>
        <w:bottom w:val="none" w:sz="0" w:space="0" w:color="auto"/>
        <w:right w:val="none" w:sz="0" w:space="0" w:color="auto"/>
      </w:divBdr>
    </w:div>
    <w:div w:id="443424748">
      <w:bodyDiv w:val="1"/>
      <w:marLeft w:val="0"/>
      <w:marRight w:val="0"/>
      <w:marTop w:val="0"/>
      <w:marBottom w:val="0"/>
      <w:divBdr>
        <w:top w:val="none" w:sz="0" w:space="0" w:color="auto"/>
        <w:left w:val="none" w:sz="0" w:space="0" w:color="auto"/>
        <w:bottom w:val="none" w:sz="0" w:space="0" w:color="auto"/>
        <w:right w:val="none" w:sz="0" w:space="0" w:color="auto"/>
      </w:divBdr>
    </w:div>
    <w:div w:id="551506995">
      <w:bodyDiv w:val="1"/>
      <w:marLeft w:val="0"/>
      <w:marRight w:val="0"/>
      <w:marTop w:val="0"/>
      <w:marBottom w:val="0"/>
      <w:divBdr>
        <w:top w:val="none" w:sz="0" w:space="0" w:color="auto"/>
        <w:left w:val="none" w:sz="0" w:space="0" w:color="auto"/>
        <w:bottom w:val="none" w:sz="0" w:space="0" w:color="auto"/>
        <w:right w:val="none" w:sz="0" w:space="0" w:color="auto"/>
      </w:divBdr>
    </w:div>
    <w:div w:id="557133317">
      <w:bodyDiv w:val="1"/>
      <w:marLeft w:val="0"/>
      <w:marRight w:val="0"/>
      <w:marTop w:val="0"/>
      <w:marBottom w:val="0"/>
      <w:divBdr>
        <w:top w:val="none" w:sz="0" w:space="0" w:color="auto"/>
        <w:left w:val="none" w:sz="0" w:space="0" w:color="auto"/>
        <w:bottom w:val="none" w:sz="0" w:space="0" w:color="auto"/>
        <w:right w:val="none" w:sz="0" w:space="0" w:color="auto"/>
      </w:divBdr>
    </w:div>
    <w:div w:id="660818728">
      <w:bodyDiv w:val="1"/>
      <w:marLeft w:val="0"/>
      <w:marRight w:val="0"/>
      <w:marTop w:val="0"/>
      <w:marBottom w:val="0"/>
      <w:divBdr>
        <w:top w:val="none" w:sz="0" w:space="0" w:color="auto"/>
        <w:left w:val="none" w:sz="0" w:space="0" w:color="auto"/>
        <w:bottom w:val="none" w:sz="0" w:space="0" w:color="auto"/>
        <w:right w:val="none" w:sz="0" w:space="0" w:color="auto"/>
      </w:divBdr>
    </w:div>
    <w:div w:id="712005752">
      <w:bodyDiv w:val="1"/>
      <w:marLeft w:val="0"/>
      <w:marRight w:val="0"/>
      <w:marTop w:val="0"/>
      <w:marBottom w:val="0"/>
      <w:divBdr>
        <w:top w:val="none" w:sz="0" w:space="0" w:color="auto"/>
        <w:left w:val="none" w:sz="0" w:space="0" w:color="auto"/>
        <w:bottom w:val="none" w:sz="0" w:space="0" w:color="auto"/>
        <w:right w:val="none" w:sz="0" w:space="0" w:color="auto"/>
      </w:divBdr>
    </w:div>
    <w:div w:id="811487778">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986978748">
      <w:bodyDiv w:val="1"/>
      <w:marLeft w:val="0"/>
      <w:marRight w:val="0"/>
      <w:marTop w:val="0"/>
      <w:marBottom w:val="0"/>
      <w:divBdr>
        <w:top w:val="none" w:sz="0" w:space="0" w:color="auto"/>
        <w:left w:val="none" w:sz="0" w:space="0" w:color="auto"/>
        <w:bottom w:val="none" w:sz="0" w:space="0" w:color="auto"/>
        <w:right w:val="none" w:sz="0" w:space="0" w:color="auto"/>
      </w:divBdr>
    </w:div>
    <w:div w:id="1064571854">
      <w:bodyDiv w:val="1"/>
      <w:marLeft w:val="0"/>
      <w:marRight w:val="0"/>
      <w:marTop w:val="0"/>
      <w:marBottom w:val="0"/>
      <w:divBdr>
        <w:top w:val="none" w:sz="0" w:space="0" w:color="auto"/>
        <w:left w:val="none" w:sz="0" w:space="0" w:color="auto"/>
        <w:bottom w:val="none" w:sz="0" w:space="0" w:color="auto"/>
        <w:right w:val="none" w:sz="0" w:space="0" w:color="auto"/>
      </w:divBdr>
    </w:div>
    <w:div w:id="1145127517">
      <w:bodyDiv w:val="1"/>
      <w:marLeft w:val="0"/>
      <w:marRight w:val="0"/>
      <w:marTop w:val="0"/>
      <w:marBottom w:val="0"/>
      <w:divBdr>
        <w:top w:val="none" w:sz="0" w:space="0" w:color="auto"/>
        <w:left w:val="none" w:sz="0" w:space="0" w:color="auto"/>
        <w:bottom w:val="none" w:sz="0" w:space="0" w:color="auto"/>
        <w:right w:val="none" w:sz="0" w:space="0" w:color="auto"/>
      </w:divBdr>
    </w:div>
    <w:div w:id="1168592816">
      <w:bodyDiv w:val="1"/>
      <w:marLeft w:val="0"/>
      <w:marRight w:val="0"/>
      <w:marTop w:val="0"/>
      <w:marBottom w:val="0"/>
      <w:divBdr>
        <w:top w:val="none" w:sz="0" w:space="0" w:color="auto"/>
        <w:left w:val="none" w:sz="0" w:space="0" w:color="auto"/>
        <w:bottom w:val="none" w:sz="0" w:space="0" w:color="auto"/>
        <w:right w:val="none" w:sz="0" w:space="0" w:color="auto"/>
      </w:divBdr>
    </w:div>
    <w:div w:id="1199047415">
      <w:bodyDiv w:val="1"/>
      <w:marLeft w:val="0"/>
      <w:marRight w:val="0"/>
      <w:marTop w:val="0"/>
      <w:marBottom w:val="0"/>
      <w:divBdr>
        <w:top w:val="none" w:sz="0" w:space="0" w:color="auto"/>
        <w:left w:val="none" w:sz="0" w:space="0" w:color="auto"/>
        <w:bottom w:val="none" w:sz="0" w:space="0" w:color="auto"/>
        <w:right w:val="none" w:sz="0" w:space="0" w:color="auto"/>
      </w:divBdr>
    </w:div>
    <w:div w:id="1274937827">
      <w:bodyDiv w:val="1"/>
      <w:marLeft w:val="0"/>
      <w:marRight w:val="0"/>
      <w:marTop w:val="0"/>
      <w:marBottom w:val="0"/>
      <w:divBdr>
        <w:top w:val="none" w:sz="0" w:space="0" w:color="auto"/>
        <w:left w:val="none" w:sz="0" w:space="0" w:color="auto"/>
        <w:bottom w:val="none" w:sz="0" w:space="0" w:color="auto"/>
        <w:right w:val="none" w:sz="0" w:space="0" w:color="auto"/>
      </w:divBdr>
    </w:div>
    <w:div w:id="1435785699">
      <w:bodyDiv w:val="1"/>
      <w:marLeft w:val="0"/>
      <w:marRight w:val="0"/>
      <w:marTop w:val="0"/>
      <w:marBottom w:val="0"/>
      <w:divBdr>
        <w:top w:val="none" w:sz="0" w:space="0" w:color="auto"/>
        <w:left w:val="none" w:sz="0" w:space="0" w:color="auto"/>
        <w:bottom w:val="none" w:sz="0" w:space="0" w:color="auto"/>
        <w:right w:val="none" w:sz="0" w:space="0" w:color="auto"/>
      </w:divBdr>
    </w:div>
    <w:div w:id="1588346841">
      <w:bodyDiv w:val="1"/>
      <w:marLeft w:val="0"/>
      <w:marRight w:val="0"/>
      <w:marTop w:val="0"/>
      <w:marBottom w:val="0"/>
      <w:divBdr>
        <w:top w:val="none" w:sz="0" w:space="0" w:color="auto"/>
        <w:left w:val="none" w:sz="0" w:space="0" w:color="auto"/>
        <w:bottom w:val="none" w:sz="0" w:space="0" w:color="auto"/>
        <w:right w:val="none" w:sz="0" w:space="0" w:color="auto"/>
      </w:divBdr>
    </w:div>
    <w:div w:id="1728794801">
      <w:bodyDiv w:val="1"/>
      <w:marLeft w:val="0"/>
      <w:marRight w:val="0"/>
      <w:marTop w:val="0"/>
      <w:marBottom w:val="0"/>
      <w:divBdr>
        <w:top w:val="none" w:sz="0" w:space="0" w:color="auto"/>
        <w:left w:val="none" w:sz="0" w:space="0" w:color="auto"/>
        <w:bottom w:val="none" w:sz="0" w:space="0" w:color="auto"/>
        <w:right w:val="none" w:sz="0" w:space="0" w:color="auto"/>
      </w:divBdr>
    </w:div>
    <w:div w:id="1840148136">
      <w:bodyDiv w:val="1"/>
      <w:marLeft w:val="0"/>
      <w:marRight w:val="0"/>
      <w:marTop w:val="0"/>
      <w:marBottom w:val="0"/>
      <w:divBdr>
        <w:top w:val="none" w:sz="0" w:space="0" w:color="auto"/>
        <w:left w:val="none" w:sz="0" w:space="0" w:color="auto"/>
        <w:bottom w:val="none" w:sz="0" w:space="0" w:color="auto"/>
        <w:right w:val="none" w:sz="0" w:space="0" w:color="auto"/>
      </w:divBdr>
    </w:div>
    <w:div w:id="1893731121">
      <w:bodyDiv w:val="1"/>
      <w:marLeft w:val="0"/>
      <w:marRight w:val="0"/>
      <w:marTop w:val="0"/>
      <w:marBottom w:val="0"/>
      <w:divBdr>
        <w:top w:val="none" w:sz="0" w:space="0" w:color="auto"/>
        <w:left w:val="none" w:sz="0" w:space="0" w:color="auto"/>
        <w:bottom w:val="none" w:sz="0" w:space="0" w:color="auto"/>
        <w:right w:val="none" w:sz="0" w:space="0" w:color="auto"/>
      </w:divBdr>
    </w:div>
    <w:div w:id="20093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i.lu.lv" TargetMode="External"/><Relationship Id="rId13" Type="http://schemas.openxmlformats.org/officeDocument/2006/relationships/hyperlink" Target="https://www.eis.gov.lv/EKEIS/Supplier/Organizer/8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sites/default/files/upload/1_LV_annexe_acte_autonome_part1_v4.docv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lonah@cfi.lu.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cfi.lu.lv/iepirku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F77E-EF3A-4833-8E1A-D2C58582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15039</Words>
  <Characters>8573</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RTU</Company>
  <LinksUpToDate>false</LinksUpToDate>
  <CharactersWithSpaces>23565</CharactersWithSpaces>
  <SharedDoc>false</SharedDoc>
  <HLinks>
    <vt:vector size="48" baseType="variant">
      <vt:variant>
        <vt:i4>7274620</vt:i4>
      </vt:variant>
      <vt:variant>
        <vt:i4>21</vt:i4>
      </vt:variant>
      <vt:variant>
        <vt:i4>0</vt:i4>
      </vt:variant>
      <vt:variant>
        <vt:i4>5</vt:i4>
      </vt:variant>
      <vt:variant>
        <vt:lpwstr>http://www.rtu.lv/</vt:lpwstr>
      </vt:variant>
      <vt:variant>
        <vt:lpwstr/>
      </vt:variant>
      <vt:variant>
        <vt:i4>7274620</vt:i4>
      </vt:variant>
      <vt:variant>
        <vt:i4>18</vt:i4>
      </vt:variant>
      <vt:variant>
        <vt:i4>0</vt:i4>
      </vt:variant>
      <vt:variant>
        <vt:i4>5</vt:i4>
      </vt:variant>
      <vt:variant>
        <vt:lpwstr>http://www.rtu.lv/</vt:lpwstr>
      </vt:variant>
      <vt:variant>
        <vt:lpwstr/>
      </vt:variant>
      <vt:variant>
        <vt:i4>7274620</vt:i4>
      </vt:variant>
      <vt:variant>
        <vt:i4>15</vt:i4>
      </vt:variant>
      <vt:variant>
        <vt:i4>0</vt:i4>
      </vt:variant>
      <vt:variant>
        <vt:i4>5</vt:i4>
      </vt:variant>
      <vt:variant>
        <vt:lpwstr>http://www.rtu.lv/</vt:lpwstr>
      </vt:variant>
      <vt:variant>
        <vt:lpwstr/>
      </vt:variant>
      <vt:variant>
        <vt:i4>3932245</vt:i4>
      </vt:variant>
      <vt:variant>
        <vt:i4>12</vt:i4>
      </vt:variant>
      <vt:variant>
        <vt:i4>0</vt:i4>
      </vt:variant>
      <vt:variant>
        <vt:i4>5</vt:i4>
      </vt:variant>
      <vt:variant>
        <vt:lpwstr>mailto:ilze.sakne@rtu.lv</vt:lpwstr>
      </vt:variant>
      <vt:variant>
        <vt:lpwstr/>
      </vt:variant>
      <vt:variant>
        <vt:i4>3932245</vt:i4>
      </vt:variant>
      <vt:variant>
        <vt:i4>9</vt:i4>
      </vt:variant>
      <vt:variant>
        <vt:i4>0</vt:i4>
      </vt:variant>
      <vt:variant>
        <vt:i4>5</vt:i4>
      </vt:variant>
      <vt:variant>
        <vt:lpwstr>mailto:ilze.sakne@rtu.lv</vt:lpwstr>
      </vt:variant>
      <vt:variant>
        <vt:lpwstr/>
      </vt:variant>
      <vt:variant>
        <vt:i4>7274620</vt:i4>
      </vt:variant>
      <vt:variant>
        <vt:i4>6</vt:i4>
      </vt:variant>
      <vt:variant>
        <vt:i4>0</vt:i4>
      </vt:variant>
      <vt:variant>
        <vt:i4>5</vt:i4>
      </vt:variant>
      <vt:variant>
        <vt:lpwstr>http://www.rtu.lv/</vt:lpwstr>
      </vt:variant>
      <vt:variant>
        <vt:lpwstr/>
      </vt:variant>
      <vt:variant>
        <vt:i4>917540</vt:i4>
      </vt:variant>
      <vt:variant>
        <vt:i4>3</vt:i4>
      </vt:variant>
      <vt:variant>
        <vt:i4>0</vt:i4>
      </vt:variant>
      <vt:variant>
        <vt:i4>5</vt:i4>
      </vt:variant>
      <vt:variant>
        <vt:lpwstr>mailto:rtu@rtu.lv</vt:lpwstr>
      </vt:variant>
      <vt:variant>
        <vt:lpwstr/>
      </vt:variant>
      <vt:variant>
        <vt:i4>7274620</vt:i4>
      </vt:variant>
      <vt:variant>
        <vt:i4>0</vt:i4>
      </vt:variant>
      <vt:variant>
        <vt:i4>0</vt:i4>
      </vt:variant>
      <vt:variant>
        <vt:i4>5</vt:i4>
      </vt:variant>
      <vt:variant>
        <vt:lpwstr>http://www.rtu.lv/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imants</dc:creator>
  <cp:lastModifiedBy>user</cp:lastModifiedBy>
  <cp:revision>2</cp:revision>
  <cp:lastPrinted>2018-10-10T08:02:00Z</cp:lastPrinted>
  <dcterms:created xsi:type="dcterms:W3CDTF">2020-02-12T13:43:00Z</dcterms:created>
  <dcterms:modified xsi:type="dcterms:W3CDTF">2020-02-12T13:43:00Z</dcterms:modified>
</cp:coreProperties>
</file>