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A6322" w14:textId="77777777" w:rsidR="00680DE0" w:rsidRPr="00244C37" w:rsidRDefault="00A07216">
      <w:pPr>
        <w:jc w:val="center"/>
        <w:rPr>
          <w:rFonts w:ascii="Times New Roman" w:hAnsi="Times New Roman"/>
          <w:b/>
          <w:bCs/>
          <w:sz w:val="20"/>
          <w:szCs w:val="20"/>
          <w:u w:val="single"/>
        </w:rPr>
      </w:pPr>
      <w:r w:rsidRPr="00244C37">
        <w:rPr>
          <w:rFonts w:ascii="Times New Roman" w:hAnsi="Times New Roman"/>
          <w:noProof/>
          <w:sz w:val="20"/>
          <w:szCs w:val="20"/>
          <w:lang w:val="en-US"/>
        </w:rPr>
        <w:drawing>
          <wp:inline distT="0" distB="0" distL="0" distR="0" wp14:anchorId="0936C631" wp14:editId="155DF635">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04B9D26B" w14:textId="77777777" w:rsidR="00680DE0" w:rsidRPr="00244C37" w:rsidRDefault="00680DE0" w:rsidP="00244C37">
      <w:pPr>
        <w:ind w:firstLine="720"/>
        <w:rPr>
          <w:rFonts w:ascii="Times New Roman" w:hAnsi="Times New Roman"/>
          <w:b/>
          <w:color w:val="AEAAAA" w:themeColor="background2" w:themeShade="BF"/>
          <w:sz w:val="20"/>
          <w:szCs w:val="20"/>
          <w:u w:val="single"/>
        </w:rPr>
      </w:pPr>
      <w:r w:rsidRPr="00244C37">
        <w:rPr>
          <w:rFonts w:ascii="Times New Roman" w:hAnsi="Times New Roman"/>
          <w:b/>
          <w:bCs/>
          <w:color w:val="AEAAAA" w:themeColor="background2" w:themeShade="BF"/>
          <w:sz w:val="20"/>
          <w:szCs w:val="20"/>
          <w:u w:val="single"/>
        </w:rPr>
        <w:t>AIZPILDA PRETENDENTS</w:t>
      </w:r>
      <w:r w:rsidRPr="00244C37">
        <w:rPr>
          <w:rFonts w:ascii="Times New Roman" w:hAnsi="Times New Roman"/>
          <w:b/>
          <w:color w:val="AEAAAA" w:themeColor="background2" w:themeShade="BF"/>
          <w:sz w:val="20"/>
          <w:szCs w:val="20"/>
          <w:u w:val="single"/>
        </w:rPr>
        <w:t xml:space="preserve"> </w:t>
      </w:r>
    </w:p>
    <w:p w14:paraId="67C9F5C9" w14:textId="77777777" w:rsidR="00680DE0" w:rsidRPr="00244C37" w:rsidRDefault="00680DE0">
      <w:pPr>
        <w:jc w:val="right"/>
        <w:rPr>
          <w:rFonts w:ascii="Times New Roman" w:hAnsi="Times New Roman"/>
          <w:sz w:val="20"/>
          <w:szCs w:val="20"/>
        </w:rPr>
      </w:pPr>
      <w:r w:rsidRPr="00244C37">
        <w:rPr>
          <w:rFonts w:ascii="Times New Roman" w:hAnsi="Times New Roman"/>
          <w:sz w:val="20"/>
          <w:szCs w:val="20"/>
        </w:rPr>
        <w:t>2. pielikums nolikumam</w:t>
      </w:r>
    </w:p>
    <w:p w14:paraId="5F75EBB3" w14:textId="36B7CCD8" w:rsidR="00043F57" w:rsidRPr="00244C37" w:rsidRDefault="00043F57" w:rsidP="00043F57">
      <w:pPr>
        <w:tabs>
          <w:tab w:val="left" w:pos="855"/>
        </w:tabs>
        <w:jc w:val="right"/>
        <w:rPr>
          <w:rFonts w:ascii="Times New Roman" w:hAnsi="Times New Roman"/>
          <w:bCs/>
          <w:iCs/>
          <w:sz w:val="20"/>
          <w:szCs w:val="20"/>
        </w:rPr>
      </w:pPr>
      <w:r w:rsidRPr="00244C37">
        <w:rPr>
          <w:rFonts w:ascii="Times New Roman" w:hAnsi="Times New Roman"/>
          <w:sz w:val="20"/>
          <w:szCs w:val="20"/>
        </w:rPr>
        <w:t>iepirkums id.nr. LU CFI 2018/8/ERAF</w:t>
      </w:r>
    </w:p>
    <w:p w14:paraId="40C0D3EB" w14:textId="77777777" w:rsidR="00680DE0" w:rsidRPr="00244C37" w:rsidRDefault="00680DE0">
      <w:pPr>
        <w:pStyle w:val="Heading7"/>
        <w:jc w:val="right"/>
        <w:rPr>
          <w:rFonts w:ascii="Times New Roman" w:hAnsi="Times New Roman"/>
          <w:b/>
          <w:sz w:val="20"/>
          <w:szCs w:val="20"/>
          <w:lang w:val="en-GB"/>
        </w:rPr>
      </w:pPr>
    </w:p>
    <w:p w14:paraId="3B975FCF" w14:textId="77777777" w:rsidR="00680DE0" w:rsidRPr="00244C37" w:rsidRDefault="00680DE0">
      <w:pPr>
        <w:jc w:val="center"/>
        <w:rPr>
          <w:rFonts w:ascii="Times New Roman" w:hAnsi="Times New Roman"/>
          <w:b/>
          <w:sz w:val="20"/>
          <w:szCs w:val="20"/>
        </w:rPr>
      </w:pPr>
      <w:r w:rsidRPr="00244C37">
        <w:rPr>
          <w:rFonts w:ascii="Times New Roman" w:hAnsi="Times New Roman"/>
          <w:b/>
          <w:sz w:val="20"/>
          <w:szCs w:val="20"/>
        </w:rPr>
        <w:t xml:space="preserve">TEHNISKĀ SPECIFIKĀCIJA UN </w:t>
      </w:r>
    </w:p>
    <w:p w14:paraId="39436F14" w14:textId="77777777" w:rsidR="00680DE0" w:rsidRPr="00244C37" w:rsidRDefault="00680DE0">
      <w:pPr>
        <w:jc w:val="center"/>
        <w:rPr>
          <w:rFonts w:ascii="Times New Roman" w:hAnsi="Times New Roman"/>
          <w:b/>
          <w:sz w:val="20"/>
          <w:szCs w:val="20"/>
        </w:rPr>
      </w:pPr>
      <w:r w:rsidRPr="00244C37">
        <w:rPr>
          <w:rFonts w:ascii="Times New Roman" w:hAnsi="Times New Roman"/>
          <w:b/>
          <w:sz w:val="20"/>
          <w:szCs w:val="20"/>
        </w:rPr>
        <w:t>TEHNISKĀ PIEDĀVĀJUMA IESNIEGŠANAS FORMA</w:t>
      </w:r>
    </w:p>
    <w:p w14:paraId="6B0914CD" w14:textId="77777777" w:rsidR="00680DE0" w:rsidRPr="00244C37" w:rsidRDefault="00680DE0">
      <w:pPr>
        <w:jc w:val="center"/>
        <w:rPr>
          <w:rFonts w:ascii="Times New Roman" w:hAnsi="Times New Roman"/>
          <w:b/>
          <w:sz w:val="20"/>
          <w:szCs w:val="20"/>
        </w:rPr>
      </w:pPr>
    </w:p>
    <w:p w14:paraId="566FE1B3" w14:textId="77777777" w:rsidR="00680DE0" w:rsidRPr="00244C37" w:rsidRDefault="00680DE0" w:rsidP="00244C37">
      <w:pPr>
        <w:ind w:right="-235" w:firstLine="709"/>
        <w:rPr>
          <w:rFonts w:ascii="Times New Roman" w:hAnsi="Times New Roman"/>
          <w:i/>
          <w:sz w:val="20"/>
          <w:szCs w:val="20"/>
        </w:rPr>
      </w:pPr>
      <w:r w:rsidRPr="00244C37">
        <w:rPr>
          <w:rFonts w:ascii="Times New Roman" w:hAnsi="Times New Roman"/>
          <w:i/>
          <w:sz w:val="20"/>
          <w:szCs w:val="20"/>
        </w:rPr>
        <w:t>Iepirkums tiek veikts ERAF projekta Nr. Nr.:1.1.1.4/17/I/002  „Latvijas Universitātes Cietvielu fizikas institūta pētniecības infrastruktūras attīstība”  vajadzībām</w:t>
      </w:r>
    </w:p>
    <w:p w14:paraId="1D327927" w14:textId="77777777" w:rsidR="00680DE0" w:rsidRPr="00244C37" w:rsidRDefault="00680DE0">
      <w:pPr>
        <w:pStyle w:val="Heading2"/>
        <w:spacing w:before="120"/>
        <w:ind w:left="709"/>
        <w:rPr>
          <w:rFonts w:ascii="Times New Roman" w:hAnsi="Times New Roman"/>
          <w:sz w:val="20"/>
          <w:szCs w:val="20"/>
        </w:rPr>
      </w:pPr>
      <w:r w:rsidRPr="00244C37">
        <w:rPr>
          <w:rFonts w:ascii="Times New Roman" w:hAnsi="Times New Roman"/>
          <w:sz w:val="20"/>
          <w:szCs w:val="20"/>
        </w:rPr>
        <w:t xml:space="preserve">I Iekārtas nosaukums: </w:t>
      </w:r>
      <w:r w:rsidR="00666231" w:rsidRPr="00244C37">
        <w:rPr>
          <w:rFonts w:ascii="Times New Roman" w:hAnsi="Times New Roman"/>
          <w:sz w:val="20"/>
          <w:szCs w:val="20"/>
        </w:rPr>
        <w:t>Pikosekunžu viļņu garumu pārskaņojamais lāzers</w:t>
      </w:r>
      <w:r w:rsidRPr="00244C37">
        <w:rPr>
          <w:rFonts w:ascii="Times New Roman" w:hAnsi="Times New Roman"/>
          <w:sz w:val="20"/>
          <w:szCs w:val="20"/>
        </w:rPr>
        <w:t xml:space="preserve"> / </w:t>
      </w:r>
      <w:r w:rsidR="00666231" w:rsidRPr="00244C37">
        <w:rPr>
          <w:rFonts w:ascii="Times New Roman" w:hAnsi="Times New Roman"/>
          <w:sz w:val="20"/>
          <w:szCs w:val="20"/>
        </w:rPr>
        <w:t>Wavelength tunable picosecond laser</w:t>
      </w:r>
      <w:r w:rsidRPr="00244C37">
        <w:rPr>
          <w:rFonts w:ascii="Times New Roman" w:hAnsi="Times New Roman"/>
          <w:sz w:val="20"/>
          <w:szCs w:val="20"/>
        </w:rPr>
        <w:t>.</w:t>
      </w:r>
    </w:p>
    <w:p w14:paraId="345EA0F0" w14:textId="77777777" w:rsidR="00680DE0" w:rsidRPr="00244C37" w:rsidRDefault="00680DE0">
      <w:pPr>
        <w:pStyle w:val="Heading2"/>
        <w:spacing w:before="120"/>
        <w:ind w:firstLine="720"/>
        <w:rPr>
          <w:rFonts w:ascii="Times New Roman" w:hAnsi="Times New Roman"/>
          <w:b w:val="0"/>
          <w:i/>
          <w:color w:val="3B3B3B"/>
          <w:sz w:val="20"/>
          <w:szCs w:val="20"/>
          <w:lang w:val="en-US"/>
        </w:rPr>
      </w:pPr>
      <w:r w:rsidRPr="00244C37">
        <w:rPr>
          <w:rFonts w:ascii="Times New Roman" w:hAnsi="Times New Roman"/>
          <w:sz w:val="20"/>
          <w:szCs w:val="20"/>
        </w:rPr>
        <w:t>II CPV kods:</w:t>
      </w:r>
      <w:r w:rsidRPr="00244C37">
        <w:rPr>
          <w:rFonts w:ascii="Times New Roman" w:hAnsi="Times New Roman"/>
          <w:b w:val="0"/>
          <w:sz w:val="20"/>
          <w:szCs w:val="20"/>
        </w:rPr>
        <w:t xml:space="preserve"> </w:t>
      </w:r>
      <w:r w:rsidR="0065170C" w:rsidRPr="00244C37">
        <w:rPr>
          <w:rFonts w:ascii="Times New Roman" w:hAnsi="Times New Roman"/>
          <w:b w:val="0"/>
          <w:sz w:val="20"/>
          <w:szCs w:val="20"/>
        </w:rPr>
        <w:t>38400000-9 - Fizikālo rādītāju pārbaudes instrumenti/ Instruments for checking physical characteristics</w:t>
      </w:r>
    </w:p>
    <w:p w14:paraId="2D50F3E0" w14:textId="19E8E2C4" w:rsidR="00680DE0" w:rsidRPr="00244C37" w:rsidRDefault="00680DE0">
      <w:pPr>
        <w:ind w:left="720"/>
        <w:rPr>
          <w:rFonts w:ascii="Times New Roman" w:hAnsi="Times New Roman"/>
          <w:i/>
          <w:color w:val="3B3B3B"/>
          <w:sz w:val="20"/>
          <w:szCs w:val="20"/>
          <w:lang w:val="en-US"/>
        </w:rPr>
      </w:pPr>
      <w:r w:rsidRPr="00244C37">
        <w:rPr>
          <w:rFonts w:ascii="Times New Roman" w:hAnsi="Times New Roman"/>
          <w:color w:val="5B9BD5" w:themeColor="accent1"/>
          <w:sz w:val="20"/>
          <w:szCs w:val="20"/>
        </w:rPr>
        <w:t>Papildus CPV kodi:</w:t>
      </w:r>
      <w:r w:rsidRPr="00244C37">
        <w:rPr>
          <w:rFonts w:ascii="Times New Roman" w:hAnsi="Times New Roman"/>
          <w:i/>
          <w:color w:val="5B9BD5" w:themeColor="accent1"/>
          <w:sz w:val="20"/>
          <w:szCs w:val="20"/>
          <w:lang w:val="en-US"/>
        </w:rPr>
        <w:t xml:space="preserve"> </w:t>
      </w:r>
      <w:r w:rsidRPr="00244C37">
        <w:rPr>
          <w:rFonts w:ascii="Times New Roman" w:hAnsi="Times New Roman"/>
          <w:color w:val="5B9BD5" w:themeColor="accent1"/>
          <w:sz w:val="20"/>
          <w:szCs w:val="20"/>
          <w:lang w:val="en-US"/>
        </w:rPr>
        <w:t xml:space="preserve">38500000-0 - </w:t>
      </w:r>
      <w:proofErr w:type="spellStart"/>
      <w:r w:rsidRPr="00244C37">
        <w:rPr>
          <w:rFonts w:ascii="Times New Roman" w:hAnsi="Times New Roman"/>
          <w:color w:val="5B9BD5" w:themeColor="accent1"/>
          <w:sz w:val="20"/>
          <w:szCs w:val="20"/>
          <w:lang w:val="en-US"/>
        </w:rPr>
        <w:t>Pārbaudes</w:t>
      </w:r>
      <w:proofErr w:type="spellEnd"/>
      <w:r w:rsidRPr="00244C37">
        <w:rPr>
          <w:rFonts w:ascii="Times New Roman" w:hAnsi="Times New Roman"/>
          <w:color w:val="5B9BD5" w:themeColor="accent1"/>
          <w:sz w:val="20"/>
          <w:szCs w:val="20"/>
          <w:lang w:val="en-US"/>
        </w:rPr>
        <w:t xml:space="preserve"> un </w:t>
      </w:r>
      <w:proofErr w:type="spellStart"/>
      <w:r w:rsidRPr="00244C37">
        <w:rPr>
          <w:rFonts w:ascii="Times New Roman" w:hAnsi="Times New Roman"/>
          <w:color w:val="5B9BD5" w:themeColor="accent1"/>
          <w:sz w:val="20"/>
          <w:szCs w:val="20"/>
          <w:lang w:val="en-US"/>
        </w:rPr>
        <w:t>analīžu</w:t>
      </w:r>
      <w:proofErr w:type="spellEnd"/>
      <w:r w:rsidRPr="00244C37">
        <w:rPr>
          <w:rFonts w:ascii="Times New Roman" w:hAnsi="Times New Roman"/>
          <w:color w:val="5B9BD5" w:themeColor="accent1"/>
          <w:sz w:val="20"/>
          <w:szCs w:val="20"/>
          <w:lang w:val="en-US"/>
        </w:rPr>
        <w:t xml:space="preserve"> </w:t>
      </w:r>
      <w:proofErr w:type="spellStart"/>
      <w:r w:rsidRPr="00244C37">
        <w:rPr>
          <w:rFonts w:ascii="Times New Roman" w:hAnsi="Times New Roman"/>
          <w:color w:val="5B9BD5" w:themeColor="accent1"/>
          <w:sz w:val="20"/>
          <w:szCs w:val="20"/>
          <w:lang w:val="en-US"/>
        </w:rPr>
        <w:t>aparāti</w:t>
      </w:r>
      <w:proofErr w:type="spellEnd"/>
      <w:r w:rsidRPr="00244C37">
        <w:rPr>
          <w:rFonts w:ascii="Times New Roman" w:hAnsi="Times New Roman"/>
          <w:color w:val="5B9BD5" w:themeColor="accent1"/>
          <w:sz w:val="20"/>
          <w:szCs w:val="20"/>
          <w:lang w:val="en-US"/>
        </w:rPr>
        <w:t xml:space="preserve">/ Checking and testing apparatus,  38900000-4 - </w:t>
      </w:r>
      <w:proofErr w:type="spellStart"/>
      <w:r w:rsidRPr="00244C37">
        <w:rPr>
          <w:rFonts w:ascii="Times New Roman" w:hAnsi="Times New Roman"/>
          <w:i/>
          <w:color w:val="5B9BD5" w:themeColor="accent1"/>
          <w:sz w:val="20"/>
          <w:szCs w:val="20"/>
          <w:lang w:val="en-US"/>
        </w:rPr>
        <w:t>Dažādi</w:t>
      </w:r>
      <w:proofErr w:type="spellEnd"/>
      <w:r w:rsidRPr="00244C37">
        <w:rPr>
          <w:rFonts w:ascii="Times New Roman" w:hAnsi="Times New Roman"/>
          <w:i/>
          <w:color w:val="5B9BD5" w:themeColor="accent1"/>
          <w:sz w:val="20"/>
          <w:szCs w:val="20"/>
          <w:lang w:val="en-US"/>
        </w:rPr>
        <w:t xml:space="preserve"> </w:t>
      </w:r>
      <w:proofErr w:type="spellStart"/>
      <w:r w:rsidRPr="00244C37">
        <w:rPr>
          <w:rFonts w:ascii="Times New Roman" w:hAnsi="Times New Roman"/>
          <w:i/>
          <w:color w:val="5B9BD5" w:themeColor="accent1"/>
          <w:sz w:val="20"/>
          <w:szCs w:val="20"/>
          <w:lang w:val="en-US"/>
        </w:rPr>
        <w:t>vērtējuma</w:t>
      </w:r>
      <w:proofErr w:type="spellEnd"/>
      <w:r w:rsidRPr="00244C37">
        <w:rPr>
          <w:rFonts w:ascii="Times New Roman" w:hAnsi="Times New Roman"/>
          <w:i/>
          <w:color w:val="5B9BD5" w:themeColor="accent1"/>
          <w:sz w:val="20"/>
          <w:szCs w:val="20"/>
          <w:lang w:val="en-US"/>
        </w:rPr>
        <w:t xml:space="preserve"> un </w:t>
      </w:r>
      <w:proofErr w:type="spellStart"/>
      <w:r w:rsidRPr="00244C37">
        <w:rPr>
          <w:rFonts w:ascii="Times New Roman" w:hAnsi="Times New Roman"/>
          <w:i/>
          <w:color w:val="5B9BD5" w:themeColor="accent1"/>
          <w:sz w:val="20"/>
          <w:szCs w:val="20"/>
          <w:lang w:val="en-US"/>
        </w:rPr>
        <w:t>pārbaudes</w:t>
      </w:r>
      <w:proofErr w:type="spellEnd"/>
      <w:r w:rsidRPr="00244C37">
        <w:rPr>
          <w:rFonts w:ascii="Times New Roman" w:hAnsi="Times New Roman"/>
          <w:i/>
          <w:color w:val="5B9BD5" w:themeColor="accent1"/>
          <w:sz w:val="20"/>
          <w:szCs w:val="20"/>
          <w:lang w:val="en-US"/>
        </w:rPr>
        <w:t xml:space="preserve"> </w:t>
      </w:r>
      <w:proofErr w:type="spellStart"/>
      <w:r w:rsidRPr="00244C37">
        <w:rPr>
          <w:rFonts w:ascii="Times New Roman" w:hAnsi="Times New Roman"/>
          <w:i/>
          <w:color w:val="5B9BD5" w:themeColor="accent1"/>
          <w:sz w:val="20"/>
          <w:szCs w:val="20"/>
          <w:lang w:val="en-US"/>
        </w:rPr>
        <w:t>instrumenti</w:t>
      </w:r>
      <w:proofErr w:type="spellEnd"/>
      <w:r w:rsidRPr="00244C37">
        <w:rPr>
          <w:rFonts w:ascii="Times New Roman" w:hAnsi="Times New Roman"/>
          <w:i/>
          <w:color w:val="5B9BD5" w:themeColor="accent1"/>
          <w:sz w:val="20"/>
          <w:szCs w:val="20"/>
          <w:lang w:val="en-US"/>
        </w:rPr>
        <w:t>/ Miscellaneous evaluation or testing instruments.</w:t>
      </w:r>
    </w:p>
    <w:p w14:paraId="15A8A64E" w14:textId="77777777" w:rsidR="00680DE0" w:rsidRPr="00244C37" w:rsidRDefault="00680DE0">
      <w:pPr>
        <w:pStyle w:val="Heading2"/>
        <w:spacing w:before="120"/>
        <w:ind w:firstLine="720"/>
        <w:rPr>
          <w:rFonts w:ascii="Times New Roman" w:hAnsi="Times New Roman"/>
          <w:b w:val="0"/>
          <w:sz w:val="20"/>
          <w:szCs w:val="20"/>
        </w:rPr>
      </w:pPr>
      <w:r w:rsidRPr="00244C37">
        <w:rPr>
          <w:rFonts w:ascii="Times New Roman" w:hAnsi="Times New Roman"/>
          <w:sz w:val="20"/>
          <w:szCs w:val="20"/>
        </w:rPr>
        <w:t xml:space="preserve">III Iekārtas piegādes un uzstādīšanas termiņš: </w:t>
      </w:r>
      <w:r w:rsidR="00B5343A" w:rsidRPr="00244C37">
        <w:rPr>
          <w:rFonts w:ascii="Times New Roman" w:hAnsi="Times New Roman"/>
          <w:b w:val="0"/>
          <w:sz w:val="20"/>
          <w:szCs w:val="20"/>
        </w:rPr>
        <w:t>6</w:t>
      </w:r>
      <w:r w:rsidRPr="00244C37">
        <w:rPr>
          <w:rFonts w:ascii="Times New Roman" w:hAnsi="Times New Roman"/>
          <w:b w:val="0"/>
          <w:sz w:val="20"/>
          <w:szCs w:val="20"/>
        </w:rPr>
        <w:t xml:space="preserve"> mēnešu laikā no līguma noslēgšanas.</w:t>
      </w:r>
    </w:p>
    <w:p w14:paraId="0200AE38" w14:textId="77777777" w:rsidR="00680DE0" w:rsidRDefault="00680DE0">
      <w:pPr>
        <w:pStyle w:val="Heading2"/>
        <w:spacing w:before="120"/>
        <w:ind w:left="720"/>
        <w:rPr>
          <w:rFonts w:ascii="Times New Roman" w:hAnsi="Times New Roman"/>
          <w:b w:val="0"/>
          <w:sz w:val="20"/>
          <w:szCs w:val="20"/>
        </w:rPr>
      </w:pPr>
      <w:r w:rsidRPr="00244C37">
        <w:rPr>
          <w:rFonts w:ascii="Times New Roman" w:hAnsi="Times New Roman"/>
          <w:sz w:val="20"/>
          <w:szCs w:val="20"/>
        </w:rPr>
        <w:t>IV Par iekārtas tehniskās specifikācijas prasībām atbildīgais speciālists</w:t>
      </w:r>
      <w:r w:rsidRPr="00244C37">
        <w:rPr>
          <w:rFonts w:ascii="Times New Roman" w:hAnsi="Times New Roman"/>
          <w:b w:val="0"/>
          <w:sz w:val="20"/>
          <w:szCs w:val="20"/>
        </w:rPr>
        <w:t xml:space="preserve"> – Latvijas Universitātes Cietvielu fizikas institūta </w:t>
      </w:r>
      <w:r w:rsidR="0065170C" w:rsidRPr="00244C37">
        <w:rPr>
          <w:rFonts w:ascii="Times New Roman" w:hAnsi="Times New Roman"/>
          <w:b w:val="0"/>
          <w:sz w:val="20"/>
          <w:szCs w:val="20"/>
        </w:rPr>
        <w:t>Spektroskopijas</w:t>
      </w:r>
      <w:r w:rsidRPr="00244C37">
        <w:rPr>
          <w:rFonts w:ascii="Times New Roman" w:hAnsi="Times New Roman"/>
          <w:b w:val="0"/>
          <w:sz w:val="20"/>
          <w:szCs w:val="20"/>
        </w:rPr>
        <w:t xml:space="preserve"> laboratorijas vadošais pētnieks </w:t>
      </w:r>
      <w:r w:rsidR="0065170C" w:rsidRPr="00244C37">
        <w:rPr>
          <w:rFonts w:ascii="Times New Roman" w:hAnsi="Times New Roman"/>
          <w:b w:val="0"/>
          <w:sz w:val="20"/>
          <w:szCs w:val="20"/>
        </w:rPr>
        <w:t>Anatolijs Šarakovskis</w:t>
      </w:r>
      <w:r w:rsidRPr="00244C37">
        <w:rPr>
          <w:rFonts w:ascii="Times New Roman" w:hAnsi="Times New Roman"/>
          <w:b w:val="0"/>
          <w:sz w:val="20"/>
          <w:szCs w:val="20"/>
        </w:rPr>
        <w:t xml:space="preserve"> (kontaktinformācija atrodama: nolikumā un </w:t>
      </w:r>
      <w:hyperlink r:id="rId10" w:history="1">
        <w:r w:rsidRPr="00244C37">
          <w:rPr>
            <w:rStyle w:val="Hyperlink"/>
            <w:rFonts w:ascii="Times New Roman" w:hAnsi="Times New Roman"/>
            <w:b w:val="0"/>
            <w:sz w:val="20"/>
            <w:szCs w:val="20"/>
          </w:rPr>
          <w:t>www.cfi.lu.lv</w:t>
        </w:r>
      </w:hyperlink>
      <w:r w:rsidRPr="00244C37">
        <w:rPr>
          <w:rFonts w:ascii="Times New Roman" w:hAnsi="Times New Roman"/>
          <w:b w:val="0"/>
          <w:sz w:val="20"/>
          <w:szCs w:val="20"/>
        </w:rPr>
        <w:t xml:space="preserve"> sadaļā “Par institūtu” apakšsadaļā “Personāls”.</w:t>
      </w:r>
    </w:p>
    <w:p w14:paraId="16502869" w14:textId="77777777" w:rsidR="00244C37" w:rsidRDefault="00244C37" w:rsidP="00244C37"/>
    <w:p w14:paraId="1C2B0842" w14:textId="77777777" w:rsidR="00244C37" w:rsidRPr="00244C37" w:rsidRDefault="00244C37" w:rsidP="00244C37"/>
    <w:p w14:paraId="6F285070" w14:textId="77777777" w:rsidR="00680DE0" w:rsidRPr="00244C37" w:rsidRDefault="00680DE0">
      <w:pPr>
        <w:shd w:val="clear" w:color="auto" w:fill="F5F5F5"/>
        <w:spacing w:before="120"/>
        <w:ind w:left="709"/>
        <w:textAlignment w:val="top"/>
        <w:rPr>
          <w:rFonts w:ascii="Times New Roman" w:hAnsi="Times New Roman"/>
          <w:b/>
          <w:sz w:val="20"/>
          <w:szCs w:val="20"/>
        </w:rPr>
      </w:pPr>
      <w:r w:rsidRPr="00244C37">
        <w:rPr>
          <w:rFonts w:ascii="Times New Roman" w:hAnsi="Times New Roman"/>
          <w:b/>
          <w:sz w:val="20"/>
          <w:szCs w:val="20"/>
        </w:rPr>
        <w:lastRenderedPageBreak/>
        <w:t>1. Nenodefinētās prasības, preču zīmes un piegādājamo iekārtu stāvoklis</w:t>
      </w:r>
    </w:p>
    <w:p w14:paraId="78A2DE6F" w14:textId="77777777" w:rsidR="00680DE0" w:rsidRPr="00244C37" w:rsidRDefault="00680DE0">
      <w:pPr>
        <w:pStyle w:val="Text2"/>
        <w:spacing w:before="120" w:after="0"/>
        <w:ind w:left="709"/>
        <w:rPr>
          <w:rFonts w:ascii="Times New Roman" w:hAnsi="Times New Roman" w:cs="Times New Roman"/>
          <w:lang w:val="lv-LV"/>
        </w:rPr>
      </w:pPr>
      <w:r w:rsidRPr="00244C37">
        <w:rPr>
          <w:rFonts w:ascii="Times New Roman" w:hAnsi="Times New Roman" w:cs="Times New Roman"/>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piegādājamā(s) iekārta(s) nedrīkst būt lietotas, tajās nedrīkst būt iebūvētas lietotas vai renovētas daļas.</w:t>
      </w:r>
    </w:p>
    <w:p w14:paraId="1B3C41EF" w14:textId="77777777" w:rsidR="00680DE0" w:rsidRPr="00244C37" w:rsidRDefault="00680DE0">
      <w:pPr>
        <w:pStyle w:val="Text2"/>
        <w:spacing w:before="120" w:after="0"/>
        <w:ind w:left="709"/>
        <w:rPr>
          <w:rFonts w:ascii="Times New Roman" w:hAnsi="Times New Roman" w:cs="Times New Roman"/>
          <w:lang w:val="lv-LV"/>
        </w:rPr>
      </w:pPr>
      <w:r w:rsidRPr="00244C37">
        <w:rPr>
          <w:rFonts w:ascii="Times New Roman" w:hAnsi="Times New Roman" w:cs="Times New Roman"/>
          <w:lang w:val="lv-LV"/>
        </w:rPr>
        <w:t>If some of technical requirements are not defined in the technical specification, it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71BA402B" w14:textId="77777777" w:rsidR="00680DE0" w:rsidRPr="00244C37" w:rsidRDefault="00680DE0">
      <w:pPr>
        <w:shd w:val="clear" w:color="auto" w:fill="F5F5F5"/>
        <w:spacing w:before="120"/>
        <w:ind w:left="709"/>
        <w:textAlignment w:val="top"/>
        <w:rPr>
          <w:rFonts w:ascii="Times New Roman" w:hAnsi="Times New Roman"/>
          <w:b/>
          <w:sz w:val="20"/>
          <w:szCs w:val="20"/>
        </w:rPr>
      </w:pPr>
      <w:r w:rsidRPr="00244C37">
        <w:rPr>
          <w:rFonts w:ascii="Times New Roman" w:hAnsi="Times New Roman"/>
          <w:b/>
          <w:sz w:val="20"/>
          <w:szCs w:val="20"/>
        </w:rPr>
        <w:t>2. Minimālās tehniskās prasības</w:t>
      </w:r>
    </w:p>
    <w:tbl>
      <w:tblPr>
        <w:tblStyle w:val="TableGrid"/>
        <w:tblW w:w="13281" w:type="dxa"/>
        <w:tblInd w:w="704" w:type="dxa"/>
        <w:tblLayout w:type="fixed"/>
        <w:tblLook w:val="04A0" w:firstRow="1" w:lastRow="0" w:firstColumn="1" w:lastColumn="0" w:noHBand="0" w:noVBand="1"/>
      </w:tblPr>
      <w:tblGrid>
        <w:gridCol w:w="666"/>
        <w:gridCol w:w="5288"/>
        <w:gridCol w:w="5244"/>
        <w:gridCol w:w="2083"/>
      </w:tblGrid>
      <w:tr w:rsidR="002A0F94" w:rsidRPr="00244C37" w14:paraId="6C36E95E" w14:textId="77777777" w:rsidTr="00E51BE7">
        <w:tc>
          <w:tcPr>
            <w:tcW w:w="666" w:type="dxa"/>
          </w:tcPr>
          <w:p w14:paraId="113CA35E" w14:textId="77777777" w:rsidR="002A0F94" w:rsidRPr="00244C37" w:rsidRDefault="00670A1B" w:rsidP="006D49EB">
            <w:pPr>
              <w:spacing w:after="120"/>
              <w:jc w:val="right"/>
              <w:rPr>
                <w:rFonts w:ascii="Times New Roman" w:hAnsi="Times New Roman"/>
                <w:b/>
                <w:color w:val="000000" w:themeColor="text1"/>
                <w:sz w:val="20"/>
                <w:szCs w:val="20"/>
                <w:lang w:val="en-GB"/>
              </w:rPr>
            </w:pPr>
            <w:r w:rsidRPr="00244C37">
              <w:rPr>
                <w:rFonts w:ascii="Times New Roman" w:hAnsi="Times New Roman"/>
                <w:b/>
                <w:color w:val="000000" w:themeColor="text1"/>
                <w:sz w:val="20"/>
                <w:szCs w:val="20"/>
                <w:lang w:val="en-GB"/>
              </w:rPr>
              <w:t>Nr</w:t>
            </w:r>
          </w:p>
        </w:tc>
        <w:tc>
          <w:tcPr>
            <w:tcW w:w="10532" w:type="dxa"/>
            <w:gridSpan w:val="2"/>
          </w:tcPr>
          <w:p w14:paraId="5E53F66F" w14:textId="77777777" w:rsidR="002A0F94" w:rsidRPr="00244C37" w:rsidRDefault="002A0F94" w:rsidP="006D49EB">
            <w:pPr>
              <w:spacing w:after="120"/>
              <w:rPr>
                <w:rFonts w:ascii="Times New Roman" w:hAnsi="Times New Roman"/>
                <w:color w:val="000000" w:themeColor="text1"/>
                <w:sz w:val="20"/>
                <w:szCs w:val="20"/>
                <w:lang w:val="en-GB"/>
              </w:rPr>
            </w:pPr>
            <w:r w:rsidRPr="00244C37">
              <w:rPr>
                <w:rFonts w:ascii="Times New Roman" w:hAnsi="Times New Roman"/>
                <w:b/>
                <w:color w:val="000000" w:themeColor="text1"/>
                <w:sz w:val="20"/>
                <w:szCs w:val="20"/>
              </w:rPr>
              <w:t>Pasūtītāja prasības/ Contracting Authority’s requirements</w:t>
            </w:r>
          </w:p>
        </w:tc>
        <w:tc>
          <w:tcPr>
            <w:tcW w:w="2083" w:type="dxa"/>
          </w:tcPr>
          <w:p w14:paraId="5621DD62" w14:textId="77777777" w:rsidR="002A0F94" w:rsidRPr="00244C37" w:rsidRDefault="002A0F94" w:rsidP="00505133">
            <w:pPr>
              <w:rPr>
                <w:rFonts w:ascii="Times New Roman" w:hAnsi="Times New Roman"/>
                <w:color w:val="000000" w:themeColor="text1"/>
                <w:sz w:val="20"/>
                <w:szCs w:val="20"/>
                <w:lang w:val="en-GB"/>
              </w:rPr>
            </w:pPr>
            <w:r w:rsidRPr="00244C37">
              <w:rPr>
                <w:rFonts w:ascii="Times New Roman" w:hAnsi="Times New Roman"/>
                <w:b/>
                <w:color w:val="000000" w:themeColor="text1"/>
                <w:sz w:val="20"/>
                <w:szCs w:val="20"/>
              </w:rPr>
              <w:t>Pretendenta piedāvājums/ tenderer’s offer</w:t>
            </w:r>
            <w:r w:rsidR="00BB297B" w:rsidRPr="00244C37">
              <w:rPr>
                <w:rFonts w:ascii="Times New Roman" w:hAnsi="Times New Roman"/>
                <w:b/>
                <w:color w:val="000000" w:themeColor="text1"/>
                <w:sz w:val="20"/>
                <w:szCs w:val="20"/>
              </w:rPr>
              <w:t xml:space="preserve"> </w:t>
            </w:r>
          </w:p>
        </w:tc>
      </w:tr>
      <w:tr w:rsidR="002A0F94" w:rsidRPr="00244C37" w14:paraId="1DE36C0A" w14:textId="77777777" w:rsidTr="00E51BE7">
        <w:tc>
          <w:tcPr>
            <w:tcW w:w="666" w:type="dxa"/>
          </w:tcPr>
          <w:p w14:paraId="11A3A327" w14:textId="55101163" w:rsidR="002A0F94" w:rsidRPr="00BC78DB" w:rsidRDefault="00885467" w:rsidP="006D49EB">
            <w:pPr>
              <w:spacing w:after="120"/>
              <w:jc w:val="right"/>
              <w:rPr>
                <w:rFonts w:ascii="Times New Roman" w:hAnsi="Times New Roman"/>
                <w:b/>
                <w:i/>
                <w:color w:val="0000FF"/>
                <w:sz w:val="20"/>
                <w:szCs w:val="20"/>
                <w:lang w:val="en-GB"/>
              </w:rPr>
            </w:pPr>
            <w:r w:rsidRPr="00BC78DB">
              <w:rPr>
                <w:rFonts w:ascii="Times New Roman" w:hAnsi="Times New Roman"/>
                <w:b/>
                <w:i/>
                <w:color w:val="0000FF"/>
                <w:sz w:val="20"/>
                <w:szCs w:val="20"/>
                <w:lang w:val="en-GB"/>
              </w:rPr>
              <w:t>I</w:t>
            </w:r>
          </w:p>
        </w:tc>
        <w:tc>
          <w:tcPr>
            <w:tcW w:w="5288" w:type="dxa"/>
          </w:tcPr>
          <w:p w14:paraId="4DB6C724" w14:textId="77777777" w:rsidR="00F624A2" w:rsidRPr="00BC78DB" w:rsidRDefault="00666231" w:rsidP="00BC78DB">
            <w:pPr>
              <w:spacing w:after="0" w:line="240" w:lineRule="auto"/>
              <w:rPr>
                <w:rFonts w:ascii="Times New Roman" w:hAnsi="Times New Roman"/>
                <w:b/>
                <w:i/>
                <w:color w:val="0000FF"/>
                <w:sz w:val="20"/>
                <w:szCs w:val="20"/>
                <w:lang w:val="en-GB"/>
              </w:rPr>
            </w:pPr>
            <w:r w:rsidRPr="00BC78DB">
              <w:rPr>
                <w:rFonts w:ascii="Times New Roman" w:hAnsi="Times New Roman"/>
                <w:b/>
                <w:i/>
                <w:color w:val="0000FF"/>
                <w:sz w:val="20"/>
                <w:szCs w:val="20"/>
                <w:lang w:val="en-GB"/>
              </w:rPr>
              <w:t xml:space="preserve">Picosecond wavelength </w:t>
            </w:r>
            <w:proofErr w:type="spellStart"/>
            <w:r w:rsidRPr="00BC78DB">
              <w:rPr>
                <w:rFonts w:ascii="Times New Roman" w:hAnsi="Times New Roman"/>
                <w:b/>
                <w:i/>
                <w:color w:val="0000FF"/>
                <w:sz w:val="20"/>
                <w:szCs w:val="20"/>
                <w:lang w:val="en-GB"/>
              </w:rPr>
              <w:t>tunable</w:t>
            </w:r>
            <w:proofErr w:type="spellEnd"/>
            <w:r w:rsidRPr="00BC78DB">
              <w:rPr>
                <w:rFonts w:ascii="Times New Roman" w:hAnsi="Times New Roman"/>
                <w:b/>
                <w:i/>
                <w:color w:val="0000FF"/>
                <w:sz w:val="20"/>
                <w:szCs w:val="20"/>
                <w:lang w:val="en-GB"/>
              </w:rPr>
              <w:t xml:space="preserve"> laser</w:t>
            </w:r>
            <w:r w:rsidR="002A0F94" w:rsidRPr="00BC78DB">
              <w:rPr>
                <w:rFonts w:ascii="Times New Roman" w:hAnsi="Times New Roman"/>
                <w:b/>
                <w:i/>
                <w:color w:val="0000FF"/>
                <w:sz w:val="20"/>
                <w:szCs w:val="20"/>
                <w:lang w:val="en-GB"/>
              </w:rPr>
              <w:t xml:space="preserve"> system </w:t>
            </w:r>
            <w:r w:rsidR="00A04EB5" w:rsidRPr="00BC78DB">
              <w:rPr>
                <w:rFonts w:ascii="Times New Roman" w:hAnsi="Times New Roman"/>
                <w:b/>
                <w:i/>
                <w:color w:val="0000FF"/>
                <w:sz w:val="20"/>
                <w:szCs w:val="20"/>
                <w:lang w:val="en-GB"/>
              </w:rPr>
              <w:t xml:space="preserve">consists of </w:t>
            </w:r>
          </w:p>
          <w:p w14:paraId="78027DDA" w14:textId="0D2C5DFB" w:rsidR="002A0F94" w:rsidRPr="00BC78DB" w:rsidRDefault="00A04EB5" w:rsidP="00BC78DB">
            <w:pPr>
              <w:pStyle w:val="ListParagraph"/>
              <w:numPr>
                <w:ilvl w:val="0"/>
                <w:numId w:val="8"/>
              </w:numPr>
              <w:spacing w:after="0" w:line="240" w:lineRule="auto"/>
              <w:rPr>
                <w:rFonts w:ascii="Times New Roman" w:hAnsi="Times New Roman"/>
                <w:b/>
                <w:i/>
                <w:color w:val="0000FF"/>
                <w:sz w:val="20"/>
                <w:szCs w:val="20"/>
                <w:lang w:val="en-GB"/>
              </w:rPr>
            </w:pPr>
            <w:proofErr w:type="spellStart"/>
            <w:r w:rsidRPr="00BC78DB">
              <w:rPr>
                <w:rFonts w:ascii="Times New Roman" w:hAnsi="Times New Roman"/>
                <w:b/>
                <w:i/>
                <w:color w:val="0000FF"/>
                <w:sz w:val="20"/>
                <w:szCs w:val="20"/>
                <w:lang w:val="en-GB"/>
              </w:rPr>
              <w:t>Nd</w:t>
            </w:r>
            <w:proofErr w:type="spellEnd"/>
            <w:r w:rsidRPr="00BC78DB">
              <w:rPr>
                <w:rFonts w:ascii="Times New Roman" w:hAnsi="Times New Roman"/>
                <w:b/>
                <w:i/>
                <w:color w:val="0000FF"/>
                <w:sz w:val="20"/>
                <w:szCs w:val="20"/>
                <w:lang w:val="en-GB"/>
              </w:rPr>
              <w:t xml:space="preserve"> laser </w:t>
            </w:r>
            <w:r w:rsidR="00F624A2" w:rsidRPr="00BC78DB">
              <w:rPr>
                <w:rFonts w:ascii="Times New Roman" w:hAnsi="Times New Roman"/>
                <w:b/>
                <w:i/>
                <w:color w:val="0000FF"/>
                <w:sz w:val="20"/>
                <w:szCs w:val="20"/>
                <w:lang w:val="en-GB"/>
              </w:rPr>
              <w:t>with fundamental, second</w:t>
            </w:r>
            <w:r w:rsidR="0028548C" w:rsidRPr="00BC78DB">
              <w:rPr>
                <w:rFonts w:ascii="Times New Roman" w:hAnsi="Times New Roman"/>
                <w:b/>
                <w:i/>
                <w:color w:val="0000FF"/>
                <w:sz w:val="20"/>
                <w:szCs w:val="20"/>
                <w:lang w:val="en-GB"/>
              </w:rPr>
              <w:t xml:space="preserve"> and</w:t>
            </w:r>
            <w:r w:rsidR="00F624A2" w:rsidRPr="00BC78DB">
              <w:rPr>
                <w:rFonts w:ascii="Times New Roman" w:hAnsi="Times New Roman"/>
                <w:b/>
                <w:i/>
                <w:color w:val="0000FF"/>
                <w:sz w:val="20"/>
                <w:szCs w:val="20"/>
                <w:lang w:val="en-GB"/>
              </w:rPr>
              <w:t xml:space="preserve"> third harmonic generator</w:t>
            </w:r>
          </w:p>
          <w:p w14:paraId="2C674605" w14:textId="77777777" w:rsidR="00E12487" w:rsidRPr="00BC78DB" w:rsidRDefault="00E12487" w:rsidP="00BC78DB">
            <w:pPr>
              <w:pStyle w:val="ListParagraph"/>
              <w:spacing w:after="0" w:line="240" w:lineRule="auto"/>
              <w:rPr>
                <w:rFonts w:ascii="Times New Roman" w:hAnsi="Times New Roman"/>
                <w:b/>
                <w:i/>
                <w:color w:val="0000FF"/>
                <w:sz w:val="20"/>
                <w:szCs w:val="20"/>
                <w:lang w:val="en-GB"/>
              </w:rPr>
            </w:pPr>
          </w:p>
          <w:p w14:paraId="12A302DE" w14:textId="77777777" w:rsidR="00F624A2" w:rsidRPr="00BC78DB" w:rsidRDefault="00F624A2" w:rsidP="00BC78DB">
            <w:pPr>
              <w:pStyle w:val="ListParagraph"/>
              <w:numPr>
                <w:ilvl w:val="0"/>
                <w:numId w:val="8"/>
              </w:numPr>
              <w:spacing w:after="0" w:line="240" w:lineRule="auto"/>
              <w:rPr>
                <w:rFonts w:ascii="Times New Roman" w:hAnsi="Times New Roman"/>
                <w:b/>
                <w:i/>
                <w:color w:val="0000FF"/>
                <w:sz w:val="20"/>
                <w:szCs w:val="20"/>
                <w:lang w:val="en-GB"/>
              </w:rPr>
            </w:pPr>
            <w:r w:rsidRPr="00BC78DB">
              <w:rPr>
                <w:rFonts w:ascii="Times New Roman" w:hAnsi="Times New Roman"/>
                <w:b/>
                <w:i/>
                <w:color w:val="0000FF"/>
                <w:sz w:val="20"/>
                <w:szCs w:val="20"/>
                <w:lang w:val="en-GB"/>
              </w:rPr>
              <w:t xml:space="preserve">Broadly </w:t>
            </w:r>
            <w:proofErr w:type="spellStart"/>
            <w:r w:rsidRPr="00BC78DB">
              <w:rPr>
                <w:rFonts w:ascii="Times New Roman" w:hAnsi="Times New Roman"/>
                <w:b/>
                <w:i/>
                <w:color w:val="0000FF"/>
                <w:sz w:val="20"/>
                <w:szCs w:val="20"/>
                <w:lang w:val="en-GB"/>
              </w:rPr>
              <w:t>tunable</w:t>
            </w:r>
            <w:proofErr w:type="spellEnd"/>
            <w:r w:rsidRPr="00BC78DB">
              <w:rPr>
                <w:rFonts w:ascii="Times New Roman" w:hAnsi="Times New Roman"/>
                <w:b/>
                <w:i/>
                <w:color w:val="0000FF"/>
                <w:sz w:val="20"/>
                <w:szCs w:val="20"/>
                <w:lang w:val="en-GB"/>
              </w:rPr>
              <w:t xml:space="preserve"> optical parametric </w:t>
            </w:r>
            <w:r w:rsidR="001855F9" w:rsidRPr="00BC78DB">
              <w:rPr>
                <w:rFonts w:ascii="Times New Roman" w:hAnsi="Times New Roman"/>
                <w:b/>
                <w:i/>
                <w:color w:val="0000FF"/>
                <w:sz w:val="20"/>
                <w:szCs w:val="20"/>
                <w:lang w:val="en-GB"/>
              </w:rPr>
              <w:t>amplifier</w:t>
            </w:r>
          </w:p>
        </w:tc>
        <w:tc>
          <w:tcPr>
            <w:tcW w:w="5244" w:type="dxa"/>
          </w:tcPr>
          <w:p w14:paraId="461F00BD" w14:textId="77777777" w:rsidR="002A0F94" w:rsidRPr="00BC78DB" w:rsidRDefault="00E51BE7" w:rsidP="00BC78DB">
            <w:pPr>
              <w:spacing w:after="0" w:line="240" w:lineRule="auto"/>
              <w:rPr>
                <w:rFonts w:ascii="Times New Roman" w:hAnsi="Times New Roman"/>
                <w:b/>
                <w:i/>
                <w:color w:val="0000FF"/>
                <w:sz w:val="20"/>
                <w:szCs w:val="20"/>
              </w:rPr>
            </w:pPr>
            <w:r w:rsidRPr="00BC78DB">
              <w:rPr>
                <w:rFonts w:ascii="Times New Roman" w:hAnsi="Times New Roman"/>
                <w:b/>
                <w:i/>
                <w:color w:val="0000FF"/>
                <w:sz w:val="20"/>
                <w:szCs w:val="20"/>
              </w:rPr>
              <w:t>Pikosekunžu viļņa garumu pārskaņojamā lāzera sistēma, kas sastāv no:</w:t>
            </w:r>
          </w:p>
          <w:p w14:paraId="35A2904E" w14:textId="6A981079" w:rsidR="00BF6B35" w:rsidRPr="00BC78DB" w:rsidRDefault="00E51BE7" w:rsidP="00BC78DB">
            <w:pPr>
              <w:pStyle w:val="ListParagraph"/>
              <w:numPr>
                <w:ilvl w:val="0"/>
                <w:numId w:val="8"/>
              </w:numPr>
              <w:spacing w:after="0" w:line="240" w:lineRule="auto"/>
              <w:rPr>
                <w:rFonts w:ascii="Times New Roman" w:hAnsi="Times New Roman"/>
                <w:b/>
                <w:i/>
                <w:color w:val="0000FF"/>
                <w:sz w:val="20"/>
                <w:szCs w:val="20"/>
                <w:lang w:val="lv-LV"/>
              </w:rPr>
            </w:pPr>
            <w:r w:rsidRPr="00BC78DB">
              <w:rPr>
                <w:rFonts w:ascii="Times New Roman" w:hAnsi="Times New Roman"/>
                <w:b/>
                <w:i/>
                <w:color w:val="0000FF"/>
                <w:sz w:val="20"/>
                <w:szCs w:val="20"/>
                <w:lang w:val="lv-LV"/>
              </w:rPr>
              <w:t>Nd lāzers ar fundamentālo, otro un trešo harmoniku</w:t>
            </w:r>
          </w:p>
          <w:p w14:paraId="12B1BD11" w14:textId="573DCDDE" w:rsidR="00E12487" w:rsidRPr="00BC78DB" w:rsidRDefault="00E51BE7" w:rsidP="00BC78DB">
            <w:pPr>
              <w:pStyle w:val="ListParagraph"/>
              <w:numPr>
                <w:ilvl w:val="0"/>
                <w:numId w:val="8"/>
              </w:numPr>
              <w:spacing w:after="0" w:line="240" w:lineRule="auto"/>
              <w:rPr>
                <w:rFonts w:ascii="Times New Roman" w:hAnsi="Times New Roman"/>
                <w:b/>
                <w:i/>
                <w:color w:val="0000FF"/>
                <w:sz w:val="20"/>
                <w:szCs w:val="20"/>
                <w:lang w:val="lv-LV"/>
              </w:rPr>
            </w:pPr>
            <w:r w:rsidRPr="00BC78DB">
              <w:rPr>
                <w:rFonts w:ascii="Times New Roman" w:hAnsi="Times New Roman"/>
                <w:b/>
                <w:i/>
                <w:color w:val="0000FF"/>
                <w:sz w:val="20"/>
                <w:szCs w:val="20"/>
                <w:lang w:val="lv-LV"/>
              </w:rPr>
              <w:t>Plašā diapazonā pārskaņo</w:t>
            </w:r>
            <w:r w:rsidR="00E12487" w:rsidRPr="00BC78DB">
              <w:rPr>
                <w:rFonts w:ascii="Times New Roman" w:hAnsi="Times New Roman"/>
                <w:b/>
                <w:i/>
                <w:color w:val="0000FF"/>
                <w:sz w:val="20"/>
                <w:szCs w:val="20"/>
                <w:lang w:val="lv-LV"/>
              </w:rPr>
              <w:t>jama optiskā parametriskā pasti</w:t>
            </w:r>
            <w:r w:rsidRPr="00BC78DB">
              <w:rPr>
                <w:rFonts w:ascii="Times New Roman" w:hAnsi="Times New Roman"/>
                <w:b/>
                <w:i/>
                <w:color w:val="0000FF"/>
                <w:sz w:val="20"/>
                <w:szCs w:val="20"/>
                <w:lang w:val="lv-LV"/>
              </w:rPr>
              <w:t>p</w:t>
            </w:r>
            <w:r w:rsidR="00E12487" w:rsidRPr="00BC78DB">
              <w:rPr>
                <w:rFonts w:ascii="Times New Roman" w:hAnsi="Times New Roman"/>
                <w:b/>
                <w:i/>
                <w:color w:val="0000FF"/>
                <w:sz w:val="20"/>
                <w:szCs w:val="20"/>
                <w:lang w:val="lv-LV"/>
              </w:rPr>
              <w:t>r</w:t>
            </w:r>
            <w:r w:rsidRPr="00BC78DB">
              <w:rPr>
                <w:rFonts w:ascii="Times New Roman" w:hAnsi="Times New Roman"/>
                <w:b/>
                <w:i/>
                <w:color w:val="0000FF"/>
                <w:sz w:val="20"/>
                <w:szCs w:val="20"/>
                <w:lang w:val="lv-LV"/>
              </w:rPr>
              <w:t>inātāja</w:t>
            </w:r>
          </w:p>
        </w:tc>
        <w:tc>
          <w:tcPr>
            <w:tcW w:w="2083" w:type="dxa"/>
          </w:tcPr>
          <w:p w14:paraId="47AEF46A" w14:textId="77777777" w:rsidR="002A0F94" w:rsidRPr="00BC78DB" w:rsidRDefault="002A0F94" w:rsidP="00BC78DB">
            <w:pPr>
              <w:spacing w:after="0" w:line="240" w:lineRule="auto"/>
              <w:rPr>
                <w:rFonts w:ascii="Times New Roman" w:hAnsi="Times New Roman"/>
                <w:color w:val="0000FF"/>
                <w:sz w:val="20"/>
                <w:szCs w:val="20"/>
                <w:lang w:val="de-DE"/>
              </w:rPr>
            </w:pPr>
          </w:p>
        </w:tc>
      </w:tr>
      <w:tr w:rsidR="002A0F94" w:rsidRPr="00244C37" w14:paraId="065F58B6" w14:textId="77777777" w:rsidTr="00BC78DB">
        <w:trPr>
          <w:trHeight w:val="2134"/>
        </w:trPr>
        <w:tc>
          <w:tcPr>
            <w:tcW w:w="666" w:type="dxa"/>
          </w:tcPr>
          <w:p w14:paraId="38B473D4" w14:textId="6477ED5C" w:rsidR="002A0F94" w:rsidRPr="00BC78DB" w:rsidRDefault="00885467" w:rsidP="006D49EB">
            <w:pPr>
              <w:spacing w:after="120"/>
              <w:jc w:val="right"/>
              <w:rPr>
                <w:rFonts w:ascii="Times New Roman" w:hAnsi="Times New Roman"/>
                <w:b/>
                <w:i/>
                <w:color w:val="0000FF"/>
                <w:sz w:val="20"/>
                <w:szCs w:val="20"/>
                <w:lang w:val="de-DE"/>
              </w:rPr>
            </w:pPr>
            <w:r w:rsidRPr="00BC78DB">
              <w:rPr>
                <w:rFonts w:ascii="Times New Roman" w:hAnsi="Times New Roman"/>
                <w:b/>
                <w:i/>
                <w:color w:val="0000FF"/>
                <w:sz w:val="20"/>
                <w:szCs w:val="20"/>
                <w:lang w:val="de-DE"/>
              </w:rPr>
              <w:t>II</w:t>
            </w:r>
          </w:p>
        </w:tc>
        <w:tc>
          <w:tcPr>
            <w:tcW w:w="5288" w:type="dxa"/>
          </w:tcPr>
          <w:p w14:paraId="7DCC6EB1" w14:textId="77777777" w:rsidR="002A0F94" w:rsidRPr="00BC78DB" w:rsidRDefault="002A0F94" w:rsidP="00BC78DB">
            <w:pPr>
              <w:spacing w:after="0" w:line="240" w:lineRule="auto"/>
              <w:rPr>
                <w:rFonts w:ascii="Times New Roman" w:hAnsi="Times New Roman"/>
                <w:b/>
                <w:i/>
                <w:color w:val="0000FF"/>
                <w:sz w:val="20"/>
                <w:szCs w:val="20"/>
                <w:lang w:val="en-GB"/>
              </w:rPr>
            </w:pPr>
            <w:r w:rsidRPr="00BC78DB">
              <w:rPr>
                <w:rFonts w:ascii="Times New Roman" w:hAnsi="Times New Roman"/>
                <w:b/>
                <w:i/>
                <w:color w:val="0000FF"/>
                <w:sz w:val="20"/>
                <w:szCs w:val="20"/>
                <w:lang w:val="en-GB"/>
              </w:rPr>
              <w:t>The instrument has to include following functionalities:</w:t>
            </w:r>
          </w:p>
          <w:p w14:paraId="26BF84F9" w14:textId="77777777" w:rsidR="00666231" w:rsidRPr="00BC78DB" w:rsidRDefault="00670A1B" w:rsidP="00BC78DB">
            <w:pPr>
              <w:spacing w:after="0" w:line="240" w:lineRule="auto"/>
              <w:ind w:left="497" w:hanging="497"/>
              <w:rPr>
                <w:rFonts w:ascii="Times New Roman" w:hAnsi="Times New Roman"/>
                <w:b/>
                <w:i/>
                <w:color w:val="0000FF"/>
                <w:sz w:val="20"/>
                <w:szCs w:val="20"/>
                <w:lang w:val="en-US"/>
              </w:rPr>
            </w:pPr>
            <w:r w:rsidRPr="00BC78DB">
              <w:rPr>
                <w:rFonts w:ascii="Times New Roman" w:hAnsi="Times New Roman"/>
                <w:b/>
                <w:i/>
                <w:color w:val="0000FF"/>
                <w:sz w:val="20"/>
                <w:szCs w:val="20"/>
                <w:lang w:val="en-US"/>
              </w:rPr>
              <w:t>-</w:t>
            </w:r>
            <w:r w:rsidRPr="00BC78DB">
              <w:rPr>
                <w:rFonts w:ascii="Times New Roman" w:hAnsi="Times New Roman"/>
                <w:b/>
                <w:i/>
                <w:color w:val="0000FF"/>
                <w:sz w:val="20"/>
                <w:szCs w:val="20"/>
                <w:lang w:val="en-US"/>
              </w:rPr>
              <w:tab/>
              <w:t>High pulse energy at kHz rate</w:t>
            </w:r>
          </w:p>
          <w:p w14:paraId="1C5D03EC" w14:textId="77777777" w:rsidR="00666231" w:rsidRPr="00BC78DB" w:rsidRDefault="00666231" w:rsidP="00BC78DB">
            <w:pPr>
              <w:spacing w:after="0" w:line="240" w:lineRule="auto"/>
              <w:ind w:left="497" w:hanging="497"/>
              <w:rPr>
                <w:rFonts w:ascii="Times New Roman" w:hAnsi="Times New Roman"/>
                <w:b/>
                <w:i/>
                <w:color w:val="0000FF"/>
                <w:sz w:val="20"/>
                <w:szCs w:val="20"/>
                <w:lang w:val="en-US"/>
              </w:rPr>
            </w:pPr>
            <w:r w:rsidRPr="00BC78DB">
              <w:rPr>
                <w:rFonts w:ascii="Times New Roman" w:hAnsi="Times New Roman"/>
                <w:b/>
                <w:i/>
                <w:color w:val="0000FF"/>
                <w:sz w:val="20"/>
                <w:szCs w:val="20"/>
                <w:lang w:val="en-US"/>
              </w:rPr>
              <w:t>-</w:t>
            </w:r>
            <w:r w:rsidRPr="00BC78DB">
              <w:rPr>
                <w:rFonts w:ascii="Times New Roman" w:hAnsi="Times New Roman"/>
                <w:b/>
                <w:i/>
                <w:color w:val="0000FF"/>
                <w:sz w:val="20"/>
                <w:szCs w:val="20"/>
                <w:lang w:val="en-US"/>
              </w:rPr>
              <w:tab/>
              <w:t>Diode pumped solid state design</w:t>
            </w:r>
          </w:p>
          <w:p w14:paraId="376C48CE" w14:textId="77777777" w:rsidR="00666231" w:rsidRPr="00BC78DB" w:rsidRDefault="00666231" w:rsidP="00BC78DB">
            <w:pPr>
              <w:spacing w:after="0" w:line="240" w:lineRule="auto"/>
              <w:ind w:left="497" w:hanging="497"/>
              <w:rPr>
                <w:rFonts w:ascii="Times New Roman" w:hAnsi="Times New Roman"/>
                <w:b/>
                <w:i/>
                <w:color w:val="0000FF"/>
                <w:sz w:val="20"/>
                <w:szCs w:val="20"/>
                <w:lang w:val="en-US"/>
              </w:rPr>
            </w:pPr>
            <w:r w:rsidRPr="00BC78DB">
              <w:rPr>
                <w:rFonts w:ascii="Times New Roman" w:hAnsi="Times New Roman"/>
                <w:b/>
                <w:i/>
                <w:color w:val="0000FF"/>
                <w:sz w:val="20"/>
                <w:szCs w:val="20"/>
                <w:lang w:val="en-US"/>
              </w:rPr>
              <w:t>-</w:t>
            </w:r>
            <w:r w:rsidRPr="00BC78DB">
              <w:rPr>
                <w:rFonts w:ascii="Times New Roman" w:hAnsi="Times New Roman"/>
                <w:b/>
                <w:i/>
                <w:color w:val="0000FF"/>
                <w:sz w:val="20"/>
                <w:szCs w:val="20"/>
                <w:lang w:val="en-US"/>
              </w:rPr>
              <w:tab/>
              <w:t>Air cooled – external water supply is not required</w:t>
            </w:r>
          </w:p>
          <w:p w14:paraId="5031D908" w14:textId="77777777" w:rsidR="00666231" w:rsidRPr="00BC78DB" w:rsidRDefault="00666231" w:rsidP="00BC78DB">
            <w:pPr>
              <w:spacing w:after="0" w:line="240" w:lineRule="auto"/>
              <w:ind w:left="497" w:hanging="497"/>
              <w:rPr>
                <w:rFonts w:ascii="Times New Roman" w:hAnsi="Times New Roman"/>
                <w:b/>
                <w:i/>
                <w:color w:val="0000FF"/>
                <w:sz w:val="20"/>
                <w:szCs w:val="20"/>
                <w:lang w:val="en-US"/>
              </w:rPr>
            </w:pPr>
            <w:r w:rsidRPr="00BC78DB">
              <w:rPr>
                <w:rFonts w:ascii="Times New Roman" w:hAnsi="Times New Roman"/>
                <w:b/>
                <w:i/>
                <w:color w:val="0000FF"/>
                <w:sz w:val="20"/>
                <w:szCs w:val="20"/>
                <w:lang w:val="en-US"/>
              </w:rPr>
              <w:t>-</w:t>
            </w:r>
            <w:r w:rsidRPr="00BC78DB">
              <w:rPr>
                <w:rFonts w:ascii="Times New Roman" w:hAnsi="Times New Roman"/>
                <w:b/>
                <w:i/>
                <w:color w:val="0000FF"/>
                <w:sz w:val="20"/>
                <w:szCs w:val="20"/>
                <w:lang w:val="en-US"/>
              </w:rPr>
              <w:tab/>
              <w:t>Streak camera triggering pulse with low jitter</w:t>
            </w:r>
          </w:p>
          <w:p w14:paraId="31E27CDC" w14:textId="5624990B" w:rsidR="002A0F94" w:rsidRPr="00BC78DB" w:rsidRDefault="00666231" w:rsidP="00BC78DB">
            <w:pPr>
              <w:spacing w:after="0" w:line="240" w:lineRule="auto"/>
              <w:ind w:left="497" w:hanging="497"/>
              <w:rPr>
                <w:rFonts w:ascii="Times New Roman" w:hAnsi="Times New Roman"/>
                <w:b/>
                <w:i/>
                <w:color w:val="0000FF"/>
                <w:sz w:val="20"/>
                <w:szCs w:val="20"/>
                <w:lang w:val="en-US"/>
              </w:rPr>
            </w:pPr>
            <w:r w:rsidRPr="00BC78DB">
              <w:rPr>
                <w:rFonts w:ascii="Times New Roman" w:hAnsi="Times New Roman"/>
                <w:b/>
                <w:i/>
                <w:color w:val="0000FF"/>
                <w:sz w:val="20"/>
                <w:szCs w:val="20"/>
                <w:lang w:val="en-US"/>
              </w:rPr>
              <w:t>-</w:t>
            </w:r>
            <w:r w:rsidRPr="00BC78DB">
              <w:rPr>
                <w:rFonts w:ascii="Times New Roman" w:hAnsi="Times New Roman"/>
                <w:b/>
                <w:i/>
                <w:color w:val="0000FF"/>
                <w:sz w:val="20"/>
                <w:szCs w:val="20"/>
                <w:lang w:val="en-US"/>
              </w:rPr>
              <w:tab/>
              <w:t xml:space="preserve">Remote control pad and PC control via USB with supplied </w:t>
            </w:r>
            <w:proofErr w:type="spellStart"/>
            <w:r w:rsidRPr="00BC78DB">
              <w:rPr>
                <w:rFonts w:ascii="Times New Roman" w:hAnsi="Times New Roman"/>
                <w:b/>
                <w:i/>
                <w:color w:val="0000FF"/>
                <w:sz w:val="20"/>
                <w:szCs w:val="20"/>
                <w:lang w:val="en-US"/>
              </w:rPr>
              <w:t>LabVIEW</w:t>
            </w:r>
            <w:proofErr w:type="spellEnd"/>
            <w:r w:rsidR="00885467" w:rsidRPr="00BC78DB">
              <w:rPr>
                <w:rFonts w:ascii="Times New Roman" w:hAnsi="Times New Roman"/>
                <w:b/>
                <w:i/>
                <w:color w:val="0000FF"/>
                <w:sz w:val="20"/>
                <w:szCs w:val="20"/>
                <w:lang w:val="en-US"/>
              </w:rPr>
              <w:t xml:space="preserve"> </w:t>
            </w:r>
            <w:r w:rsidRPr="00BC78DB">
              <w:rPr>
                <w:rFonts w:ascii="Times New Roman" w:hAnsi="Times New Roman"/>
                <w:b/>
                <w:i/>
                <w:color w:val="0000FF"/>
                <w:sz w:val="20"/>
                <w:szCs w:val="20"/>
                <w:lang w:val="en-US"/>
              </w:rPr>
              <w:t>drivers</w:t>
            </w:r>
          </w:p>
        </w:tc>
        <w:tc>
          <w:tcPr>
            <w:tcW w:w="5244" w:type="dxa"/>
          </w:tcPr>
          <w:p w14:paraId="732B2467" w14:textId="21906365" w:rsidR="002A0F94" w:rsidRPr="00BC78DB" w:rsidRDefault="00E51BE7" w:rsidP="00BC78DB">
            <w:pPr>
              <w:spacing w:after="0" w:line="240" w:lineRule="auto"/>
              <w:rPr>
                <w:rFonts w:ascii="Times New Roman" w:hAnsi="Times New Roman"/>
                <w:b/>
                <w:i/>
                <w:color w:val="0000FF"/>
                <w:sz w:val="20"/>
                <w:szCs w:val="20"/>
              </w:rPr>
            </w:pPr>
            <w:r w:rsidRPr="00BC78DB">
              <w:rPr>
                <w:rFonts w:ascii="Times New Roman" w:hAnsi="Times New Roman"/>
                <w:b/>
                <w:i/>
                <w:color w:val="0000FF"/>
                <w:sz w:val="20"/>
                <w:szCs w:val="20"/>
              </w:rPr>
              <w:t>Instrumentam jānodrošina se</w:t>
            </w:r>
            <w:r w:rsidR="00E12487" w:rsidRPr="00BC78DB">
              <w:rPr>
                <w:rFonts w:ascii="Times New Roman" w:hAnsi="Times New Roman"/>
                <w:b/>
                <w:i/>
                <w:color w:val="0000FF"/>
                <w:sz w:val="20"/>
                <w:szCs w:val="20"/>
              </w:rPr>
              <w:t>kojošie parametri:</w:t>
            </w:r>
          </w:p>
          <w:p w14:paraId="7B18B4A7" w14:textId="514C5015" w:rsidR="00E51BE7" w:rsidRPr="00BC78DB" w:rsidRDefault="00E51BE7" w:rsidP="00BC78DB">
            <w:pPr>
              <w:pStyle w:val="ListParagraph"/>
              <w:numPr>
                <w:ilvl w:val="0"/>
                <w:numId w:val="8"/>
              </w:numPr>
              <w:spacing w:after="0" w:line="240" w:lineRule="auto"/>
              <w:rPr>
                <w:rFonts w:ascii="Times New Roman" w:eastAsia="Cambria" w:hAnsi="Times New Roman"/>
                <w:b/>
                <w:i/>
                <w:color w:val="0000FF"/>
                <w:sz w:val="20"/>
                <w:szCs w:val="20"/>
                <w:lang w:val="lv-LV"/>
              </w:rPr>
            </w:pPr>
            <w:r w:rsidRPr="00BC78DB">
              <w:rPr>
                <w:rFonts w:ascii="Times New Roman" w:eastAsia="Cambria" w:hAnsi="Times New Roman"/>
                <w:b/>
                <w:i/>
                <w:color w:val="0000FF"/>
                <w:sz w:val="20"/>
                <w:szCs w:val="20"/>
                <w:lang w:val="lv-LV"/>
              </w:rPr>
              <w:t>Liela enerģija imp</w:t>
            </w:r>
            <w:r w:rsidR="00E12487" w:rsidRPr="00BC78DB">
              <w:rPr>
                <w:rFonts w:ascii="Times New Roman" w:eastAsia="Cambria" w:hAnsi="Times New Roman"/>
                <w:b/>
                <w:i/>
                <w:color w:val="0000FF"/>
                <w:sz w:val="20"/>
                <w:szCs w:val="20"/>
                <w:lang w:val="lv-LV"/>
              </w:rPr>
              <w:t>u</w:t>
            </w:r>
            <w:r w:rsidRPr="00BC78DB">
              <w:rPr>
                <w:rFonts w:ascii="Times New Roman" w:eastAsia="Cambria" w:hAnsi="Times New Roman"/>
                <w:b/>
                <w:i/>
                <w:color w:val="0000FF"/>
                <w:sz w:val="20"/>
                <w:szCs w:val="20"/>
                <w:lang w:val="lv-LV"/>
              </w:rPr>
              <w:t>lsā kHz diapazonā</w:t>
            </w:r>
          </w:p>
          <w:p w14:paraId="426AFF29" w14:textId="33A79599" w:rsidR="00E51BE7" w:rsidRPr="00BC78DB" w:rsidRDefault="00E12487" w:rsidP="00BC78DB">
            <w:pPr>
              <w:pStyle w:val="ListParagraph"/>
              <w:numPr>
                <w:ilvl w:val="0"/>
                <w:numId w:val="8"/>
              </w:numPr>
              <w:spacing w:after="0" w:line="240" w:lineRule="auto"/>
              <w:rPr>
                <w:rFonts w:ascii="Times New Roman" w:eastAsia="Cambria" w:hAnsi="Times New Roman"/>
                <w:b/>
                <w:i/>
                <w:color w:val="0000FF"/>
                <w:sz w:val="20"/>
                <w:szCs w:val="20"/>
                <w:lang w:val="lv-LV"/>
              </w:rPr>
            </w:pPr>
            <w:r w:rsidRPr="00BC78DB">
              <w:rPr>
                <w:rFonts w:ascii="Times New Roman" w:eastAsia="Cambria" w:hAnsi="Times New Roman"/>
                <w:b/>
                <w:i/>
                <w:color w:val="0000FF"/>
                <w:sz w:val="20"/>
                <w:szCs w:val="20"/>
                <w:lang w:val="lv-LV"/>
              </w:rPr>
              <w:t>Diožu pumpējamais cietvielu lā</w:t>
            </w:r>
            <w:r w:rsidR="00E51BE7" w:rsidRPr="00BC78DB">
              <w:rPr>
                <w:rFonts w:ascii="Times New Roman" w:eastAsia="Cambria" w:hAnsi="Times New Roman"/>
                <w:b/>
                <w:i/>
                <w:color w:val="0000FF"/>
                <w:sz w:val="20"/>
                <w:szCs w:val="20"/>
                <w:lang w:val="lv-LV"/>
              </w:rPr>
              <w:t>zers</w:t>
            </w:r>
          </w:p>
          <w:p w14:paraId="68DBF566" w14:textId="77777777" w:rsidR="00E51BE7" w:rsidRPr="00BC78DB" w:rsidRDefault="00E51BE7" w:rsidP="00BC78DB">
            <w:pPr>
              <w:pStyle w:val="ListParagraph"/>
              <w:numPr>
                <w:ilvl w:val="0"/>
                <w:numId w:val="8"/>
              </w:numPr>
              <w:spacing w:after="0" w:line="240" w:lineRule="auto"/>
              <w:rPr>
                <w:rFonts w:ascii="Times New Roman" w:eastAsia="Cambria" w:hAnsi="Times New Roman"/>
                <w:b/>
                <w:i/>
                <w:color w:val="0000FF"/>
                <w:sz w:val="20"/>
                <w:szCs w:val="20"/>
                <w:lang w:val="lv-LV"/>
              </w:rPr>
            </w:pPr>
            <w:r w:rsidRPr="00BC78DB">
              <w:rPr>
                <w:rFonts w:ascii="Times New Roman" w:eastAsia="Cambria" w:hAnsi="Times New Roman"/>
                <w:b/>
                <w:i/>
                <w:color w:val="0000FF"/>
                <w:sz w:val="20"/>
                <w:szCs w:val="20"/>
                <w:lang w:val="lv-LV"/>
              </w:rPr>
              <w:t>Gaisa dzesējams – nav nepieciešama ūdens dzesēšana</w:t>
            </w:r>
          </w:p>
          <w:p w14:paraId="7C6640C3" w14:textId="69942894" w:rsidR="00E51BE7" w:rsidRPr="00BC78DB" w:rsidRDefault="00E51BE7" w:rsidP="00BC78DB">
            <w:pPr>
              <w:pStyle w:val="ListParagraph"/>
              <w:numPr>
                <w:ilvl w:val="0"/>
                <w:numId w:val="8"/>
              </w:numPr>
              <w:spacing w:after="0" w:line="240" w:lineRule="auto"/>
              <w:rPr>
                <w:rFonts w:ascii="Times New Roman" w:eastAsia="Cambria" w:hAnsi="Times New Roman"/>
                <w:b/>
                <w:i/>
                <w:color w:val="0000FF"/>
                <w:sz w:val="20"/>
                <w:szCs w:val="20"/>
                <w:lang w:val="lv-LV"/>
              </w:rPr>
            </w:pPr>
            <w:r w:rsidRPr="00BC78DB">
              <w:rPr>
                <w:rFonts w:ascii="Times New Roman" w:eastAsia="Cambria" w:hAnsi="Times New Roman"/>
                <w:b/>
                <w:i/>
                <w:color w:val="0000FF"/>
                <w:sz w:val="20"/>
                <w:szCs w:val="20"/>
                <w:lang w:val="lv-LV"/>
              </w:rPr>
              <w:t>Iespēja sinhronizēt ar streak</w:t>
            </w:r>
            <w:r w:rsidR="00E12487" w:rsidRPr="00BC78DB">
              <w:rPr>
                <w:rFonts w:ascii="Times New Roman" w:eastAsia="Cambria" w:hAnsi="Times New Roman"/>
                <w:b/>
                <w:i/>
                <w:color w:val="0000FF"/>
                <w:sz w:val="20"/>
                <w:szCs w:val="20"/>
                <w:lang w:val="lv-LV"/>
              </w:rPr>
              <w:t>-</w:t>
            </w:r>
            <w:r w:rsidRPr="00BC78DB">
              <w:rPr>
                <w:rFonts w:ascii="Times New Roman" w:eastAsia="Cambria" w:hAnsi="Times New Roman"/>
                <w:b/>
                <w:i/>
                <w:color w:val="0000FF"/>
                <w:sz w:val="20"/>
                <w:szCs w:val="20"/>
                <w:lang w:val="lv-LV"/>
              </w:rPr>
              <w:t>kameru –</w:t>
            </w:r>
            <w:r w:rsidR="00E12487" w:rsidRPr="00BC78DB">
              <w:rPr>
                <w:rFonts w:ascii="Times New Roman" w:eastAsia="Cambria" w:hAnsi="Times New Roman"/>
                <w:b/>
                <w:i/>
                <w:color w:val="0000FF"/>
                <w:sz w:val="20"/>
                <w:szCs w:val="20"/>
                <w:lang w:val="lv-LV"/>
              </w:rPr>
              <w:t xml:space="preserve"> maza optiskā impulsa</w:t>
            </w:r>
            <w:r w:rsidRPr="00BC78DB">
              <w:rPr>
                <w:rFonts w:ascii="Times New Roman" w:eastAsia="Cambria" w:hAnsi="Times New Roman"/>
                <w:b/>
                <w:i/>
                <w:color w:val="0000FF"/>
                <w:sz w:val="20"/>
                <w:szCs w:val="20"/>
                <w:lang w:val="lv-LV"/>
              </w:rPr>
              <w:t xml:space="preserve"> nenoteiktība laikā</w:t>
            </w:r>
          </w:p>
          <w:p w14:paraId="58DCD24C" w14:textId="0073F5F3" w:rsidR="00E12487" w:rsidRPr="00BC78DB" w:rsidRDefault="00E51BE7" w:rsidP="00BC78DB">
            <w:pPr>
              <w:pStyle w:val="ListParagraph"/>
              <w:numPr>
                <w:ilvl w:val="0"/>
                <w:numId w:val="8"/>
              </w:numPr>
              <w:spacing w:after="0" w:line="240" w:lineRule="auto"/>
              <w:rPr>
                <w:rFonts w:ascii="Times New Roman" w:eastAsia="Cambria" w:hAnsi="Times New Roman"/>
                <w:b/>
                <w:i/>
                <w:color w:val="0000FF"/>
                <w:sz w:val="20"/>
                <w:szCs w:val="20"/>
                <w:lang w:val="lv-LV"/>
              </w:rPr>
            </w:pPr>
            <w:r w:rsidRPr="00BC78DB">
              <w:rPr>
                <w:rFonts w:ascii="Times New Roman" w:eastAsia="Cambria" w:hAnsi="Times New Roman"/>
                <w:b/>
                <w:i/>
                <w:color w:val="0000FF"/>
                <w:sz w:val="20"/>
                <w:szCs w:val="20"/>
                <w:lang w:val="lv-LV"/>
              </w:rPr>
              <w:t>Iespēja vadīt ar pulti un caur USB portu, izmantojot LabVIEW draiverus</w:t>
            </w:r>
          </w:p>
        </w:tc>
        <w:tc>
          <w:tcPr>
            <w:tcW w:w="2083" w:type="dxa"/>
          </w:tcPr>
          <w:p w14:paraId="2A7C874D" w14:textId="77777777" w:rsidR="002A0F94" w:rsidRPr="00BC78DB" w:rsidRDefault="002A0F94" w:rsidP="00BC78DB">
            <w:pPr>
              <w:spacing w:after="0" w:line="240" w:lineRule="auto"/>
              <w:rPr>
                <w:rFonts w:ascii="Times New Roman" w:hAnsi="Times New Roman"/>
                <w:color w:val="0000FF"/>
                <w:sz w:val="20"/>
                <w:szCs w:val="20"/>
                <w:lang w:val="en-GB"/>
              </w:rPr>
            </w:pPr>
          </w:p>
        </w:tc>
      </w:tr>
      <w:tr w:rsidR="00F624A2" w:rsidRPr="00244C37" w14:paraId="0CA2120B" w14:textId="77777777" w:rsidTr="00E51BE7">
        <w:tc>
          <w:tcPr>
            <w:tcW w:w="666" w:type="dxa"/>
          </w:tcPr>
          <w:p w14:paraId="12DAF963" w14:textId="4671244F" w:rsidR="00F624A2" w:rsidRPr="00244C37" w:rsidRDefault="00F624A2" w:rsidP="009F48C5">
            <w:pPr>
              <w:spacing w:after="120"/>
              <w:jc w:val="center"/>
              <w:rPr>
                <w:rFonts w:ascii="Times New Roman" w:hAnsi="Times New Roman"/>
                <w:b/>
                <w:color w:val="0000FF"/>
                <w:sz w:val="20"/>
                <w:szCs w:val="20"/>
                <w:u w:val="single"/>
                <w:lang w:val="en-GB"/>
              </w:rPr>
            </w:pPr>
          </w:p>
        </w:tc>
        <w:tc>
          <w:tcPr>
            <w:tcW w:w="5288" w:type="dxa"/>
          </w:tcPr>
          <w:p w14:paraId="759E1870" w14:textId="6F356CEC" w:rsidR="00F624A2" w:rsidRPr="00244C37" w:rsidRDefault="00F624A2" w:rsidP="0028548C">
            <w:pPr>
              <w:spacing w:after="120"/>
              <w:rPr>
                <w:rFonts w:ascii="Times New Roman" w:hAnsi="Times New Roman"/>
                <w:b/>
                <w:color w:val="0000FF"/>
                <w:sz w:val="20"/>
                <w:szCs w:val="20"/>
                <w:u w:val="single"/>
                <w:lang w:val="en-GB"/>
              </w:rPr>
            </w:pPr>
            <w:proofErr w:type="spellStart"/>
            <w:r w:rsidRPr="00244C37">
              <w:rPr>
                <w:rFonts w:ascii="Times New Roman" w:hAnsi="Times New Roman"/>
                <w:b/>
                <w:color w:val="0000FF"/>
                <w:sz w:val="20"/>
                <w:szCs w:val="20"/>
                <w:u w:val="single"/>
                <w:lang w:val="en-GB"/>
              </w:rPr>
              <w:t>Nd</w:t>
            </w:r>
            <w:proofErr w:type="spellEnd"/>
            <w:r w:rsidRPr="00244C37">
              <w:rPr>
                <w:rFonts w:ascii="Times New Roman" w:hAnsi="Times New Roman"/>
                <w:b/>
                <w:color w:val="0000FF"/>
                <w:sz w:val="20"/>
                <w:szCs w:val="20"/>
                <w:u w:val="single"/>
                <w:lang w:val="en-GB"/>
              </w:rPr>
              <w:t xml:space="preserve"> laser with fundamental, second</w:t>
            </w:r>
            <w:r w:rsidR="0028548C" w:rsidRPr="00244C37">
              <w:rPr>
                <w:rFonts w:ascii="Times New Roman" w:hAnsi="Times New Roman"/>
                <w:b/>
                <w:color w:val="0000FF"/>
                <w:sz w:val="20"/>
                <w:szCs w:val="20"/>
                <w:u w:val="single"/>
                <w:lang w:val="en-GB"/>
              </w:rPr>
              <w:t xml:space="preserve"> and</w:t>
            </w:r>
            <w:r w:rsidRPr="00244C37">
              <w:rPr>
                <w:rFonts w:ascii="Times New Roman" w:hAnsi="Times New Roman"/>
                <w:b/>
                <w:color w:val="0000FF"/>
                <w:sz w:val="20"/>
                <w:szCs w:val="20"/>
                <w:u w:val="single"/>
                <w:lang w:val="en-GB"/>
              </w:rPr>
              <w:t xml:space="preserve"> third harmonic generator</w:t>
            </w:r>
          </w:p>
        </w:tc>
        <w:tc>
          <w:tcPr>
            <w:tcW w:w="5244" w:type="dxa"/>
          </w:tcPr>
          <w:p w14:paraId="6E4C9E9E" w14:textId="77777777" w:rsidR="00E51BE7" w:rsidRPr="00244C37" w:rsidRDefault="00E51BE7" w:rsidP="00E51BE7">
            <w:pPr>
              <w:spacing w:after="120"/>
              <w:rPr>
                <w:rFonts w:ascii="Times New Roman" w:hAnsi="Times New Roman"/>
                <w:b/>
                <w:color w:val="0000FF"/>
                <w:sz w:val="20"/>
                <w:szCs w:val="20"/>
                <w:u w:val="single"/>
              </w:rPr>
            </w:pPr>
            <w:r w:rsidRPr="00244C37">
              <w:rPr>
                <w:rFonts w:ascii="Times New Roman" w:hAnsi="Times New Roman"/>
                <w:b/>
                <w:color w:val="0000FF"/>
                <w:sz w:val="20"/>
                <w:szCs w:val="20"/>
                <w:u w:val="single"/>
              </w:rPr>
              <w:t>Nd lāzers ar fundamentālo, otro un trešo harmoniku</w:t>
            </w:r>
          </w:p>
          <w:p w14:paraId="4D1C79D9" w14:textId="77777777" w:rsidR="00F624A2" w:rsidRPr="00244C37" w:rsidRDefault="00F624A2" w:rsidP="00E51BE7">
            <w:pPr>
              <w:spacing w:after="120" w:line="240" w:lineRule="auto"/>
              <w:rPr>
                <w:rFonts w:ascii="Times New Roman" w:hAnsi="Times New Roman"/>
                <w:b/>
                <w:color w:val="0000FF"/>
                <w:sz w:val="20"/>
                <w:szCs w:val="20"/>
                <w:u w:val="single"/>
                <w:lang w:val="de-DE"/>
              </w:rPr>
            </w:pPr>
          </w:p>
        </w:tc>
        <w:tc>
          <w:tcPr>
            <w:tcW w:w="2083" w:type="dxa"/>
          </w:tcPr>
          <w:p w14:paraId="587B48BB" w14:textId="77777777" w:rsidR="00F624A2" w:rsidRPr="00244C37" w:rsidRDefault="00F624A2" w:rsidP="00505133">
            <w:pPr>
              <w:rPr>
                <w:rFonts w:ascii="Times New Roman" w:hAnsi="Times New Roman"/>
                <w:color w:val="0000FF"/>
                <w:sz w:val="20"/>
                <w:szCs w:val="20"/>
                <w:u w:val="single"/>
                <w:lang w:val="en-GB"/>
              </w:rPr>
            </w:pPr>
          </w:p>
        </w:tc>
      </w:tr>
      <w:tr w:rsidR="002A0F94" w:rsidRPr="00244C37" w14:paraId="5A605D7E" w14:textId="77777777" w:rsidTr="00E51BE7">
        <w:tc>
          <w:tcPr>
            <w:tcW w:w="666" w:type="dxa"/>
          </w:tcPr>
          <w:p w14:paraId="409AD6E2" w14:textId="77777777" w:rsidR="002A0F94" w:rsidRPr="00244C37" w:rsidRDefault="002A0F94" w:rsidP="006D49EB">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w:t>
            </w:r>
          </w:p>
        </w:tc>
        <w:tc>
          <w:tcPr>
            <w:tcW w:w="5288" w:type="dxa"/>
          </w:tcPr>
          <w:p w14:paraId="0F32805C" w14:textId="77777777" w:rsidR="002A0F94" w:rsidRPr="00244C37" w:rsidRDefault="00666231" w:rsidP="006D49EB">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Pulse energy</w:t>
            </w:r>
          </w:p>
        </w:tc>
        <w:tc>
          <w:tcPr>
            <w:tcW w:w="5244" w:type="dxa"/>
          </w:tcPr>
          <w:p w14:paraId="1F72FE40" w14:textId="1DF857FF" w:rsidR="002A0F94" w:rsidRPr="00244C37" w:rsidRDefault="00E51BE7" w:rsidP="006D49EB">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Impulsa enerģija</w:t>
            </w:r>
          </w:p>
        </w:tc>
        <w:tc>
          <w:tcPr>
            <w:tcW w:w="2083" w:type="dxa"/>
          </w:tcPr>
          <w:p w14:paraId="199092E7" w14:textId="77777777" w:rsidR="002A0F94" w:rsidRPr="00244C37" w:rsidRDefault="002A0F94" w:rsidP="00505133">
            <w:pPr>
              <w:rPr>
                <w:rFonts w:ascii="Times New Roman" w:hAnsi="Times New Roman"/>
                <w:b/>
                <w:i/>
                <w:color w:val="000000" w:themeColor="text1"/>
                <w:sz w:val="20"/>
                <w:szCs w:val="20"/>
                <w:lang w:val="en-GB"/>
              </w:rPr>
            </w:pPr>
          </w:p>
        </w:tc>
      </w:tr>
      <w:tr w:rsidR="00E51BE7" w:rsidRPr="00244C37" w14:paraId="7A840EE3" w14:textId="77777777" w:rsidTr="00E51BE7">
        <w:tc>
          <w:tcPr>
            <w:tcW w:w="666" w:type="dxa"/>
          </w:tcPr>
          <w:p w14:paraId="3DEF7FBE"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1.1</w:t>
            </w:r>
          </w:p>
        </w:tc>
        <w:tc>
          <w:tcPr>
            <w:tcW w:w="5288" w:type="dxa"/>
          </w:tcPr>
          <w:p w14:paraId="2804751D"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xml:space="preserve">≥ 0.8 </w:t>
            </w:r>
            <w:proofErr w:type="spellStart"/>
            <w:r w:rsidRPr="00244C37">
              <w:rPr>
                <w:rFonts w:ascii="Times New Roman" w:hAnsi="Times New Roman"/>
                <w:color w:val="000000" w:themeColor="text1"/>
                <w:sz w:val="20"/>
                <w:szCs w:val="20"/>
                <w:lang w:val="en-GB"/>
              </w:rPr>
              <w:t>mJ</w:t>
            </w:r>
            <w:proofErr w:type="spellEnd"/>
            <w:r w:rsidRPr="00244C37">
              <w:rPr>
                <w:rFonts w:ascii="Times New Roman" w:hAnsi="Times New Roman"/>
                <w:color w:val="000000" w:themeColor="text1"/>
                <w:sz w:val="20"/>
                <w:szCs w:val="20"/>
                <w:lang w:val="en-GB"/>
              </w:rPr>
              <w:t xml:space="preserve"> @ 1064 nm</w:t>
            </w:r>
          </w:p>
        </w:tc>
        <w:tc>
          <w:tcPr>
            <w:tcW w:w="5244" w:type="dxa"/>
          </w:tcPr>
          <w:p w14:paraId="4E0DB240" w14:textId="0561E978"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xml:space="preserve">≥ 0.8 </w:t>
            </w:r>
            <w:proofErr w:type="spellStart"/>
            <w:r w:rsidRPr="00244C37">
              <w:rPr>
                <w:rFonts w:ascii="Times New Roman" w:hAnsi="Times New Roman"/>
                <w:color w:val="000000" w:themeColor="text1"/>
                <w:sz w:val="20"/>
                <w:szCs w:val="20"/>
                <w:lang w:val="en-GB"/>
              </w:rPr>
              <w:t>mJ</w:t>
            </w:r>
            <w:proofErr w:type="spellEnd"/>
            <w:r w:rsidRPr="00244C37">
              <w:rPr>
                <w:rFonts w:ascii="Times New Roman" w:hAnsi="Times New Roman"/>
                <w:color w:val="000000" w:themeColor="text1"/>
                <w:sz w:val="20"/>
                <w:szCs w:val="20"/>
                <w:lang w:val="en-GB"/>
              </w:rPr>
              <w:t xml:space="preserve"> @ 1064 nm</w:t>
            </w:r>
          </w:p>
        </w:tc>
        <w:tc>
          <w:tcPr>
            <w:tcW w:w="2083" w:type="dxa"/>
          </w:tcPr>
          <w:p w14:paraId="7E7C1D7C"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360D6160" w14:textId="77777777" w:rsidTr="00E51BE7">
        <w:tc>
          <w:tcPr>
            <w:tcW w:w="666" w:type="dxa"/>
          </w:tcPr>
          <w:p w14:paraId="373C0996"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lastRenderedPageBreak/>
              <w:t>1.2</w:t>
            </w:r>
          </w:p>
        </w:tc>
        <w:tc>
          <w:tcPr>
            <w:tcW w:w="5288" w:type="dxa"/>
          </w:tcPr>
          <w:p w14:paraId="1548815B"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xml:space="preserve">≥ 0.4 </w:t>
            </w:r>
            <w:proofErr w:type="spellStart"/>
            <w:r w:rsidRPr="00244C37">
              <w:rPr>
                <w:rFonts w:ascii="Times New Roman" w:hAnsi="Times New Roman"/>
                <w:color w:val="000000" w:themeColor="text1"/>
                <w:sz w:val="20"/>
                <w:szCs w:val="20"/>
                <w:lang w:val="en-GB"/>
              </w:rPr>
              <w:t>mJ</w:t>
            </w:r>
            <w:proofErr w:type="spellEnd"/>
            <w:r w:rsidRPr="00244C37">
              <w:rPr>
                <w:rFonts w:ascii="Times New Roman" w:hAnsi="Times New Roman"/>
                <w:color w:val="000000" w:themeColor="text1"/>
                <w:sz w:val="20"/>
                <w:szCs w:val="20"/>
                <w:lang w:val="en-GB"/>
              </w:rPr>
              <w:t xml:space="preserve"> @ 532 nm</w:t>
            </w:r>
          </w:p>
        </w:tc>
        <w:tc>
          <w:tcPr>
            <w:tcW w:w="5244" w:type="dxa"/>
          </w:tcPr>
          <w:p w14:paraId="19974CF0" w14:textId="18465DD0"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xml:space="preserve">≥ 0.4 </w:t>
            </w:r>
            <w:proofErr w:type="spellStart"/>
            <w:r w:rsidRPr="00244C37">
              <w:rPr>
                <w:rFonts w:ascii="Times New Roman" w:hAnsi="Times New Roman"/>
                <w:color w:val="000000" w:themeColor="text1"/>
                <w:sz w:val="20"/>
                <w:szCs w:val="20"/>
                <w:lang w:val="en-GB"/>
              </w:rPr>
              <w:t>mJ</w:t>
            </w:r>
            <w:proofErr w:type="spellEnd"/>
            <w:r w:rsidRPr="00244C37">
              <w:rPr>
                <w:rFonts w:ascii="Times New Roman" w:hAnsi="Times New Roman"/>
                <w:color w:val="000000" w:themeColor="text1"/>
                <w:sz w:val="20"/>
                <w:szCs w:val="20"/>
                <w:lang w:val="en-GB"/>
              </w:rPr>
              <w:t xml:space="preserve"> @ 532 nm</w:t>
            </w:r>
          </w:p>
        </w:tc>
        <w:tc>
          <w:tcPr>
            <w:tcW w:w="2083" w:type="dxa"/>
          </w:tcPr>
          <w:p w14:paraId="5C6F5499"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3780AB94" w14:textId="77777777" w:rsidTr="00E51BE7">
        <w:tc>
          <w:tcPr>
            <w:tcW w:w="666" w:type="dxa"/>
          </w:tcPr>
          <w:p w14:paraId="3A5D7A04"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1.3</w:t>
            </w:r>
          </w:p>
        </w:tc>
        <w:tc>
          <w:tcPr>
            <w:tcW w:w="5288" w:type="dxa"/>
          </w:tcPr>
          <w:p w14:paraId="2F1EB2A3"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xml:space="preserve">≥ 0.3 </w:t>
            </w:r>
            <w:proofErr w:type="spellStart"/>
            <w:r w:rsidRPr="00244C37">
              <w:rPr>
                <w:rFonts w:ascii="Times New Roman" w:hAnsi="Times New Roman"/>
                <w:color w:val="000000" w:themeColor="text1"/>
                <w:sz w:val="20"/>
                <w:szCs w:val="20"/>
                <w:lang w:val="en-GB"/>
              </w:rPr>
              <w:t>mJ</w:t>
            </w:r>
            <w:proofErr w:type="spellEnd"/>
            <w:r w:rsidRPr="00244C37">
              <w:rPr>
                <w:rFonts w:ascii="Times New Roman" w:hAnsi="Times New Roman"/>
                <w:color w:val="000000" w:themeColor="text1"/>
                <w:sz w:val="20"/>
                <w:szCs w:val="20"/>
                <w:lang w:val="en-GB"/>
              </w:rPr>
              <w:t xml:space="preserve"> @ 355 nm</w:t>
            </w:r>
          </w:p>
        </w:tc>
        <w:tc>
          <w:tcPr>
            <w:tcW w:w="5244" w:type="dxa"/>
          </w:tcPr>
          <w:p w14:paraId="47B7E01F" w14:textId="5E89B766"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xml:space="preserve">≥ 0.3 </w:t>
            </w:r>
            <w:proofErr w:type="spellStart"/>
            <w:r w:rsidRPr="00244C37">
              <w:rPr>
                <w:rFonts w:ascii="Times New Roman" w:hAnsi="Times New Roman"/>
                <w:color w:val="000000" w:themeColor="text1"/>
                <w:sz w:val="20"/>
                <w:szCs w:val="20"/>
                <w:lang w:val="en-GB"/>
              </w:rPr>
              <w:t>mJ</w:t>
            </w:r>
            <w:proofErr w:type="spellEnd"/>
            <w:r w:rsidRPr="00244C37">
              <w:rPr>
                <w:rFonts w:ascii="Times New Roman" w:hAnsi="Times New Roman"/>
                <w:color w:val="000000" w:themeColor="text1"/>
                <w:sz w:val="20"/>
                <w:szCs w:val="20"/>
                <w:lang w:val="en-GB"/>
              </w:rPr>
              <w:t xml:space="preserve"> @ 355 nm</w:t>
            </w:r>
          </w:p>
        </w:tc>
        <w:tc>
          <w:tcPr>
            <w:tcW w:w="2083" w:type="dxa"/>
          </w:tcPr>
          <w:p w14:paraId="741DD4FC" w14:textId="77777777" w:rsidR="00E51BE7" w:rsidRPr="00244C37" w:rsidRDefault="00E51BE7" w:rsidP="00E51BE7">
            <w:pPr>
              <w:rPr>
                <w:rFonts w:ascii="Times New Roman" w:hAnsi="Times New Roman"/>
                <w:color w:val="000000" w:themeColor="text1"/>
                <w:sz w:val="20"/>
                <w:szCs w:val="20"/>
                <w:lang w:val="en-GB"/>
              </w:rPr>
            </w:pPr>
          </w:p>
        </w:tc>
      </w:tr>
      <w:tr w:rsidR="002A0F94" w:rsidRPr="00244C37" w14:paraId="4BF3C98B" w14:textId="77777777" w:rsidTr="00E51BE7">
        <w:tc>
          <w:tcPr>
            <w:tcW w:w="666" w:type="dxa"/>
          </w:tcPr>
          <w:p w14:paraId="025E92D5" w14:textId="77777777" w:rsidR="002A0F94" w:rsidRPr="00244C37" w:rsidRDefault="00666231" w:rsidP="006D49EB">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2</w:t>
            </w:r>
          </w:p>
        </w:tc>
        <w:tc>
          <w:tcPr>
            <w:tcW w:w="5288" w:type="dxa"/>
          </w:tcPr>
          <w:p w14:paraId="0133953A" w14:textId="77777777" w:rsidR="002A0F94" w:rsidRPr="00244C37" w:rsidRDefault="002D3772" w:rsidP="006D49EB">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Pulse energy stability</w:t>
            </w:r>
          </w:p>
        </w:tc>
        <w:tc>
          <w:tcPr>
            <w:tcW w:w="5244" w:type="dxa"/>
          </w:tcPr>
          <w:p w14:paraId="32F08D1E" w14:textId="430CC5F3" w:rsidR="002A0F94" w:rsidRPr="00244C37" w:rsidRDefault="00E51BE7" w:rsidP="006D49EB">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Impulsa enerģijas stabilitāte</w:t>
            </w:r>
          </w:p>
        </w:tc>
        <w:tc>
          <w:tcPr>
            <w:tcW w:w="2083" w:type="dxa"/>
          </w:tcPr>
          <w:p w14:paraId="51628777" w14:textId="77777777" w:rsidR="002A0F94" w:rsidRPr="00244C37" w:rsidRDefault="002A0F94" w:rsidP="00505133">
            <w:pPr>
              <w:rPr>
                <w:rFonts w:ascii="Times New Roman" w:hAnsi="Times New Roman"/>
                <w:b/>
                <w:i/>
                <w:color w:val="000000" w:themeColor="text1"/>
                <w:sz w:val="20"/>
                <w:szCs w:val="20"/>
                <w:lang w:val="en-GB"/>
              </w:rPr>
            </w:pPr>
          </w:p>
        </w:tc>
      </w:tr>
      <w:tr w:rsidR="00E51BE7" w:rsidRPr="00244C37" w14:paraId="180CFC2B" w14:textId="77777777" w:rsidTr="00E51BE7">
        <w:tc>
          <w:tcPr>
            <w:tcW w:w="666" w:type="dxa"/>
          </w:tcPr>
          <w:p w14:paraId="6287AB77"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w:t>
            </w:r>
          </w:p>
        </w:tc>
        <w:tc>
          <w:tcPr>
            <w:tcW w:w="5288" w:type="dxa"/>
          </w:tcPr>
          <w:p w14:paraId="09C9E97F"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&lt; 0.5 % @ 1064 nm</w:t>
            </w:r>
          </w:p>
        </w:tc>
        <w:tc>
          <w:tcPr>
            <w:tcW w:w="5244" w:type="dxa"/>
          </w:tcPr>
          <w:p w14:paraId="220F6AE1" w14:textId="32C698EE"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&lt; 0.5 % @ 1064 nm</w:t>
            </w:r>
          </w:p>
        </w:tc>
        <w:tc>
          <w:tcPr>
            <w:tcW w:w="2083" w:type="dxa"/>
          </w:tcPr>
          <w:p w14:paraId="448406FD"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02E717E7" w14:textId="77777777" w:rsidTr="00E51BE7">
        <w:tc>
          <w:tcPr>
            <w:tcW w:w="666" w:type="dxa"/>
          </w:tcPr>
          <w:p w14:paraId="4532B272"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2.2</w:t>
            </w:r>
          </w:p>
        </w:tc>
        <w:tc>
          <w:tcPr>
            <w:tcW w:w="5288" w:type="dxa"/>
          </w:tcPr>
          <w:p w14:paraId="44F49B6D"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&lt; 0.8 % @ 532 nm</w:t>
            </w:r>
          </w:p>
        </w:tc>
        <w:tc>
          <w:tcPr>
            <w:tcW w:w="5244" w:type="dxa"/>
          </w:tcPr>
          <w:p w14:paraId="76FB8088" w14:textId="07E5AB5F"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&lt; 0.8 % @ 532 nm</w:t>
            </w:r>
          </w:p>
        </w:tc>
        <w:tc>
          <w:tcPr>
            <w:tcW w:w="2083" w:type="dxa"/>
          </w:tcPr>
          <w:p w14:paraId="297EDCBD"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658A88AF" w14:textId="77777777" w:rsidTr="00E51BE7">
        <w:tc>
          <w:tcPr>
            <w:tcW w:w="666" w:type="dxa"/>
          </w:tcPr>
          <w:p w14:paraId="768CB934"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2.3</w:t>
            </w:r>
          </w:p>
        </w:tc>
        <w:tc>
          <w:tcPr>
            <w:tcW w:w="5288" w:type="dxa"/>
          </w:tcPr>
          <w:p w14:paraId="0FA9FA41"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&lt; 1.0 % @ 355 nm</w:t>
            </w:r>
          </w:p>
        </w:tc>
        <w:tc>
          <w:tcPr>
            <w:tcW w:w="5244" w:type="dxa"/>
          </w:tcPr>
          <w:p w14:paraId="06F24B7C" w14:textId="10EC04E0"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&lt; 1.0 % @ 355 nm</w:t>
            </w:r>
          </w:p>
        </w:tc>
        <w:tc>
          <w:tcPr>
            <w:tcW w:w="2083" w:type="dxa"/>
          </w:tcPr>
          <w:p w14:paraId="18468C8C" w14:textId="77777777" w:rsidR="00E51BE7" w:rsidRPr="00244C37" w:rsidRDefault="00E51BE7" w:rsidP="00E51BE7">
            <w:pPr>
              <w:rPr>
                <w:rFonts w:ascii="Times New Roman" w:hAnsi="Times New Roman"/>
                <w:color w:val="000000" w:themeColor="text1"/>
                <w:sz w:val="20"/>
                <w:szCs w:val="20"/>
                <w:lang w:val="en-GB"/>
              </w:rPr>
            </w:pPr>
          </w:p>
        </w:tc>
      </w:tr>
      <w:tr w:rsidR="002A0F94" w:rsidRPr="00244C37" w14:paraId="1EFBB7A1" w14:textId="77777777" w:rsidTr="00E51BE7">
        <w:tc>
          <w:tcPr>
            <w:tcW w:w="666" w:type="dxa"/>
          </w:tcPr>
          <w:p w14:paraId="79A5E73E" w14:textId="77777777" w:rsidR="002A0F94" w:rsidRPr="00244C37" w:rsidRDefault="002D3772" w:rsidP="006D49EB">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3.</w:t>
            </w:r>
          </w:p>
        </w:tc>
        <w:tc>
          <w:tcPr>
            <w:tcW w:w="5288" w:type="dxa"/>
          </w:tcPr>
          <w:p w14:paraId="6CA53426" w14:textId="77777777" w:rsidR="002A0F94" w:rsidRPr="00244C37" w:rsidRDefault="002D3772" w:rsidP="006D49EB">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 xml:space="preserve">Pulse repetition rate </w:t>
            </w:r>
          </w:p>
        </w:tc>
        <w:tc>
          <w:tcPr>
            <w:tcW w:w="5244" w:type="dxa"/>
          </w:tcPr>
          <w:p w14:paraId="18CE951C" w14:textId="7C6B1881" w:rsidR="002A0F94" w:rsidRPr="00244C37" w:rsidRDefault="00E51BE7" w:rsidP="006D49EB">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Impulsu atkārtošanās frekvence</w:t>
            </w:r>
          </w:p>
        </w:tc>
        <w:tc>
          <w:tcPr>
            <w:tcW w:w="2083" w:type="dxa"/>
          </w:tcPr>
          <w:p w14:paraId="483B1E06" w14:textId="77777777" w:rsidR="002A0F94" w:rsidRPr="00244C37" w:rsidRDefault="002A0F94" w:rsidP="00505133">
            <w:pPr>
              <w:rPr>
                <w:rFonts w:ascii="Times New Roman" w:hAnsi="Times New Roman"/>
                <w:b/>
                <w:i/>
                <w:color w:val="000000" w:themeColor="text1"/>
                <w:sz w:val="20"/>
                <w:szCs w:val="20"/>
                <w:lang w:val="en-GB"/>
              </w:rPr>
            </w:pPr>
          </w:p>
        </w:tc>
      </w:tr>
      <w:tr w:rsidR="002A0F94" w:rsidRPr="00244C37" w14:paraId="6C85BEA5" w14:textId="77777777" w:rsidTr="00E51BE7">
        <w:tc>
          <w:tcPr>
            <w:tcW w:w="666" w:type="dxa"/>
          </w:tcPr>
          <w:p w14:paraId="39C06119" w14:textId="77777777" w:rsidR="002A0F94" w:rsidRPr="00244C37" w:rsidRDefault="002D3772" w:rsidP="006D49EB">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3.1</w:t>
            </w:r>
          </w:p>
        </w:tc>
        <w:tc>
          <w:tcPr>
            <w:tcW w:w="5288" w:type="dxa"/>
          </w:tcPr>
          <w:p w14:paraId="2459CC1C" w14:textId="3AE8BECA" w:rsidR="002A0F94" w:rsidRPr="00244C37" w:rsidRDefault="002D3772" w:rsidP="006D49EB">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w:t>
            </w:r>
            <w:r w:rsidR="00E51BE7" w:rsidRPr="00244C37">
              <w:rPr>
                <w:rFonts w:ascii="Times New Roman" w:hAnsi="Times New Roman"/>
                <w:color w:val="000000" w:themeColor="text1"/>
                <w:sz w:val="20"/>
                <w:szCs w:val="20"/>
                <w:lang w:val="en-GB"/>
              </w:rPr>
              <w:t xml:space="preserve"> </w:t>
            </w:r>
            <w:r w:rsidRPr="00244C37">
              <w:rPr>
                <w:rFonts w:ascii="Times New Roman" w:hAnsi="Times New Roman"/>
                <w:color w:val="000000" w:themeColor="text1"/>
                <w:sz w:val="20"/>
                <w:szCs w:val="20"/>
                <w:lang w:val="en-GB"/>
              </w:rPr>
              <w:t>1 kHz</w:t>
            </w:r>
          </w:p>
        </w:tc>
        <w:tc>
          <w:tcPr>
            <w:tcW w:w="5244" w:type="dxa"/>
          </w:tcPr>
          <w:p w14:paraId="23F8015A" w14:textId="24E55714" w:rsidR="002A0F94" w:rsidRPr="00244C37" w:rsidRDefault="00E51BE7" w:rsidP="00E12487">
            <w:pPr>
              <w:pStyle w:val="ListParagraph"/>
              <w:spacing w:after="120"/>
              <w:ind w:left="0"/>
              <w:jc w:val="right"/>
              <w:rPr>
                <w:rFonts w:ascii="Times New Roman" w:hAnsi="Times New Roman"/>
                <w:color w:val="000000" w:themeColor="text1"/>
                <w:sz w:val="20"/>
                <w:szCs w:val="20"/>
                <w:lang w:val="lv-LV"/>
              </w:rPr>
            </w:pPr>
            <w:r w:rsidRPr="00244C37">
              <w:rPr>
                <w:rFonts w:ascii="Times New Roman" w:hAnsi="Times New Roman"/>
                <w:color w:val="000000" w:themeColor="text1"/>
                <w:sz w:val="20"/>
                <w:szCs w:val="20"/>
                <w:lang w:val="en-GB"/>
              </w:rPr>
              <w:t>≥ 1 kHz</w:t>
            </w:r>
          </w:p>
        </w:tc>
        <w:tc>
          <w:tcPr>
            <w:tcW w:w="2083" w:type="dxa"/>
          </w:tcPr>
          <w:p w14:paraId="7C588F7E" w14:textId="77777777" w:rsidR="002A0F94" w:rsidRPr="00244C37" w:rsidRDefault="002A0F94" w:rsidP="00505133">
            <w:pPr>
              <w:rPr>
                <w:rFonts w:ascii="Times New Roman" w:hAnsi="Times New Roman"/>
                <w:color w:val="000000" w:themeColor="text1"/>
                <w:sz w:val="20"/>
                <w:szCs w:val="20"/>
                <w:lang w:val="en-GB"/>
              </w:rPr>
            </w:pPr>
          </w:p>
        </w:tc>
      </w:tr>
      <w:tr w:rsidR="002A0F94" w:rsidRPr="00244C37" w14:paraId="1C78FDE8" w14:textId="77777777" w:rsidTr="00E51BE7">
        <w:tc>
          <w:tcPr>
            <w:tcW w:w="666" w:type="dxa"/>
          </w:tcPr>
          <w:p w14:paraId="61EFB31B" w14:textId="77777777" w:rsidR="002A0F94" w:rsidRPr="00244C37" w:rsidRDefault="002D3772" w:rsidP="006D49EB">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4.</w:t>
            </w:r>
          </w:p>
        </w:tc>
        <w:tc>
          <w:tcPr>
            <w:tcW w:w="5288" w:type="dxa"/>
          </w:tcPr>
          <w:p w14:paraId="43B6F3B1" w14:textId="77777777" w:rsidR="002A0F94" w:rsidRPr="00244C37" w:rsidRDefault="002D3772" w:rsidP="006D49EB">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Power drift</w:t>
            </w:r>
          </w:p>
        </w:tc>
        <w:tc>
          <w:tcPr>
            <w:tcW w:w="5244" w:type="dxa"/>
          </w:tcPr>
          <w:p w14:paraId="5CAFA1D2" w14:textId="668BC873" w:rsidR="002A0F94" w:rsidRPr="00244C37" w:rsidRDefault="005910C7" w:rsidP="006D49EB">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Impulsa enerģijas stabilitāte</w:t>
            </w:r>
          </w:p>
        </w:tc>
        <w:tc>
          <w:tcPr>
            <w:tcW w:w="2083" w:type="dxa"/>
          </w:tcPr>
          <w:p w14:paraId="58DFCAEE" w14:textId="77777777" w:rsidR="002A0F94" w:rsidRPr="00244C37" w:rsidRDefault="002A0F94" w:rsidP="00505133">
            <w:pPr>
              <w:rPr>
                <w:rFonts w:ascii="Times New Roman" w:hAnsi="Times New Roman"/>
                <w:b/>
                <w:i/>
                <w:color w:val="000000" w:themeColor="text1"/>
                <w:sz w:val="20"/>
                <w:szCs w:val="20"/>
                <w:lang w:val="en-GB"/>
              </w:rPr>
            </w:pPr>
          </w:p>
        </w:tc>
      </w:tr>
      <w:tr w:rsidR="002A0F94" w:rsidRPr="00244C37" w14:paraId="2D96E9B1" w14:textId="77777777" w:rsidTr="00E51BE7">
        <w:tc>
          <w:tcPr>
            <w:tcW w:w="666" w:type="dxa"/>
          </w:tcPr>
          <w:p w14:paraId="68B160E8" w14:textId="77777777" w:rsidR="002A0F94" w:rsidRPr="00244C37" w:rsidRDefault="002D3772" w:rsidP="006D49EB">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4.1</w:t>
            </w:r>
          </w:p>
        </w:tc>
        <w:tc>
          <w:tcPr>
            <w:tcW w:w="5288" w:type="dxa"/>
          </w:tcPr>
          <w:p w14:paraId="77DF83E3" w14:textId="795462DA" w:rsidR="002A0F94" w:rsidRPr="00244C37" w:rsidRDefault="002D3772" w:rsidP="006D49EB">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&lt; ±2.0</w:t>
            </w:r>
            <w:r w:rsidR="00E51BE7" w:rsidRPr="00244C37">
              <w:rPr>
                <w:rFonts w:ascii="Times New Roman" w:hAnsi="Times New Roman"/>
                <w:color w:val="000000" w:themeColor="text1"/>
                <w:sz w:val="20"/>
                <w:szCs w:val="20"/>
                <w:lang w:val="en-GB"/>
              </w:rPr>
              <w:t xml:space="preserve"> </w:t>
            </w:r>
            <w:r w:rsidRPr="00244C37">
              <w:rPr>
                <w:rFonts w:ascii="Times New Roman" w:hAnsi="Times New Roman"/>
                <w:color w:val="000000" w:themeColor="text1"/>
                <w:sz w:val="20"/>
                <w:szCs w:val="20"/>
                <w:lang w:val="en-GB"/>
              </w:rPr>
              <w:t>%</w:t>
            </w:r>
          </w:p>
        </w:tc>
        <w:tc>
          <w:tcPr>
            <w:tcW w:w="5244" w:type="dxa"/>
          </w:tcPr>
          <w:p w14:paraId="54D392F9" w14:textId="0530917E" w:rsidR="002A0F94"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&lt; ±2.0 %</w:t>
            </w:r>
          </w:p>
        </w:tc>
        <w:tc>
          <w:tcPr>
            <w:tcW w:w="2083" w:type="dxa"/>
          </w:tcPr>
          <w:p w14:paraId="53BA4FDE" w14:textId="77777777" w:rsidR="002A0F94" w:rsidRPr="00244C37" w:rsidRDefault="002A0F94" w:rsidP="00505133">
            <w:pPr>
              <w:rPr>
                <w:rFonts w:ascii="Times New Roman" w:hAnsi="Times New Roman"/>
                <w:color w:val="000000" w:themeColor="text1"/>
                <w:sz w:val="20"/>
                <w:szCs w:val="20"/>
                <w:lang w:val="en-GB"/>
              </w:rPr>
            </w:pPr>
          </w:p>
        </w:tc>
      </w:tr>
      <w:tr w:rsidR="002A0F94" w:rsidRPr="00244C37" w14:paraId="4CD01C82" w14:textId="77777777" w:rsidTr="00E51BE7">
        <w:tc>
          <w:tcPr>
            <w:tcW w:w="666" w:type="dxa"/>
          </w:tcPr>
          <w:p w14:paraId="118FF050" w14:textId="77777777" w:rsidR="002A0F94" w:rsidRPr="00244C37" w:rsidRDefault="00366561" w:rsidP="006D49EB">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5.</w:t>
            </w:r>
          </w:p>
        </w:tc>
        <w:tc>
          <w:tcPr>
            <w:tcW w:w="5288" w:type="dxa"/>
          </w:tcPr>
          <w:p w14:paraId="5A02EBB4" w14:textId="77777777" w:rsidR="002A0F94" w:rsidRPr="00244C37" w:rsidRDefault="002D3772" w:rsidP="006D49EB">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Pulse duration</w:t>
            </w:r>
          </w:p>
        </w:tc>
        <w:tc>
          <w:tcPr>
            <w:tcW w:w="5244" w:type="dxa"/>
          </w:tcPr>
          <w:p w14:paraId="3D192C89" w14:textId="49FDCC33" w:rsidR="002A0F94" w:rsidRPr="00244C37" w:rsidRDefault="005910C7" w:rsidP="006D49EB">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Impulsa garums</w:t>
            </w:r>
          </w:p>
        </w:tc>
        <w:tc>
          <w:tcPr>
            <w:tcW w:w="2083" w:type="dxa"/>
          </w:tcPr>
          <w:p w14:paraId="09CE5CF0" w14:textId="77777777" w:rsidR="002A0F94" w:rsidRPr="00244C37" w:rsidRDefault="002A0F94" w:rsidP="00505133">
            <w:pPr>
              <w:rPr>
                <w:rFonts w:ascii="Times New Roman" w:hAnsi="Times New Roman"/>
                <w:b/>
                <w:i/>
                <w:color w:val="000000" w:themeColor="text1"/>
                <w:sz w:val="20"/>
                <w:szCs w:val="20"/>
                <w:lang w:val="en-GB"/>
              </w:rPr>
            </w:pPr>
          </w:p>
        </w:tc>
      </w:tr>
      <w:tr w:rsidR="002A0F94" w:rsidRPr="00244C37" w14:paraId="6B5A2B16" w14:textId="77777777" w:rsidTr="00E51BE7">
        <w:tc>
          <w:tcPr>
            <w:tcW w:w="666" w:type="dxa"/>
          </w:tcPr>
          <w:p w14:paraId="66E27F57" w14:textId="77777777" w:rsidR="002A0F94" w:rsidRPr="00244C37" w:rsidRDefault="00366561" w:rsidP="006D49EB">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5.1</w:t>
            </w:r>
          </w:p>
        </w:tc>
        <w:tc>
          <w:tcPr>
            <w:tcW w:w="5288" w:type="dxa"/>
          </w:tcPr>
          <w:p w14:paraId="1A3C1DD3" w14:textId="77777777" w:rsidR="002A0F94" w:rsidRPr="00244C37" w:rsidRDefault="002D3772" w:rsidP="006D49EB">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xml:space="preserve">&lt; 35 </w:t>
            </w:r>
            <w:proofErr w:type="spellStart"/>
            <w:r w:rsidRPr="00244C37">
              <w:rPr>
                <w:rFonts w:ascii="Times New Roman" w:hAnsi="Times New Roman"/>
                <w:color w:val="000000" w:themeColor="text1"/>
                <w:sz w:val="20"/>
                <w:szCs w:val="20"/>
                <w:lang w:val="en-GB"/>
              </w:rPr>
              <w:t>ps</w:t>
            </w:r>
            <w:proofErr w:type="spellEnd"/>
          </w:p>
        </w:tc>
        <w:tc>
          <w:tcPr>
            <w:tcW w:w="5244" w:type="dxa"/>
          </w:tcPr>
          <w:p w14:paraId="0F50ECBD" w14:textId="6803E2D7" w:rsidR="002A0F94"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xml:space="preserve">&lt; 35 </w:t>
            </w:r>
            <w:proofErr w:type="spellStart"/>
            <w:r w:rsidRPr="00244C37">
              <w:rPr>
                <w:rFonts w:ascii="Times New Roman" w:hAnsi="Times New Roman"/>
                <w:color w:val="000000" w:themeColor="text1"/>
                <w:sz w:val="20"/>
                <w:szCs w:val="20"/>
                <w:lang w:val="en-GB"/>
              </w:rPr>
              <w:t>ps</w:t>
            </w:r>
            <w:proofErr w:type="spellEnd"/>
          </w:p>
        </w:tc>
        <w:tc>
          <w:tcPr>
            <w:tcW w:w="2083" w:type="dxa"/>
          </w:tcPr>
          <w:p w14:paraId="2E96D445" w14:textId="77777777" w:rsidR="002A0F94" w:rsidRPr="00244C37" w:rsidRDefault="002A0F94" w:rsidP="00505133">
            <w:pPr>
              <w:rPr>
                <w:rFonts w:ascii="Times New Roman" w:hAnsi="Times New Roman"/>
                <w:color w:val="000000" w:themeColor="text1"/>
                <w:sz w:val="20"/>
                <w:szCs w:val="20"/>
              </w:rPr>
            </w:pPr>
          </w:p>
        </w:tc>
      </w:tr>
      <w:tr w:rsidR="002A0F94" w:rsidRPr="00244C37" w14:paraId="41A7CD23" w14:textId="77777777" w:rsidTr="00E51BE7">
        <w:tc>
          <w:tcPr>
            <w:tcW w:w="666" w:type="dxa"/>
          </w:tcPr>
          <w:p w14:paraId="7D33EAE4" w14:textId="77777777" w:rsidR="002A0F94" w:rsidRPr="00244C37" w:rsidRDefault="00366561" w:rsidP="006D49EB">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6</w:t>
            </w:r>
          </w:p>
        </w:tc>
        <w:tc>
          <w:tcPr>
            <w:tcW w:w="5288" w:type="dxa"/>
          </w:tcPr>
          <w:p w14:paraId="4BC72F6E" w14:textId="77777777" w:rsidR="002A0F94" w:rsidRPr="00244C37" w:rsidRDefault="002D3772" w:rsidP="006D49EB">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Pulse contrast in respect to residual peaks</w:t>
            </w:r>
          </w:p>
        </w:tc>
        <w:tc>
          <w:tcPr>
            <w:tcW w:w="5244" w:type="dxa"/>
          </w:tcPr>
          <w:p w14:paraId="33735984" w14:textId="27D7F5C0" w:rsidR="002A0F94" w:rsidRPr="00244C37" w:rsidRDefault="005910C7" w:rsidP="006D49EB">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Impulsa kontrasts salīdzinot ar atlikušajiem pīķiem</w:t>
            </w:r>
          </w:p>
        </w:tc>
        <w:tc>
          <w:tcPr>
            <w:tcW w:w="2083" w:type="dxa"/>
          </w:tcPr>
          <w:p w14:paraId="6B3DEC86" w14:textId="77777777" w:rsidR="002A0F94" w:rsidRPr="00244C37" w:rsidRDefault="002A0F94" w:rsidP="00505133">
            <w:pPr>
              <w:rPr>
                <w:rFonts w:ascii="Times New Roman" w:hAnsi="Times New Roman"/>
                <w:b/>
                <w:i/>
                <w:color w:val="000000" w:themeColor="text1"/>
                <w:sz w:val="20"/>
                <w:szCs w:val="20"/>
                <w:lang w:val="en-GB"/>
              </w:rPr>
            </w:pPr>
          </w:p>
        </w:tc>
      </w:tr>
      <w:tr w:rsidR="00E51BE7" w:rsidRPr="00244C37" w14:paraId="21621FBF" w14:textId="77777777" w:rsidTr="00E51BE7">
        <w:tc>
          <w:tcPr>
            <w:tcW w:w="666" w:type="dxa"/>
          </w:tcPr>
          <w:p w14:paraId="5D758650"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6.1</w:t>
            </w:r>
          </w:p>
        </w:tc>
        <w:tc>
          <w:tcPr>
            <w:tcW w:w="5288" w:type="dxa"/>
          </w:tcPr>
          <w:p w14:paraId="00AE99A9" w14:textId="49C8DADA"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&gt; 200:1</w:t>
            </w:r>
          </w:p>
        </w:tc>
        <w:tc>
          <w:tcPr>
            <w:tcW w:w="5244" w:type="dxa"/>
          </w:tcPr>
          <w:p w14:paraId="45499FC4" w14:textId="0F603335"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&gt; 200:1</w:t>
            </w:r>
          </w:p>
        </w:tc>
        <w:tc>
          <w:tcPr>
            <w:tcW w:w="2083" w:type="dxa"/>
          </w:tcPr>
          <w:p w14:paraId="348304F6"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6AE0E462" w14:textId="77777777" w:rsidTr="00E51BE7">
        <w:tc>
          <w:tcPr>
            <w:tcW w:w="666" w:type="dxa"/>
          </w:tcPr>
          <w:p w14:paraId="4C6895B6"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7</w:t>
            </w:r>
          </w:p>
        </w:tc>
        <w:tc>
          <w:tcPr>
            <w:tcW w:w="5288" w:type="dxa"/>
          </w:tcPr>
          <w:p w14:paraId="63445137"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Linewidth</w:t>
            </w:r>
          </w:p>
        </w:tc>
        <w:tc>
          <w:tcPr>
            <w:tcW w:w="5244" w:type="dxa"/>
          </w:tcPr>
          <w:p w14:paraId="4EEC8C9D" w14:textId="4C6CEB6A" w:rsidR="00E51BE7" w:rsidRPr="00244C37" w:rsidRDefault="005910C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Lāzera līnijas platums</w:t>
            </w:r>
          </w:p>
        </w:tc>
        <w:tc>
          <w:tcPr>
            <w:tcW w:w="2083" w:type="dxa"/>
          </w:tcPr>
          <w:p w14:paraId="63DB3082" w14:textId="77777777" w:rsidR="00E51BE7" w:rsidRPr="00244C37" w:rsidRDefault="00E51BE7" w:rsidP="00E51BE7">
            <w:pPr>
              <w:rPr>
                <w:rFonts w:ascii="Times New Roman" w:hAnsi="Times New Roman"/>
                <w:b/>
                <w:i/>
                <w:color w:val="000000" w:themeColor="text1"/>
                <w:sz w:val="20"/>
                <w:szCs w:val="20"/>
              </w:rPr>
            </w:pPr>
          </w:p>
        </w:tc>
      </w:tr>
      <w:tr w:rsidR="00E51BE7" w:rsidRPr="00244C37" w14:paraId="59B220A2" w14:textId="77777777" w:rsidTr="00E51BE7">
        <w:tc>
          <w:tcPr>
            <w:tcW w:w="666" w:type="dxa"/>
          </w:tcPr>
          <w:p w14:paraId="50A678CA"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7.1</w:t>
            </w:r>
          </w:p>
        </w:tc>
        <w:tc>
          <w:tcPr>
            <w:tcW w:w="5288" w:type="dxa"/>
          </w:tcPr>
          <w:p w14:paraId="1D74BA85" w14:textId="7C7588FC"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2.5 cm</w:t>
            </w:r>
            <w:r w:rsidRPr="00244C37">
              <w:rPr>
                <w:rFonts w:ascii="Times New Roman" w:hAnsi="Times New Roman"/>
                <w:color w:val="000000" w:themeColor="text1"/>
                <w:sz w:val="20"/>
                <w:szCs w:val="20"/>
                <w:vertAlign w:val="superscript"/>
                <w:lang w:val="en-GB"/>
              </w:rPr>
              <w:t>-1</w:t>
            </w:r>
          </w:p>
        </w:tc>
        <w:tc>
          <w:tcPr>
            <w:tcW w:w="5244" w:type="dxa"/>
          </w:tcPr>
          <w:p w14:paraId="222451B1" w14:textId="64FD2137"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2.5 cm</w:t>
            </w:r>
            <w:r w:rsidRPr="00244C37">
              <w:rPr>
                <w:rFonts w:ascii="Times New Roman" w:hAnsi="Times New Roman"/>
                <w:color w:val="000000" w:themeColor="text1"/>
                <w:sz w:val="20"/>
                <w:szCs w:val="20"/>
                <w:vertAlign w:val="superscript"/>
                <w:lang w:val="en-GB"/>
              </w:rPr>
              <w:t>-1</w:t>
            </w:r>
          </w:p>
        </w:tc>
        <w:tc>
          <w:tcPr>
            <w:tcW w:w="2083" w:type="dxa"/>
          </w:tcPr>
          <w:p w14:paraId="665EB0D1"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38D29661" w14:textId="77777777" w:rsidTr="00E51BE7">
        <w:tc>
          <w:tcPr>
            <w:tcW w:w="666" w:type="dxa"/>
          </w:tcPr>
          <w:p w14:paraId="219AD779"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8</w:t>
            </w:r>
          </w:p>
        </w:tc>
        <w:tc>
          <w:tcPr>
            <w:tcW w:w="5288" w:type="dxa"/>
          </w:tcPr>
          <w:p w14:paraId="4C48F0A8"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Beam profile</w:t>
            </w:r>
          </w:p>
        </w:tc>
        <w:tc>
          <w:tcPr>
            <w:tcW w:w="5244" w:type="dxa"/>
          </w:tcPr>
          <w:p w14:paraId="2545439C" w14:textId="255E866E" w:rsidR="00E51BE7" w:rsidRPr="00244C37" w:rsidRDefault="005910C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Stara profils</w:t>
            </w:r>
          </w:p>
        </w:tc>
        <w:tc>
          <w:tcPr>
            <w:tcW w:w="2083" w:type="dxa"/>
          </w:tcPr>
          <w:p w14:paraId="6D3F84B2"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4D8869C9" w14:textId="77777777" w:rsidTr="00E51BE7">
        <w:tc>
          <w:tcPr>
            <w:tcW w:w="666" w:type="dxa"/>
          </w:tcPr>
          <w:p w14:paraId="01DFC881"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8.1</w:t>
            </w:r>
          </w:p>
        </w:tc>
        <w:tc>
          <w:tcPr>
            <w:tcW w:w="5288" w:type="dxa"/>
          </w:tcPr>
          <w:p w14:paraId="011BB85C" w14:textId="4679E193"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near</w:t>
            </w:r>
            <w:proofErr w:type="gramEnd"/>
            <w:r w:rsidRPr="00244C37">
              <w:rPr>
                <w:rFonts w:ascii="Times New Roman" w:hAnsi="Times New Roman"/>
                <w:color w:val="000000" w:themeColor="text1"/>
                <w:sz w:val="20"/>
                <w:szCs w:val="20"/>
                <w:lang w:val="en-GB"/>
              </w:rPr>
              <w:t xml:space="preserve"> field Gaussian fit at least 90 %</w:t>
            </w:r>
          </w:p>
        </w:tc>
        <w:tc>
          <w:tcPr>
            <w:tcW w:w="5244" w:type="dxa"/>
          </w:tcPr>
          <w:p w14:paraId="1F7C5D72" w14:textId="523C243B"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tuvajā laukā Gausa forma vismaz 90 %</w:t>
            </w:r>
          </w:p>
        </w:tc>
        <w:tc>
          <w:tcPr>
            <w:tcW w:w="2083" w:type="dxa"/>
          </w:tcPr>
          <w:p w14:paraId="0119957C" w14:textId="77777777" w:rsidR="00E51BE7" w:rsidRPr="00244C37" w:rsidRDefault="00E51BE7" w:rsidP="00E51BE7">
            <w:pPr>
              <w:rPr>
                <w:rFonts w:ascii="Times New Roman" w:hAnsi="Times New Roman"/>
                <w:color w:val="000000" w:themeColor="text1"/>
                <w:sz w:val="20"/>
                <w:szCs w:val="20"/>
              </w:rPr>
            </w:pPr>
          </w:p>
        </w:tc>
      </w:tr>
      <w:tr w:rsidR="00E51BE7" w:rsidRPr="00244C37" w14:paraId="48E00F5B" w14:textId="77777777" w:rsidTr="00E51BE7">
        <w:tc>
          <w:tcPr>
            <w:tcW w:w="666" w:type="dxa"/>
          </w:tcPr>
          <w:p w14:paraId="054F1AE7"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9</w:t>
            </w:r>
          </w:p>
        </w:tc>
        <w:tc>
          <w:tcPr>
            <w:tcW w:w="5288" w:type="dxa"/>
          </w:tcPr>
          <w:p w14:paraId="46C7D334"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Beam divergence</w:t>
            </w:r>
          </w:p>
        </w:tc>
        <w:tc>
          <w:tcPr>
            <w:tcW w:w="5244" w:type="dxa"/>
          </w:tcPr>
          <w:p w14:paraId="7AFE5012" w14:textId="5CFDF17C" w:rsidR="00E51BE7" w:rsidRPr="00244C37" w:rsidRDefault="005910C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Stara izkliede</w:t>
            </w:r>
          </w:p>
        </w:tc>
        <w:tc>
          <w:tcPr>
            <w:tcW w:w="2083" w:type="dxa"/>
          </w:tcPr>
          <w:p w14:paraId="0952CF1C"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3C384649" w14:textId="77777777" w:rsidTr="00E51BE7">
        <w:tc>
          <w:tcPr>
            <w:tcW w:w="666" w:type="dxa"/>
          </w:tcPr>
          <w:p w14:paraId="56B9FA03"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lastRenderedPageBreak/>
              <w:t>9.1</w:t>
            </w:r>
          </w:p>
        </w:tc>
        <w:tc>
          <w:tcPr>
            <w:tcW w:w="5288" w:type="dxa"/>
          </w:tcPr>
          <w:p w14:paraId="37B92AC5" w14:textId="5FB050FC"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xml:space="preserve">&lt; 2 </w:t>
            </w:r>
            <w:proofErr w:type="spellStart"/>
            <w:r w:rsidRPr="00244C37">
              <w:rPr>
                <w:rFonts w:ascii="Times New Roman" w:hAnsi="Times New Roman"/>
                <w:color w:val="000000" w:themeColor="text1"/>
                <w:sz w:val="20"/>
                <w:szCs w:val="20"/>
                <w:lang w:val="en-GB"/>
              </w:rPr>
              <w:t>mrad</w:t>
            </w:r>
            <w:proofErr w:type="spellEnd"/>
          </w:p>
        </w:tc>
        <w:tc>
          <w:tcPr>
            <w:tcW w:w="5244" w:type="dxa"/>
          </w:tcPr>
          <w:p w14:paraId="55AA8DB3" w14:textId="2D3E4BDC"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xml:space="preserve">&lt; 2 </w:t>
            </w:r>
            <w:proofErr w:type="spellStart"/>
            <w:r w:rsidRPr="00244C37">
              <w:rPr>
                <w:rFonts w:ascii="Times New Roman" w:hAnsi="Times New Roman"/>
                <w:color w:val="000000" w:themeColor="text1"/>
                <w:sz w:val="20"/>
                <w:szCs w:val="20"/>
                <w:lang w:val="en-GB"/>
              </w:rPr>
              <w:t>mrad</w:t>
            </w:r>
            <w:proofErr w:type="spellEnd"/>
          </w:p>
        </w:tc>
        <w:tc>
          <w:tcPr>
            <w:tcW w:w="2083" w:type="dxa"/>
          </w:tcPr>
          <w:p w14:paraId="0B0AE678"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47A3DC29" w14:textId="77777777" w:rsidTr="00E51BE7">
        <w:tc>
          <w:tcPr>
            <w:tcW w:w="666" w:type="dxa"/>
          </w:tcPr>
          <w:p w14:paraId="55ED3D4E"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10</w:t>
            </w:r>
          </w:p>
        </w:tc>
        <w:tc>
          <w:tcPr>
            <w:tcW w:w="5288" w:type="dxa"/>
          </w:tcPr>
          <w:p w14:paraId="0955AA90"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Beam propagation ratio (M</w:t>
            </w:r>
            <w:r w:rsidRPr="00244C37">
              <w:rPr>
                <w:rFonts w:ascii="Times New Roman" w:hAnsi="Times New Roman"/>
                <w:b/>
                <w:i/>
                <w:color w:val="000000" w:themeColor="text1"/>
                <w:sz w:val="20"/>
                <w:szCs w:val="20"/>
                <w:vertAlign w:val="superscript"/>
                <w:lang w:val="en-GB"/>
              </w:rPr>
              <w:t>2</w:t>
            </w:r>
            <w:r w:rsidRPr="00244C37">
              <w:rPr>
                <w:rFonts w:ascii="Times New Roman" w:hAnsi="Times New Roman"/>
                <w:b/>
                <w:i/>
                <w:color w:val="000000" w:themeColor="text1"/>
                <w:sz w:val="20"/>
                <w:szCs w:val="20"/>
                <w:lang w:val="en-GB"/>
              </w:rPr>
              <w:t>)</w:t>
            </w:r>
          </w:p>
        </w:tc>
        <w:tc>
          <w:tcPr>
            <w:tcW w:w="5244" w:type="dxa"/>
          </w:tcPr>
          <w:p w14:paraId="367D05E5" w14:textId="204C930E" w:rsidR="00E51BE7" w:rsidRPr="00244C37" w:rsidRDefault="005910C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Stara izplatīšanās attiecība (M</w:t>
            </w:r>
            <w:r w:rsidRPr="00244C37">
              <w:rPr>
                <w:rFonts w:ascii="Times New Roman" w:hAnsi="Times New Roman"/>
                <w:b/>
                <w:i/>
                <w:color w:val="000000" w:themeColor="text1"/>
                <w:sz w:val="20"/>
                <w:szCs w:val="20"/>
                <w:vertAlign w:val="superscript"/>
              </w:rPr>
              <w:t>2</w:t>
            </w:r>
            <w:r w:rsidRPr="00244C37">
              <w:rPr>
                <w:rFonts w:ascii="Times New Roman" w:hAnsi="Times New Roman"/>
                <w:b/>
                <w:i/>
                <w:color w:val="000000" w:themeColor="text1"/>
                <w:sz w:val="20"/>
                <w:szCs w:val="20"/>
              </w:rPr>
              <w:t>)</w:t>
            </w:r>
          </w:p>
        </w:tc>
        <w:tc>
          <w:tcPr>
            <w:tcW w:w="2083" w:type="dxa"/>
          </w:tcPr>
          <w:p w14:paraId="7557E2C7" w14:textId="77777777" w:rsidR="00E51BE7" w:rsidRPr="00244C37" w:rsidRDefault="00E51BE7" w:rsidP="00E51BE7">
            <w:pPr>
              <w:rPr>
                <w:rFonts w:ascii="Times New Roman" w:hAnsi="Times New Roman"/>
                <w:b/>
                <w:i/>
                <w:color w:val="000000" w:themeColor="text1"/>
                <w:sz w:val="20"/>
                <w:szCs w:val="20"/>
              </w:rPr>
            </w:pPr>
          </w:p>
        </w:tc>
      </w:tr>
      <w:tr w:rsidR="00E51BE7" w:rsidRPr="00244C37" w14:paraId="6EA90857" w14:textId="77777777" w:rsidTr="00E51BE7">
        <w:tc>
          <w:tcPr>
            <w:tcW w:w="666" w:type="dxa"/>
          </w:tcPr>
          <w:p w14:paraId="7441F213"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10.1</w:t>
            </w:r>
          </w:p>
        </w:tc>
        <w:tc>
          <w:tcPr>
            <w:tcW w:w="5288" w:type="dxa"/>
          </w:tcPr>
          <w:p w14:paraId="20F0B34C" w14:textId="6C54BCC5"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&lt; 1.5</w:t>
            </w:r>
          </w:p>
        </w:tc>
        <w:tc>
          <w:tcPr>
            <w:tcW w:w="5244" w:type="dxa"/>
          </w:tcPr>
          <w:p w14:paraId="4D1B2FC5" w14:textId="4CBA0758"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&lt; 1.5</w:t>
            </w:r>
          </w:p>
        </w:tc>
        <w:tc>
          <w:tcPr>
            <w:tcW w:w="2083" w:type="dxa"/>
          </w:tcPr>
          <w:p w14:paraId="27046525"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4EEB98E1" w14:textId="77777777" w:rsidTr="00E51BE7">
        <w:tc>
          <w:tcPr>
            <w:tcW w:w="666" w:type="dxa"/>
          </w:tcPr>
          <w:p w14:paraId="65B1F1E1"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11</w:t>
            </w:r>
          </w:p>
        </w:tc>
        <w:tc>
          <w:tcPr>
            <w:tcW w:w="5288" w:type="dxa"/>
          </w:tcPr>
          <w:p w14:paraId="769943BD"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Beam pointing stability</w:t>
            </w:r>
          </w:p>
        </w:tc>
        <w:tc>
          <w:tcPr>
            <w:tcW w:w="5244" w:type="dxa"/>
          </w:tcPr>
          <w:p w14:paraId="70C8A54A" w14:textId="4E11D041" w:rsidR="00E51BE7" w:rsidRPr="00244C37" w:rsidRDefault="005910C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Stara telpiskā stabilitāte</w:t>
            </w:r>
          </w:p>
        </w:tc>
        <w:tc>
          <w:tcPr>
            <w:tcW w:w="2083" w:type="dxa"/>
          </w:tcPr>
          <w:p w14:paraId="5C79FCFF"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3624DE71" w14:textId="77777777" w:rsidTr="00E51BE7">
        <w:tc>
          <w:tcPr>
            <w:tcW w:w="666" w:type="dxa"/>
          </w:tcPr>
          <w:p w14:paraId="3F54CC33"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11.1</w:t>
            </w:r>
          </w:p>
        </w:tc>
        <w:tc>
          <w:tcPr>
            <w:tcW w:w="5288" w:type="dxa"/>
          </w:tcPr>
          <w:p w14:paraId="332A9FEA"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xml:space="preserve">≤ 30 </w:t>
            </w:r>
            <w:proofErr w:type="spellStart"/>
            <w:r w:rsidRPr="00244C37">
              <w:rPr>
                <w:rFonts w:ascii="Times New Roman" w:hAnsi="Times New Roman"/>
                <w:color w:val="000000" w:themeColor="text1"/>
                <w:sz w:val="20"/>
                <w:szCs w:val="20"/>
                <w:lang w:val="en-GB"/>
              </w:rPr>
              <w:t>μrad</w:t>
            </w:r>
            <w:proofErr w:type="spellEnd"/>
          </w:p>
        </w:tc>
        <w:tc>
          <w:tcPr>
            <w:tcW w:w="5244" w:type="dxa"/>
          </w:tcPr>
          <w:p w14:paraId="05459041" w14:textId="3602AB6C"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xml:space="preserve">≤ 30 </w:t>
            </w:r>
            <w:proofErr w:type="spellStart"/>
            <w:r w:rsidRPr="00244C37">
              <w:rPr>
                <w:rFonts w:ascii="Times New Roman" w:hAnsi="Times New Roman"/>
                <w:color w:val="000000" w:themeColor="text1"/>
                <w:sz w:val="20"/>
                <w:szCs w:val="20"/>
                <w:lang w:val="en-GB"/>
              </w:rPr>
              <w:t>μrad</w:t>
            </w:r>
            <w:proofErr w:type="spellEnd"/>
          </w:p>
        </w:tc>
        <w:tc>
          <w:tcPr>
            <w:tcW w:w="2083" w:type="dxa"/>
          </w:tcPr>
          <w:p w14:paraId="58BBC296"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259D96BC" w14:textId="77777777" w:rsidTr="00E51BE7">
        <w:tc>
          <w:tcPr>
            <w:tcW w:w="666" w:type="dxa"/>
          </w:tcPr>
          <w:p w14:paraId="3F7668BF"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12</w:t>
            </w:r>
          </w:p>
        </w:tc>
        <w:tc>
          <w:tcPr>
            <w:tcW w:w="5288" w:type="dxa"/>
          </w:tcPr>
          <w:p w14:paraId="3C9D3D1B"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Polarization</w:t>
            </w:r>
          </w:p>
        </w:tc>
        <w:tc>
          <w:tcPr>
            <w:tcW w:w="5244" w:type="dxa"/>
          </w:tcPr>
          <w:p w14:paraId="773E06DA" w14:textId="5CF21569" w:rsidR="00E51BE7" w:rsidRPr="00244C37" w:rsidRDefault="005910C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Polarizācija</w:t>
            </w:r>
          </w:p>
        </w:tc>
        <w:tc>
          <w:tcPr>
            <w:tcW w:w="2083" w:type="dxa"/>
          </w:tcPr>
          <w:p w14:paraId="2199D56E"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0A903029" w14:textId="77777777" w:rsidTr="00E51BE7">
        <w:tc>
          <w:tcPr>
            <w:tcW w:w="666" w:type="dxa"/>
          </w:tcPr>
          <w:p w14:paraId="29AC5F7F"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12.1</w:t>
            </w:r>
          </w:p>
        </w:tc>
        <w:tc>
          <w:tcPr>
            <w:tcW w:w="5288" w:type="dxa"/>
          </w:tcPr>
          <w:p w14:paraId="0C72DED3" w14:textId="443F23D3" w:rsidR="00E51BE7" w:rsidRPr="00244C37" w:rsidRDefault="00BC78DB" w:rsidP="00BC78DB">
            <w:pPr>
              <w:spacing w:after="120" w:line="240" w:lineRule="auto"/>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L</w:t>
            </w:r>
            <w:r w:rsidR="00E51BE7" w:rsidRPr="00244C37">
              <w:rPr>
                <w:rFonts w:ascii="Times New Roman" w:hAnsi="Times New Roman"/>
                <w:color w:val="000000" w:themeColor="text1"/>
                <w:sz w:val="20"/>
                <w:szCs w:val="20"/>
                <w:lang w:val="en-GB"/>
              </w:rPr>
              <w:t>inear</w:t>
            </w:r>
            <w:r>
              <w:rPr>
                <w:rFonts w:ascii="Times New Roman" w:hAnsi="Times New Roman"/>
                <w:color w:val="000000" w:themeColor="text1"/>
                <w:sz w:val="20"/>
                <w:szCs w:val="20"/>
                <w:lang w:val="en-GB"/>
              </w:rPr>
              <w:t xml:space="preserve"> </w:t>
            </w:r>
            <w:r w:rsidR="00E51BE7" w:rsidRPr="00244C37">
              <w:rPr>
                <w:rFonts w:ascii="Times New Roman" w:hAnsi="Times New Roman"/>
                <w:color w:val="000000" w:themeColor="text1"/>
                <w:sz w:val="20"/>
                <w:szCs w:val="20"/>
                <w:lang w:val="en-GB"/>
              </w:rPr>
              <w:t>&gt; 99% @ 1064 nm</w:t>
            </w:r>
          </w:p>
        </w:tc>
        <w:tc>
          <w:tcPr>
            <w:tcW w:w="5244" w:type="dxa"/>
          </w:tcPr>
          <w:p w14:paraId="2DDAF522" w14:textId="0CC5CCE6" w:rsidR="00E51BE7" w:rsidRPr="00244C37" w:rsidRDefault="00BC78DB" w:rsidP="00BC78DB">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L</w:t>
            </w:r>
            <w:r w:rsidR="00E51BE7" w:rsidRPr="00244C37">
              <w:rPr>
                <w:rFonts w:ascii="Times New Roman" w:hAnsi="Times New Roman"/>
                <w:color w:val="000000" w:themeColor="text1"/>
                <w:sz w:val="20"/>
                <w:szCs w:val="20"/>
              </w:rPr>
              <w:t>ineāra</w:t>
            </w:r>
            <w:r>
              <w:rPr>
                <w:rFonts w:ascii="Times New Roman" w:hAnsi="Times New Roman"/>
                <w:color w:val="000000" w:themeColor="text1"/>
                <w:sz w:val="20"/>
                <w:szCs w:val="20"/>
              </w:rPr>
              <w:t xml:space="preserve"> </w:t>
            </w:r>
            <w:r w:rsidR="00E51BE7" w:rsidRPr="00244C37">
              <w:rPr>
                <w:rFonts w:ascii="Times New Roman" w:hAnsi="Times New Roman"/>
                <w:color w:val="000000" w:themeColor="text1"/>
                <w:sz w:val="20"/>
                <w:szCs w:val="20"/>
                <w:lang w:val="en-GB"/>
              </w:rPr>
              <w:t>&gt; 99% @ 1064 nm</w:t>
            </w:r>
          </w:p>
        </w:tc>
        <w:tc>
          <w:tcPr>
            <w:tcW w:w="2083" w:type="dxa"/>
          </w:tcPr>
          <w:p w14:paraId="43FAE0D5" w14:textId="77777777" w:rsidR="00E51BE7" w:rsidRPr="00244C37" w:rsidRDefault="00E51BE7" w:rsidP="00E51BE7">
            <w:pPr>
              <w:rPr>
                <w:rFonts w:ascii="Times New Roman" w:hAnsi="Times New Roman"/>
                <w:color w:val="000000" w:themeColor="text1"/>
                <w:sz w:val="20"/>
                <w:szCs w:val="20"/>
              </w:rPr>
            </w:pPr>
          </w:p>
        </w:tc>
      </w:tr>
      <w:tr w:rsidR="00E51BE7" w:rsidRPr="00244C37" w14:paraId="4E85B230" w14:textId="77777777" w:rsidTr="00E51BE7">
        <w:tc>
          <w:tcPr>
            <w:tcW w:w="666" w:type="dxa"/>
          </w:tcPr>
          <w:p w14:paraId="58945422"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13</w:t>
            </w:r>
          </w:p>
        </w:tc>
        <w:tc>
          <w:tcPr>
            <w:tcW w:w="5288" w:type="dxa"/>
          </w:tcPr>
          <w:p w14:paraId="4D6C81E1"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Beam diameter (1/e</w:t>
            </w:r>
            <w:r w:rsidRPr="00244C37">
              <w:rPr>
                <w:rFonts w:ascii="Times New Roman" w:hAnsi="Times New Roman"/>
                <w:b/>
                <w:i/>
                <w:color w:val="000000" w:themeColor="text1"/>
                <w:sz w:val="20"/>
                <w:szCs w:val="20"/>
                <w:vertAlign w:val="superscript"/>
                <w:lang w:val="en-GB"/>
              </w:rPr>
              <w:t>2</w:t>
            </w:r>
            <w:r w:rsidRPr="00244C37">
              <w:rPr>
                <w:rFonts w:ascii="Times New Roman" w:hAnsi="Times New Roman"/>
                <w:b/>
                <w:i/>
                <w:color w:val="000000" w:themeColor="text1"/>
                <w:sz w:val="20"/>
                <w:szCs w:val="20"/>
                <w:lang w:val="en-GB"/>
              </w:rPr>
              <w:t>)</w:t>
            </w:r>
          </w:p>
        </w:tc>
        <w:tc>
          <w:tcPr>
            <w:tcW w:w="5244" w:type="dxa"/>
          </w:tcPr>
          <w:p w14:paraId="56BF734C" w14:textId="16904D3D" w:rsidR="00E51BE7" w:rsidRPr="00244C37" w:rsidRDefault="005910C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Stara diametrs (</w:t>
            </w:r>
            <w:r w:rsidRPr="00244C37">
              <w:rPr>
                <w:rFonts w:ascii="Times New Roman" w:hAnsi="Times New Roman"/>
                <w:b/>
                <w:i/>
                <w:color w:val="000000" w:themeColor="text1"/>
                <w:sz w:val="20"/>
                <w:szCs w:val="20"/>
                <w:lang w:val="en-GB"/>
              </w:rPr>
              <w:t>1/e</w:t>
            </w:r>
            <w:r w:rsidRPr="00244C37">
              <w:rPr>
                <w:rFonts w:ascii="Times New Roman" w:hAnsi="Times New Roman"/>
                <w:b/>
                <w:i/>
                <w:color w:val="000000" w:themeColor="text1"/>
                <w:sz w:val="20"/>
                <w:szCs w:val="20"/>
                <w:vertAlign w:val="superscript"/>
                <w:lang w:val="en-GB"/>
              </w:rPr>
              <w:t>2</w:t>
            </w:r>
            <w:r w:rsidRPr="00244C37">
              <w:rPr>
                <w:rFonts w:ascii="Times New Roman" w:hAnsi="Times New Roman"/>
                <w:b/>
                <w:i/>
                <w:color w:val="000000" w:themeColor="text1"/>
                <w:sz w:val="20"/>
                <w:szCs w:val="20"/>
              </w:rPr>
              <w:t>)</w:t>
            </w:r>
          </w:p>
        </w:tc>
        <w:tc>
          <w:tcPr>
            <w:tcW w:w="2083" w:type="dxa"/>
          </w:tcPr>
          <w:p w14:paraId="09B70D4B"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5E2C4D7B" w14:textId="77777777" w:rsidTr="00E51BE7">
        <w:tc>
          <w:tcPr>
            <w:tcW w:w="666" w:type="dxa"/>
          </w:tcPr>
          <w:p w14:paraId="7A11C143"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13.1</w:t>
            </w:r>
          </w:p>
        </w:tc>
        <w:tc>
          <w:tcPr>
            <w:tcW w:w="5288" w:type="dxa"/>
          </w:tcPr>
          <w:p w14:paraId="163021C7"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4 mm</w:t>
            </w:r>
          </w:p>
        </w:tc>
        <w:tc>
          <w:tcPr>
            <w:tcW w:w="5244" w:type="dxa"/>
          </w:tcPr>
          <w:p w14:paraId="4F8C7B46" w14:textId="707B9505" w:rsidR="00E51BE7" w:rsidRPr="00244C37" w:rsidRDefault="00E51BE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4 mm</w:t>
            </w:r>
          </w:p>
        </w:tc>
        <w:tc>
          <w:tcPr>
            <w:tcW w:w="2083" w:type="dxa"/>
          </w:tcPr>
          <w:p w14:paraId="5B621E2B"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5A322641" w14:textId="77777777" w:rsidTr="00E51BE7">
        <w:tc>
          <w:tcPr>
            <w:tcW w:w="666" w:type="dxa"/>
          </w:tcPr>
          <w:p w14:paraId="64A55D2B"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14</w:t>
            </w:r>
          </w:p>
        </w:tc>
        <w:tc>
          <w:tcPr>
            <w:tcW w:w="5288" w:type="dxa"/>
          </w:tcPr>
          <w:p w14:paraId="36F433A2" w14:textId="7C0FC9DE"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 xml:space="preserve">Optical pulse and output </w:t>
            </w:r>
            <w:r w:rsidR="005910C7" w:rsidRPr="00244C37">
              <w:rPr>
                <w:rFonts w:ascii="Times New Roman" w:hAnsi="Times New Roman"/>
                <w:b/>
                <w:i/>
                <w:color w:val="000000" w:themeColor="text1"/>
                <w:sz w:val="20"/>
                <w:szCs w:val="20"/>
                <w:lang w:val="en-GB"/>
              </w:rPr>
              <w:t xml:space="preserve">electric </w:t>
            </w:r>
            <w:r w:rsidRPr="00244C37">
              <w:rPr>
                <w:rFonts w:ascii="Times New Roman" w:hAnsi="Times New Roman"/>
                <w:b/>
                <w:i/>
                <w:color w:val="000000" w:themeColor="text1"/>
                <w:sz w:val="20"/>
                <w:szCs w:val="20"/>
                <w:lang w:val="en-GB"/>
              </w:rPr>
              <w:t>signal characteristics</w:t>
            </w:r>
          </w:p>
        </w:tc>
        <w:tc>
          <w:tcPr>
            <w:tcW w:w="5244" w:type="dxa"/>
          </w:tcPr>
          <w:p w14:paraId="516D8EBD" w14:textId="65EB569A" w:rsidR="00E51BE7" w:rsidRPr="00244C37" w:rsidRDefault="005910C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Optiskā impulsa un ārējā elektriskā signāla raksturlielumi</w:t>
            </w:r>
          </w:p>
        </w:tc>
        <w:tc>
          <w:tcPr>
            <w:tcW w:w="2083" w:type="dxa"/>
          </w:tcPr>
          <w:p w14:paraId="7309CE09"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6CCAAA07" w14:textId="77777777" w:rsidTr="00E51BE7">
        <w:tc>
          <w:tcPr>
            <w:tcW w:w="666" w:type="dxa"/>
          </w:tcPr>
          <w:p w14:paraId="50F27689"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14.1</w:t>
            </w:r>
          </w:p>
        </w:tc>
        <w:tc>
          <w:tcPr>
            <w:tcW w:w="5288" w:type="dxa"/>
          </w:tcPr>
          <w:p w14:paraId="00BA4755" w14:textId="77777777"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internal</w:t>
            </w:r>
            <w:proofErr w:type="gramEnd"/>
            <w:r w:rsidRPr="00244C37">
              <w:rPr>
                <w:rFonts w:ascii="Times New Roman" w:hAnsi="Times New Roman"/>
                <w:color w:val="000000" w:themeColor="text1"/>
                <w:sz w:val="20"/>
                <w:szCs w:val="20"/>
                <w:lang w:val="en-GB"/>
              </w:rPr>
              <w:t xml:space="preserve"> triggering regime jitter &lt; 10 </w:t>
            </w:r>
            <w:proofErr w:type="spellStart"/>
            <w:r w:rsidRPr="00244C37">
              <w:rPr>
                <w:rFonts w:ascii="Times New Roman" w:hAnsi="Times New Roman"/>
                <w:color w:val="000000" w:themeColor="text1"/>
                <w:sz w:val="20"/>
                <w:szCs w:val="20"/>
                <w:lang w:val="en-GB"/>
              </w:rPr>
              <w:t>ps</w:t>
            </w:r>
            <w:proofErr w:type="spellEnd"/>
          </w:p>
        </w:tc>
        <w:tc>
          <w:tcPr>
            <w:tcW w:w="5244" w:type="dxa"/>
          </w:tcPr>
          <w:p w14:paraId="054F2807" w14:textId="707EA94D" w:rsidR="00E51BE7" w:rsidRPr="00244C37" w:rsidRDefault="005910C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i</w:t>
            </w:r>
            <w:r w:rsidR="00E51BE7" w:rsidRPr="00244C37">
              <w:rPr>
                <w:rFonts w:ascii="Times New Roman" w:hAnsi="Times New Roman"/>
                <w:color w:val="000000" w:themeColor="text1"/>
                <w:sz w:val="20"/>
                <w:szCs w:val="20"/>
              </w:rPr>
              <w:t>ekšējā</w:t>
            </w:r>
            <w:r w:rsidRPr="00244C37">
              <w:rPr>
                <w:rFonts w:ascii="Times New Roman" w:hAnsi="Times New Roman"/>
                <w:color w:val="000000" w:themeColor="text1"/>
                <w:sz w:val="20"/>
                <w:szCs w:val="20"/>
              </w:rPr>
              <w:t>s palaišanas režīmā optiskā signāla nenoteiktība laikā &lt; 10 ps</w:t>
            </w:r>
          </w:p>
        </w:tc>
        <w:tc>
          <w:tcPr>
            <w:tcW w:w="2083" w:type="dxa"/>
          </w:tcPr>
          <w:p w14:paraId="48BF4519"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2BA7E58D" w14:textId="77777777" w:rsidTr="00E51BE7">
        <w:tc>
          <w:tcPr>
            <w:tcW w:w="666" w:type="dxa"/>
          </w:tcPr>
          <w:p w14:paraId="04D7296D" w14:textId="2E25179B" w:rsidR="00E51BE7" w:rsidRPr="00244C37" w:rsidRDefault="00E51BE7" w:rsidP="005910C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14.</w:t>
            </w:r>
            <w:r w:rsidR="005910C7" w:rsidRPr="00244C37">
              <w:rPr>
                <w:rFonts w:ascii="Times New Roman" w:hAnsi="Times New Roman"/>
                <w:color w:val="000000" w:themeColor="text1"/>
                <w:sz w:val="20"/>
                <w:szCs w:val="20"/>
                <w:lang w:val="en-GB"/>
              </w:rPr>
              <w:t>2</w:t>
            </w:r>
          </w:p>
        </w:tc>
        <w:tc>
          <w:tcPr>
            <w:tcW w:w="5288" w:type="dxa"/>
          </w:tcPr>
          <w:p w14:paraId="02653239" w14:textId="67216E23" w:rsidR="00E51BE7" w:rsidRPr="00244C37" w:rsidRDefault="00E51BE7" w:rsidP="00BC78DB">
            <w:pPr>
              <w:spacing w:after="120"/>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delay</w:t>
            </w:r>
            <w:proofErr w:type="gramEnd"/>
            <w:r w:rsidRPr="00244C37">
              <w:rPr>
                <w:rFonts w:ascii="Times New Roman" w:hAnsi="Times New Roman"/>
                <w:color w:val="000000" w:themeColor="text1"/>
                <w:sz w:val="20"/>
                <w:szCs w:val="20"/>
                <w:lang w:val="en-GB"/>
              </w:rPr>
              <w:t xml:space="preserve"> of output </w:t>
            </w:r>
            <w:r w:rsidR="005910C7" w:rsidRPr="00244C37">
              <w:rPr>
                <w:rFonts w:ascii="Times New Roman" w:hAnsi="Times New Roman"/>
                <w:color w:val="000000" w:themeColor="text1"/>
                <w:sz w:val="20"/>
                <w:szCs w:val="20"/>
                <w:lang w:val="en-GB"/>
              </w:rPr>
              <w:t xml:space="preserve">electric </w:t>
            </w:r>
            <w:r w:rsidRPr="00244C37">
              <w:rPr>
                <w:rFonts w:ascii="Times New Roman" w:hAnsi="Times New Roman"/>
                <w:color w:val="000000" w:themeColor="text1"/>
                <w:sz w:val="20"/>
                <w:szCs w:val="20"/>
                <w:lang w:val="en-GB"/>
              </w:rPr>
              <w:t>signal with respect to optical pulse adjustable</w:t>
            </w:r>
            <w:r w:rsidR="00BF6B35" w:rsidRPr="00244C37">
              <w:rPr>
                <w:rFonts w:ascii="Times New Roman" w:hAnsi="Times New Roman"/>
                <w:color w:val="000000" w:themeColor="text1"/>
                <w:sz w:val="20"/>
                <w:szCs w:val="20"/>
                <w:lang w:val="en-GB"/>
              </w:rPr>
              <w:t xml:space="preserve"> </w:t>
            </w:r>
            <w:r w:rsidRPr="00244C37">
              <w:rPr>
                <w:rFonts w:ascii="Times New Roman" w:hAnsi="Times New Roman"/>
                <w:color w:val="000000" w:themeColor="text1"/>
                <w:sz w:val="20"/>
                <w:szCs w:val="20"/>
                <w:lang w:val="en-GB"/>
              </w:rPr>
              <w:t>with the step &lt;</w:t>
            </w:r>
            <w:r w:rsidR="005910C7" w:rsidRPr="00244C37">
              <w:rPr>
                <w:rFonts w:ascii="Times New Roman" w:hAnsi="Times New Roman"/>
                <w:color w:val="000000" w:themeColor="text1"/>
                <w:sz w:val="20"/>
                <w:szCs w:val="20"/>
                <w:lang w:val="en-GB"/>
              </w:rPr>
              <w:t xml:space="preserve"> </w:t>
            </w:r>
            <w:r w:rsidRPr="00244C37">
              <w:rPr>
                <w:rFonts w:ascii="Times New Roman" w:hAnsi="Times New Roman"/>
                <w:color w:val="000000" w:themeColor="text1"/>
                <w:sz w:val="20"/>
                <w:szCs w:val="20"/>
                <w:lang w:val="en-GB"/>
              </w:rPr>
              <w:t>0.3 ns</w:t>
            </w:r>
          </w:p>
          <w:p w14:paraId="7EBC807A" w14:textId="088B1261" w:rsidR="00E51BE7" w:rsidRPr="00244C37" w:rsidRDefault="00E51BE7" w:rsidP="00BC78DB">
            <w:pPr>
              <w:spacing w:after="120"/>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in</w:t>
            </w:r>
            <w:proofErr w:type="gramEnd"/>
            <w:r w:rsidRPr="00244C37">
              <w:rPr>
                <w:rFonts w:ascii="Times New Roman" w:hAnsi="Times New Roman"/>
                <w:color w:val="000000" w:themeColor="text1"/>
                <w:sz w:val="20"/>
                <w:szCs w:val="20"/>
                <w:lang w:val="en-GB"/>
              </w:rPr>
              <w:t xml:space="preserve"> the range at least -400 </w:t>
            </w:r>
            <w:proofErr w:type="spellStart"/>
            <w:r w:rsidRPr="00244C37">
              <w:rPr>
                <w:rFonts w:ascii="Times New Roman" w:hAnsi="Times New Roman"/>
                <w:color w:val="000000" w:themeColor="text1"/>
                <w:sz w:val="20"/>
                <w:szCs w:val="20"/>
                <w:lang w:val="en-GB"/>
              </w:rPr>
              <w:t>μs</w:t>
            </w:r>
            <w:proofErr w:type="spellEnd"/>
            <w:r w:rsidRPr="00244C37">
              <w:rPr>
                <w:rFonts w:ascii="Times New Roman" w:hAnsi="Times New Roman"/>
                <w:color w:val="000000" w:themeColor="text1"/>
                <w:sz w:val="20"/>
                <w:szCs w:val="20"/>
                <w:lang w:val="en-GB"/>
              </w:rPr>
              <w:t xml:space="preserve"> …+600 </w:t>
            </w:r>
            <w:proofErr w:type="spellStart"/>
            <w:r w:rsidRPr="00244C37">
              <w:rPr>
                <w:rFonts w:ascii="Times New Roman" w:hAnsi="Times New Roman"/>
                <w:color w:val="000000" w:themeColor="text1"/>
                <w:sz w:val="20"/>
                <w:szCs w:val="20"/>
                <w:lang w:val="en-GB"/>
              </w:rPr>
              <w:t>μs</w:t>
            </w:r>
            <w:proofErr w:type="spellEnd"/>
            <w:r w:rsidRPr="00244C37">
              <w:rPr>
                <w:rFonts w:ascii="Times New Roman" w:hAnsi="Times New Roman"/>
                <w:color w:val="000000" w:themeColor="text1"/>
                <w:sz w:val="20"/>
                <w:szCs w:val="20"/>
                <w:lang w:val="en-GB"/>
              </w:rPr>
              <w:t xml:space="preserve"> </w:t>
            </w:r>
          </w:p>
        </w:tc>
        <w:tc>
          <w:tcPr>
            <w:tcW w:w="5244" w:type="dxa"/>
          </w:tcPr>
          <w:p w14:paraId="684F3946" w14:textId="4EBAE8CA" w:rsidR="005910C7" w:rsidRPr="00244C37" w:rsidRDefault="005910C7" w:rsidP="00BC78DB">
            <w:pPr>
              <w:spacing w:after="120"/>
              <w:rPr>
                <w:rFonts w:ascii="Times New Roman" w:hAnsi="Times New Roman"/>
                <w:color w:val="000000" w:themeColor="text1"/>
                <w:sz w:val="20"/>
                <w:szCs w:val="20"/>
              </w:rPr>
            </w:pPr>
            <w:r w:rsidRPr="00244C37">
              <w:rPr>
                <w:rFonts w:ascii="Times New Roman" w:hAnsi="Times New Roman"/>
                <w:color w:val="000000" w:themeColor="text1"/>
                <w:sz w:val="20"/>
                <w:szCs w:val="20"/>
              </w:rPr>
              <w:t>ārējā elektriskā signāla aizture pret optisko impulsu regulējam</w:t>
            </w:r>
            <w:r w:rsidR="00E12487" w:rsidRPr="00244C37">
              <w:rPr>
                <w:rFonts w:ascii="Times New Roman" w:hAnsi="Times New Roman"/>
                <w:color w:val="000000" w:themeColor="text1"/>
                <w:sz w:val="20"/>
                <w:szCs w:val="20"/>
              </w:rPr>
              <w:t>s ar soli</w:t>
            </w:r>
            <w:r w:rsidR="00BC78DB">
              <w:rPr>
                <w:rFonts w:ascii="Times New Roman" w:hAnsi="Times New Roman"/>
                <w:color w:val="000000" w:themeColor="text1"/>
                <w:sz w:val="20"/>
                <w:szCs w:val="20"/>
              </w:rPr>
              <w:t xml:space="preserve"> </w:t>
            </w:r>
            <w:r w:rsidRPr="00244C37">
              <w:rPr>
                <w:rFonts w:ascii="Times New Roman" w:hAnsi="Times New Roman"/>
                <w:color w:val="000000" w:themeColor="text1"/>
                <w:sz w:val="20"/>
                <w:szCs w:val="20"/>
              </w:rPr>
              <w:t>&lt; 0.3 ns</w:t>
            </w:r>
          </w:p>
          <w:p w14:paraId="2099CA2C" w14:textId="47813A72" w:rsidR="005910C7" w:rsidRPr="00244C37" w:rsidRDefault="005910C7" w:rsidP="00BC78DB">
            <w:pPr>
              <w:spacing w:after="120"/>
              <w:rPr>
                <w:rFonts w:ascii="Times New Roman" w:hAnsi="Times New Roman"/>
                <w:color w:val="000000" w:themeColor="text1"/>
                <w:sz w:val="20"/>
                <w:szCs w:val="20"/>
              </w:rPr>
            </w:pPr>
            <w:r w:rsidRPr="00244C37">
              <w:rPr>
                <w:rFonts w:ascii="Times New Roman" w:hAnsi="Times New Roman"/>
                <w:color w:val="000000" w:themeColor="text1"/>
                <w:sz w:val="20"/>
                <w:szCs w:val="20"/>
              </w:rPr>
              <w:t>diapazonā</w:t>
            </w:r>
            <w:r w:rsidR="00BC78DB">
              <w:rPr>
                <w:rFonts w:ascii="Times New Roman" w:hAnsi="Times New Roman"/>
                <w:color w:val="000000" w:themeColor="text1"/>
                <w:sz w:val="20"/>
                <w:szCs w:val="20"/>
              </w:rPr>
              <w:t xml:space="preserve"> </w:t>
            </w:r>
            <w:r w:rsidRPr="00244C37">
              <w:rPr>
                <w:rFonts w:ascii="Times New Roman" w:hAnsi="Times New Roman"/>
                <w:color w:val="000000" w:themeColor="text1"/>
                <w:sz w:val="20"/>
                <w:szCs w:val="20"/>
              </w:rPr>
              <w:t xml:space="preserve">vismaz </w:t>
            </w:r>
            <w:r w:rsidRPr="00244C37">
              <w:rPr>
                <w:rFonts w:ascii="Times New Roman" w:hAnsi="Times New Roman"/>
                <w:color w:val="000000" w:themeColor="text1"/>
                <w:sz w:val="20"/>
                <w:szCs w:val="20"/>
                <w:lang w:val="en-GB"/>
              </w:rPr>
              <w:t xml:space="preserve">-400 </w:t>
            </w:r>
            <w:proofErr w:type="spellStart"/>
            <w:r w:rsidRPr="00244C37">
              <w:rPr>
                <w:rFonts w:ascii="Times New Roman" w:hAnsi="Times New Roman"/>
                <w:color w:val="000000" w:themeColor="text1"/>
                <w:sz w:val="20"/>
                <w:szCs w:val="20"/>
                <w:lang w:val="en-GB"/>
              </w:rPr>
              <w:t>μs</w:t>
            </w:r>
            <w:proofErr w:type="spellEnd"/>
            <w:r w:rsidRPr="00244C37">
              <w:rPr>
                <w:rFonts w:ascii="Times New Roman" w:hAnsi="Times New Roman"/>
                <w:color w:val="000000" w:themeColor="text1"/>
                <w:sz w:val="20"/>
                <w:szCs w:val="20"/>
                <w:lang w:val="en-GB"/>
              </w:rPr>
              <w:t xml:space="preserve"> …+600 </w:t>
            </w:r>
            <w:proofErr w:type="spellStart"/>
            <w:r w:rsidRPr="00244C37">
              <w:rPr>
                <w:rFonts w:ascii="Times New Roman" w:hAnsi="Times New Roman"/>
                <w:color w:val="000000" w:themeColor="text1"/>
                <w:sz w:val="20"/>
                <w:szCs w:val="20"/>
                <w:lang w:val="en-GB"/>
              </w:rPr>
              <w:t>μs</w:t>
            </w:r>
            <w:proofErr w:type="spellEnd"/>
          </w:p>
        </w:tc>
        <w:tc>
          <w:tcPr>
            <w:tcW w:w="2083" w:type="dxa"/>
          </w:tcPr>
          <w:p w14:paraId="46EDCB95"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10E32E69" w14:textId="77777777" w:rsidTr="00E51BE7">
        <w:tc>
          <w:tcPr>
            <w:tcW w:w="666" w:type="dxa"/>
          </w:tcPr>
          <w:p w14:paraId="631E2491" w14:textId="406EF84F" w:rsidR="00E51BE7" w:rsidRPr="00244C37" w:rsidRDefault="00E51BE7" w:rsidP="005910C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14.</w:t>
            </w:r>
            <w:r w:rsidR="005910C7" w:rsidRPr="00244C37">
              <w:rPr>
                <w:rFonts w:ascii="Times New Roman" w:hAnsi="Times New Roman"/>
                <w:color w:val="000000" w:themeColor="text1"/>
                <w:sz w:val="20"/>
                <w:szCs w:val="20"/>
                <w:lang w:val="en-GB"/>
              </w:rPr>
              <w:t>3</w:t>
            </w:r>
          </w:p>
        </w:tc>
        <w:tc>
          <w:tcPr>
            <w:tcW w:w="5288" w:type="dxa"/>
          </w:tcPr>
          <w:p w14:paraId="166DC06B" w14:textId="77777777"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output</w:t>
            </w:r>
            <w:proofErr w:type="gramEnd"/>
            <w:r w:rsidRPr="00244C37">
              <w:rPr>
                <w:rFonts w:ascii="Times New Roman" w:hAnsi="Times New Roman"/>
                <w:color w:val="000000" w:themeColor="text1"/>
                <w:sz w:val="20"/>
                <w:szCs w:val="20"/>
                <w:lang w:val="en-GB"/>
              </w:rPr>
              <w:t xml:space="preserve"> electrical signal</w:t>
            </w:r>
          </w:p>
          <w:p w14:paraId="0B7B9860"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&gt;1 V @ 50 Ohm</w:t>
            </w:r>
          </w:p>
          <w:p w14:paraId="1F9143A3" w14:textId="1C768ACD"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rise</w:t>
            </w:r>
            <w:proofErr w:type="gramEnd"/>
            <w:r w:rsidRPr="00244C37">
              <w:rPr>
                <w:rFonts w:ascii="Times New Roman" w:hAnsi="Times New Roman"/>
                <w:color w:val="000000" w:themeColor="text1"/>
                <w:sz w:val="20"/>
                <w:szCs w:val="20"/>
                <w:lang w:val="en-GB"/>
              </w:rPr>
              <w:t xml:space="preserve"> time &lt;</w:t>
            </w:r>
            <w:r w:rsidR="005910C7" w:rsidRPr="00244C37">
              <w:rPr>
                <w:rFonts w:ascii="Times New Roman" w:hAnsi="Times New Roman"/>
                <w:color w:val="000000" w:themeColor="text1"/>
                <w:sz w:val="20"/>
                <w:szCs w:val="20"/>
                <w:lang w:val="en-GB"/>
              </w:rPr>
              <w:t xml:space="preserve"> </w:t>
            </w:r>
            <w:r w:rsidRPr="00244C37">
              <w:rPr>
                <w:rFonts w:ascii="Times New Roman" w:hAnsi="Times New Roman"/>
                <w:color w:val="000000" w:themeColor="text1"/>
                <w:sz w:val="20"/>
                <w:szCs w:val="20"/>
                <w:lang w:val="en-GB"/>
              </w:rPr>
              <w:t xml:space="preserve">200 </w:t>
            </w:r>
            <w:proofErr w:type="spellStart"/>
            <w:r w:rsidRPr="00244C37">
              <w:rPr>
                <w:rFonts w:ascii="Times New Roman" w:hAnsi="Times New Roman"/>
                <w:color w:val="000000" w:themeColor="text1"/>
                <w:sz w:val="20"/>
                <w:szCs w:val="20"/>
                <w:lang w:val="en-GB"/>
              </w:rPr>
              <w:t>ps</w:t>
            </w:r>
            <w:proofErr w:type="spellEnd"/>
          </w:p>
          <w:p w14:paraId="22DC96DD" w14:textId="4DC790A0"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pulse</w:t>
            </w:r>
            <w:proofErr w:type="gramEnd"/>
            <w:r w:rsidRPr="00244C37">
              <w:rPr>
                <w:rFonts w:ascii="Times New Roman" w:hAnsi="Times New Roman"/>
                <w:color w:val="000000" w:themeColor="text1"/>
                <w:sz w:val="20"/>
                <w:szCs w:val="20"/>
                <w:lang w:val="en-GB"/>
              </w:rPr>
              <w:t xml:space="preserve"> width &gt;</w:t>
            </w:r>
            <w:r w:rsidR="005910C7" w:rsidRPr="00244C37">
              <w:rPr>
                <w:rFonts w:ascii="Times New Roman" w:hAnsi="Times New Roman"/>
                <w:color w:val="000000" w:themeColor="text1"/>
                <w:sz w:val="20"/>
                <w:szCs w:val="20"/>
                <w:lang w:val="en-GB"/>
              </w:rPr>
              <w:t xml:space="preserve"> </w:t>
            </w:r>
            <w:r w:rsidRPr="00244C37">
              <w:rPr>
                <w:rFonts w:ascii="Times New Roman" w:hAnsi="Times New Roman"/>
                <w:color w:val="000000" w:themeColor="text1"/>
                <w:sz w:val="20"/>
                <w:szCs w:val="20"/>
                <w:lang w:val="en-GB"/>
              </w:rPr>
              <w:t>100 ns</w:t>
            </w:r>
          </w:p>
        </w:tc>
        <w:tc>
          <w:tcPr>
            <w:tcW w:w="5244" w:type="dxa"/>
          </w:tcPr>
          <w:p w14:paraId="41B897DC" w14:textId="77777777" w:rsidR="00E51BE7" w:rsidRPr="00244C37" w:rsidRDefault="005910C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ārējais elektriskais signāls</w:t>
            </w:r>
          </w:p>
          <w:p w14:paraId="17C13B81" w14:textId="77777777" w:rsidR="005910C7" w:rsidRPr="00244C37" w:rsidRDefault="005910C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&gt; 1 V @ 50 Omi</w:t>
            </w:r>
          </w:p>
          <w:p w14:paraId="524989FD" w14:textId="77777777" w:rsidR="005910C7" w:rsidRPr="00244C37" w:rsidRDefault="005910C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augšanas laiks &lt; 200 ps</w:t>
            </w:r>
          </w:p>
          <w:p w14:paraId="03945D2D" w14:textId="6F727A38" w:rsidR="005910C7" w:rsidRPr="00244C37" w:rsidRDefault="005910C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impulsa platums &gt; 100 ns</w:t>
            </w:r>
          </w:p>
        </w:tc>
        <w:tc>
          <w:tcPr>
            <w:tcW w:w="2083" w:type="dxa"/>
          </w:tcPr>
          <w:p w14:paraId="6DC7465C" w14:textId="77777777" w:rsidR="00E51BE7" w:rsidRPr="00244C37" w:rsidRDefault="00E51BE7" w:rsidP="00E51BE7">
            <w:pPr>
              <w:rPr>
                <w:rFonts w:ascii="Times New Roman" w:hAnsi="Times New Roman"/>
                <w:color w:val="000000" w:themeColor="text1"/>
                <w:sz w:val="20"/>
                <w:szCs w:val="20"/>
              </w:rPr>
            </w:pPr>
          </w:p>
        </w:tc>
      </w:tr>
      <w:tr w:rsidR="00E51BE7" w:rsidRPr="00244C37" w14:paraId="5EBD825D" w14:textId="77777777" w:rsidTr="00E51BE7">
        <w:tc>
          <w:tcPr>
            <w:tcW w:w="666" w:type="dxa"/>
          </w:tcPr>
          <w:p w14:paraId="767836B3"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15</w:t>
            </w:r>
          </w:p>
        </w:tc>
        <w:tc>
          <w:tcPr>
            <w:tcW w:w="5288" w:type="dxa"/>
          </w:tcPr>
          <w:p w14:paraId="7CD778F2"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External synchronization</w:t>
            </w:r>
          </w:p>
        </w:tc>
        <w:tc>
          <w:tcPr>
            <w:tcW w:w="5244" w:type="dxa"/>
          </w:tcPr>
          <w:p w14:paraId="7147C8EF" w14:textId="57309F36" w:rsidR="00E51BE7" w:rsidRPr="00244C37" w:rsidRDefault="005910C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 xml:space="preserve">Ārējā </w:t>
            </w:r>
            <w:r w:rsidR="00E12487" w:rsidRPr="00244C37">
              <w:rPr>
                <w:rFonts w:ascii="Times New Roman" w:hAnsi="Times New Roman"/>
                <w:b/>
                <w:i/>
                <w:color w:val="000000" w:themeColor="text1"/>
                <w:sz w:val="20"/>
                <w:szCs w:val="20"/>
              </w:rPr>
              <w:t>sinhronizācija</w:t>
            </w:r>
          </w:p>
        </w:tc>
        <w:tc>
          <w:tcPr>
            <w:tcW w:w="2083" w:type="dxa"/>
          </w:tcPr>
          <w:p w14:paraId="69F45DC0"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6290949D" w14:textId="77777777" w:rsidTr="00E51BE7">
        <w:tc>
          <w:tcPr>
            <w:tcW w:w="666" w:type="dxa"/>
          </w:tcPr>
          <w:p w14:paraId="273F0E0B"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15.1</w:t>
            </w:r>
          </w:p>
        </w:tc>
        <w:tc>
          <w:tcPr>
            <w:tcW w:w="5288" w:type="dxa"/>
          </w:tcPr>
          <w:p w14:paraId="390A70D2" w14:textId="77777777"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external</w:t>
            </w:r>
            <w:proofErr w:type="gramEnd"/>
            <w:r w:rsidRPr="00244C37">
              <w:rPr>
                <w:rFonts w:ascii="Times New Roman" w:hAnsi="Times New Roman"/>
                <w:color w:val="000000" w:themeColor="text1"/>
                <w:sz w:val="20"/>
                <w:szCs w:val="20"/>
                <w:lang w:val="en-GB"/>
              </w:rPr>
              <w:t xml:space="preserve"> synchronization option is present </w:t>
            </w:r>
          </w:p>
        </w:tc>
        <w:tc>
          <w:tcPr>
            <w:tcW w:w="5244" w:type="dxa"/>
          </w:tcPr>
          <w:p w14:paraId="6097044D" w14:textId="1556D45D" w:rsidR="00E51BE7" w:rsidRPr="00244C37" w:rsidRDefault="005910C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iespēja izmantot ārējo sinhronizāciju</w:t>
            </w:r>
          </w:p>
        </w:tc>
        <w:tc>
          <w:tcPr>
            <w:tcW w:w="2083" w:type="dxa"/>
          </w:tcPr>
          <w:p w14:paraId="1C8CD9EA" w14:textId="77777777" w:rsidR="00E51BE7" w:rsidRPr="00244C37" w:rsidRDefault="00E51BE7" w:rsidP="00E51BE7">
            <w:pPr>
              <w:rPr>
                <w:rFonts w:ascii="Times New Roman" w:hAnsi="Times New Roman"/>
                <w:color w:val="000000" w:themeColor="text1"/>
                <w:sz w:val="20"/>
                <w:szCs w:val="20"/>
              </w:rPr>
            </w:pPr>
          </w:p>
        </w:tc>
      </w:tr>
      <w:tr w:rsidR="005910C7" w:rsidRPr="00244C37" w14:paraId="1ED211FB" w14:textId="77777777" w:rsidTr="005910C7">
        <w:tc>
          <w:tcPr>
            <w:tcW w:w="666" w:type="dxa"/>
          </w:tcPr>
          <w:p w14:paraId="0EF6BC7A" w14:textId="28E5A05B" w:rsidR="005910C7" w:rsidRPr="00244C37" w:rsidRDefault="005910C7" w:rsidP="005910C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lastRenderedPageBreak/>
              <w:t>15.2</w:t>
            </w:r>
          </w:p>
        </w:tc>
        <w:tc>
          <w:tcPr>
            <w:tcW w:w="5288" w:type="dxa"/>
          </w:tcPr>
          <w:p w14:paraId="4589CA36" w14:textId="77777777" w:rsidR="00BF6B35" w:rsidRPr="00244C37" w:rsidRDefault="005910C7" w:rsidP="005910C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external</w:t>
            </w:r>
            <w:proofErr w:type="gramEnd"/>
            <w:r w:rsidRPr="00244C37">
              <w:rPr>
                <w:rFonts w:ascii="Times New Roman" w:hAnsi="Times New Roman"/>
                <w:color w:val="000000" w:themeColor="text1"/>
                <w:sz w:val="20"/>
                <w:szCs w:val="20"/>
                <w:lang w:val="en-GB"/>
              </w:rPr>
              <w:t xml:space="preserve"> triggering regime jitter</w:t>
            </w:r>
            <w:r w:rsidR="00BF6B35" w:rsidRPr="00244C37">
              <w:rPr>
                <w:rFonts w:ascii="Times New Roman" w:hAnsi="Times New Roman"/>
                <w:color w:val="000000" w:themeColor="text1"/>
                <w:sz w:val="20"/>
                <w:szCs w:val="20"/>
                <w:lang w:val="en-GB"/>
              </w:rPr>
              <w:t xml:space="preserve"> of optical pulse </w:t>
            </w:r>
          </w:p>
          <w:p w14:paraId="2AA94793" w14:textId="1BFAB417" w:rsidR="005910C7" w:rsidRPr="00244C37" w:rsidRDefault="005910C7" w:rsidP="005910C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3 ns</w:t>
            </w:r>
          </w:p>
        </w:tc>
        <w:tc>
          <w:tcPr>
            <w:tcW w:w="5244" w:type="dxa"/>
          </w:tcPr>
          <w:p w14:paraId="48A89682" w14:textId="77777777" w:rsidR="00BF6B35" w:rsidRPr="00244C37" w:rsidRDefault="005910C7" w:rsidP="00BF6B35">
            <w:pPr>
              <w:spacing w:after="120"/>
              <w:jc w:val="right"/>
              <w:rPr>
                <w:rFonts w:ascii="Times New Roman" w:hAnsi="Times New Roman"/>
                <w:color w:val="000000" w:themeColor="text1"/>
                <w:sz w:val="20"/>
                <w:szCs w:val="20"/>
                <w:lang w:val="en-GB"/>
              </w:rPr>
            </w:pPr>
            <w:proofErr w:type="spellStart"/>
            <w:r w:rsidRPr="00244C37">
              <w:rPr>
                <w:rFonts w:ascii="Times New Roman" w:hAnsi="Times New Roman"/>
                <w:color w:val="000000" w:themeColor="text1"/>
                <w:sz w:val="20"/>
                <w:szCs w:val="20"/>
                <w:lang w:val="en-GB"/>
              </w:rPr>
              <w:t>ārējās</w:t>
            </w:r>
            <w:proofErr w:type="spellEnd"/>
            <w:r w:rsidRPr="00244C37">
              <w:rPr>
                <w:rFonts w:ascii="Times New Roman" w:hAnsi="Times New Roman"/>
                <w:color w:val="000000" w:themeColor="text1"/>
                <w:sz w:val="20"/>
                <w:szCs w:val="20"/>
                <w:lang w:val="en-GB"/>
              </w:rPr>
              <w:t xml:space="preserve"> </w:t>
            </w:r>
            <w:proofErr w:type="spellStart"/>
            <w:r w:rsidRPr="00244C37">
              <w:rPr>
                <w:rFonts w:ascii="Times New Roman" w:hAnsi="Times New Roman"/>
                <w:color w:val="000000" w:themeColor="text1"/>
                <w:sz w:val="20"/>
                <w:szCs w:val="20"/>
                <w:lang w:val="en-GB"/>
              </w:rPr>
              <w:t>palaišanas</w:t>
            </w:r>
            <w:proofErr w:type="spellEnd"/>
            <w:r w:rsidRPr="00244C37">
              <w:rPr>
                <w:rFonts w:ascii="Times New Roman" w:hAnsi="Times New Roman"/>
                <w:color w:val="000000" w:themeColor="text1"/>
                <w:sz w:val="20"/>
                <w:szCs w:val="20"/>
                <w:lang w:val="en-GB"/>
              </w:rPr>
              <w:t xml:space="preserve"> </w:t>
            </w:r>
            <w:proofErr w:type="spellStart"/>
            <w:r w:rsidRPr="00244C37">
              <w:rPr>
                <w:rFonts w:ascii="Times New Roman" w:hAnsi="Times New Roman"/>
                <w:color w:val="000000" w:themeColor="text1"/>
                <w:sz w:val="20"/>
                <w:szCs w:val="20"/>
                <w:lang w:val="en-GB"/>
              </w:rPr>
              <w:t>režīmā</w:t>
            </w:r>
            <w:proofErr w:type="spellEnd"/>
            <w:r w:rsidRPr="00244C37">
              <w:rPr>
                <w:rFonts w:ascii="Times New Roman" w:hAnsi="Times New Roman"/>
                <w:color w:val="000000" w:themeColor="text1"/>
                <w:sz w:val="20"/>
                <w:szCs w:val="20"/>
                <w:lang w:val="en-GB"/>
              </w:rPr>
              <w:t xml:space="preserve"> </w:t>
            </w:r>
            <w:proofErr w:type="spellStart"/>
            <w:r w:rsidRPr="00244C37">
              <w:rPr>
                <w:rFonts w:ascii="Times New Roman" w:hAnsi="Times New Roman"/>
                <w:color w:val="000000" w:themeColor="text1"/>
                <w:sz w:val="20"/>
                <w:szCs w:val="20"/>
                <w:lang w:val="en-GB"/>
              </w:rPr>
              <w:t>optiskā</w:t>
            </w:r>
            <w:proofErr w:type="spellEnd"/>
            <w:r w:rsidRPr="00244C37">
              <w:rPr>
                <w:rFonts w:ascii="Times New Roman" w:hAnsi="Times New Roman"/>
                <w:color w:val="000000" w:themeColor="text1"/>
                <w:sz w:val="20"/>
                <w:szCs w:val="20"/>
                <w:lang w:val="en-GB"/>
              </w:rPr>
              <w:t xml:space="preserve"> </w:t>
            </w:r>
            <w:proofErr w:type="spellStart"/>
            <w:r w:rsidRPr="00244C37">
              <w:rPr>
                <w:rFonts w:ascii="Times New Roman" w:hAnsi="Times New Roman"/>
                <w:color w:val="000000" w:themeColor="text1"/>
                <w:sz w:val="20"/>
                <w:szCs w:val="20"/>
                <w:lang w:val="en-GB"/>
              </w:rPr>
              <w:t>signāla</w:t>
            </w:r>
            <w:proofErr w:type="spellEnd"/>
            <w:r w:rsidRPr="00244C37">
              <w:rPr>
                <w:rFonts w:ascii="Times New Roman" w:hAnsi="Times New Roman"/>
                <w:color w:val="000000" w:themeColor="text1"/>
                <w:sz w:val="20"/>
                <w:szCs w:val="20"/>
                <w:lang w:val="en-GB"/>
              </w:rPr>
              <w:t xml:space="preserve"> </w:t>
            </w:r>
            <w:proofErr w:type="spellStart"/>
            <w:r w:rsidRPr="00244C37">
              <w:rPr>
                <w:rFonts w:ascii="Times New Roman" w:hAnsi="Times New Roman"/>
                <w:color w:val="000000" w:themeColor="text1"/>
                <w:sz w:val="20"/>
                <w:szCs w:val="20"/>
                <w:lang w:val="en-GB"/>
              </w:rPr>
              <w:t>nenoteiktība</w:t>
            </w:r>
            <w:proofErr w:type="spellEnd"/>
            <w:r w:rsidRPr="00244C37">
              <w:rPr>
                <w:rFonts w:ascii="Times New Roman" w:hAnsi="Times New Roman"/>
                <w:color w:val="000000" w:themeColor="text1"/>
                <w:sz w:val="20"/>
                <w:szCs w:val="20"/>
                <w:lang w:val="en-GB"/>
              </w:rPr>
              <w:t xml:space="preserve"> </w:t>
            </w:r>
          </w:p>
          <w:p w14:paraId="3B2B8F2B" w14:textId="353EE374" w:rsidR="005910C7" w:rsidRPr="00244C37" w:rsidRDefault="005910C7" w:rsidP="00BF6B35">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3 ns</w:t>
            </w:r>
          </w:p>
        </w:tc>
        <w:tc>
          <w:tcPr>
            <w:tcW w:w="2083" w:type="dxa"/>
          </w:tcPr>
          <w:p w14:paraId="11204A60" w14:textId="77777777" w:rsidR="005910C7" w:rsidRPr="00244C37" w:rsidRDefault="005910C7" w:rsidP="005910C7">
            <w:pPr>
              <w:rPr>
                <w:rFonts w:ascii="Times New Roman" w:hAnsi="Times New Roman"/>
                <w:color w:val="000000" w:themeColor="text1"/>
                <w:sz w:val="20"/>
                <w:szCs w:val="20"/>
                <w:lang w:val="en-GB"/>
              </w:rPr>
            </w:pPr>
          </w:p>
        </w:tc>
      </w:tr>
      <w:tr w:rsidR="00E51BE7" w:rsidRPr="00244C37" w14:paraId="3A421FE2" w14:textId="77777777" w:rsidTr="00E51BE7">
        <w:tc>
          <w:tcPr>
            <w:tcW w:w="666" w:type="dxa"/>
          </w:tcPr>
          <w:p w14:paraId="5FA22420"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16</w:t>
            </w:r>
          </w:p>
        </w:tc>
        <w:tc>
          <w:tcPr>
            <w:tcW w:w="5288" w:type="dxa"/>
          </w:tcPr>
          <w:p w14:paraId="6A50B856"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Physical characteristics</w:t>
            </w:r>
          </w:p>
        </w:tc>
        <w:tc>
          <w:tcPr>
            <w:tcW w:w="5244" w:type="dxa"/>
          </w:tcPr>
          <w:p w14:paraId="35BCBDD8" w14:textId="59449D13" w:rsidR="00E51BE7" w:rsidRPr="00244C37" w:rsidRDefault="00802D13"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Fiziskie parametri</w:t>
            </w:r>
          </w:p>
        </w:tc>
        <w:tc>
          <w:tcPr>
            <w:tcW w:w="2083" w:type="dxa"/>
          </w:tcPr>
          <w:p w14:paraId="24CBD1F3"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5D39594C" w14:textId="77777777" w:rsidTr="00E51BE7">
        <w:tc>
          <w:tcPr>
            <w:tcW w:w="666" w:type="dxa"/>
          </w:tcPr>
          <w:p w14:paraId="15CDFB51"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16.1</w:t>
            </w:r>
          </w:p>
        </w:tc>
        <w:tc>
          <w:tcPr>
            <w:tcW w:w="5288" w:type="dxa"/>
          </w:tcPr>
          <w:p w14:paraId="2B5343F4" w14:textId="77777777" w:rsidR="00BF6B35"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laser</w:t>
            </w:r>
            <w:proofErr w:type="gramEnd"/>
            <w:r w:rsidRPr="00244C37">
              <w:rPr>
                <w:rFonts w:ascii="Times New Roman" w:hAnsi="Times New Roman"/>
                <w:color w:val="000000" w:themeColor="text1"/>
                <w:sz w:val="20"/>
                <w:szCs w:val="20"/>
                <w:lang w:val="en-GB"/>
              </w:rPr>
              <w:t xml:space="preserve"> head size (</w:t>
            </w:r>
            <w:proofErr w:type="spellStart"/>
            <w:r w:rsidRPr="00244C37">
              <w:rPr>
                <w:rFonts w:ascii="Times New Roman" w:hAnsi="Times New Roman"/>
                <w:color w:val="000000" w:themeColor="text1"/>
                <w:sz w:val="20"/>
                <w:szCs w:val="20"/>
                <w:lang w:val="en-GB"/>
              </w:rPr>
              <w:t>WxLxH</w:t>
            </w:r>
            <w:proofErr w:type="spellEnd"/>
            <w:r w:rsidRPr="00244C37">
              <w:rPr>
                <w:rFonts w:ascii="Times New Roman" w:hAnsi="Times New Roman"/>
                <w:color w:val="000000" w:themeColor="text1"/>
                <w:sz w:val="20"/>
                <w:szCs w:val="20"/>
                <w:lang w:val="en-GB"/>
              </w:rPr>
              <w:t xml:space="preserve">) in each dimensions not more than </w:t>
            </w:r>
          </w:p>
          <w:p w14:paraId="1A2F2094" w14:textId="753A0052"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500 x 1100 x 300 mm</w:t>
            </w:r>
            <w:r w:rsidR="00043F57" w:rsidRPr="00244C37">
              <w:rPr>
                <w:rFonts w:ascii="Times New Roman" w:hAnsi="Times New Roman"/>
                <w:color w:val="000000" w:themeColor="text1"/>
                <w:sz w:val="20"/>
                <w:szCs w:val="20"/>
                <w:lang w:val="en-GB"/>
              </w:rPr>
              <w:t xml:space="preserve"> </w:t>
            </w:r>
          </w:p>
        </w:tc>
        <w:tc>
          <w:tcPr>
            <w:tcW w:w="5244" w:type="dxa"/>
          </w:tcPr>
          <w:p w14:paraId="38BFF2FE" w14:textId="77777777" w:rsidR="00BF6B35" w:rsidRPr="00244C37" w:rsidRDefault="00802D13"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 xml:space="preserve">lāzera bloka izmēri (PlxGxAug) </w:t>
            </w:r>
            <w:r w:rsidR="00E12487" w:rsidRPr="00244C37">
              <w:rPr>
                <w:rFonts w:ascii="Times New Roman" w:hAnsi="Times New Roman"/>
                <w:color w:val="000000" w:themeColor="text1"/>
                <w:sz w:val="20"/>
                <w:szCs w:val="20"/>
              </w:rPr>
              <w:t xml:space="preserve">katrai malai nepārsniedz </w:t>
            </w:r>
          </w:p>
          <w:p w14:paraId="1D01928D" w14:textId="1AEE0845" w:rsidR="00E51BE7" w:rsidRPr="00244C37" w:rsidRDefault="00802D13"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500 x 1100 x 300 mm</w:t>
            </w:r>
          </w:p>
        </w:tc>
        <w:tc>
          <w:tcPr>
            <w:tcW w:w="2083" w:type="dxa"/>
          </w:tcPr>
          <w:p w14:paraId="605FFB52"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56A6A661" w14:textId="77777777" w:rsidTr="00E51BE7">
        <w:tc>
          <w:tcPr>
            <w:tcW w:w="666" w:type="dxa"/>
          </w:tcPr>
          <w:p w14:paraId="7C2390A6"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16.2</w:t>
            </w:r>
          </w:p>
        </w:tc>
        <w:tc>
          <w:tcPr>
            <w:tcW w:w="5288" w:type="dxa"/>
          </w:tcPr>
          <w:p w14:paraId="46F4FA9F" w14:textId="77777777" w:rsidR="00BF6B35"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electrical</w:t>
            </w:r>
            <w:proofErr w:type="gramEnd"/>
            <w:r w:rsidRPr="00244C37">
              <w:rPr>
                <w:rFonts w:ascii="Times New Roman" w:hAnsi="Times New Roman"/>
                <w:color w:val="000000" w:themeColor="text1"/>
                <w:sz w:val="20"/>
                <w:szCs w:val="20"/>
                <w:lang w:val="en-GB"/>
              </w:rPr>
              <w:t xml:space="preserve"> cabinet size (</w:t>
            </w:r>
            <w:proofErr w:type="spellStart"/>
            <w:r w:rsidRPr="00244C37">
              <w:rPr>
                <w:rFonts w:ascii="Times New Roman" w:hAnsi="Times New Roman"/>
                <w:color w:val="000000" w:themeColor="text1"/>
                <w:sz w:val="20"/>
                <w:szCs w:val="20"/>
                <w:lang w:val="en-GB"/>
              </w:rPr>
              <w:t>WxLxH</w:t>
            </w:r>
            <w:proofErr w:type="spellEnd"/>
            <w:r w:rsidRPr="00244C37">
              <w:rPr>
                <w:rFonts w:ascii="Times New Roman" w:hAnsi="Times New Roman"/>
                <w:color w:val="000000" w:themeColor="text1"/>
                <w:sz w:val="20"/>
                <w:szCs w:val="20"/>
                <w:lang w:val="en-GB"/>
              </w:rPr>
              <w:t xml:space="preserve">) in each dimensions not more than </w:t>
            </w:r>
          </w:p>
          <w:p w14:paraId="7B711A8D" w14:textId="644F080E"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400 x 400 x 300 mm</w:t>
            </w:r>
          </w:p>
        </w:tc>
        <w:tc>
          <w:tcPr>
            <w:tcW w:w="5244" w:type="dxa"/>
          </w:tcPr>
          <w:p w14:paraId="02554B8D" w14:textId="77777777" w:rsidR="00BF6B35" w:rsidRPr="00244C37" w:rsidRDefault="00802D13"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 xml:space="preserve">barošanas bloka izmēri (PlxGxAug) </w:t>
            </w:r>
            <w:r w:rsidR="00E12487" w:rsidRPr="00244C37">
              <w:rPr>
                <w:rFonts w:ascii="Times New Roman" w:hAnsi="Times New Roman"/>
                <w:color w:val="000000" w:themeColor="text1"/>
                <w:sz w:val="20"/>
                <w:szCs w:val="20"/>
              </w:rPr>
              <w:t>katrai malai nepārsniedz</w:t>
            </w:r>
            <w:r w:rsidRPr="00244C37">
              <w:rPr>
                <w:rFonts w:ascii="Times New Roman" w:hAnsi="Times New Roman"/>
                <w:color w:val="000000" w:themeColor="text1"/>
                <w:sz w:val="20"/>
                <w:szCs w:val="20"/>
              </w:rPr>
              <w:t xml:space="preserve"> </w:t>
            </w:r>
          </w:p>
          <w:p w14:paraId="3D1482F1" w14:textId="5E69224A" w:rsidR="00E51BE7" w:rsidRPr="00244C37" w:rsidRDefault="00802D13"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400 x 400 x 300 mm</w:t>
            </w:r>
          </w:p>
        </w:tc>
        <w:tc>
          <w:tcPr>
            <w:tcW w:w="2083" w:type="dxa"/>
          </w:tcPr>
          <w:p w14:paraId="56F02ACC" w14:textId="77777777" w:rsidR="00E51BE7" w:rsidRPr="00244C37" w:rsidRDefault="00E51BE7" w:rsidP="00E51BE7">
            <w:pPr>
              <w:rPr>
                <w:rFonts w:ascii="Times New Roman" w:hAnsi="Times New Roman"/>
                <w:color w:val="000000" w:themeColor="text1"/>
                <w:sz w:val="20"/>
                <w:szCs w:val="20"/>
              </w:rPr>
            </w:pPr>
          </w:p>
        </w:tc>
      </w:tr>
      <w:tr w:rsidR="00E51BE7" w:rsidRPr="00244C37" w14:paraId="5B3DED4A" w14:textId="77777777" w:rsidTr="00E51BE7">
        <w:tc>
          <w:tcPr>
            <w:tcW w:w="666" w:type="dxa"/>
          </w:tcPr>
          <w:p w14:paraId="5249C203"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16.3</w:t>
            </w:r>
          </w:p>
        </w:tc>
        <w:tc>
          <w:tcPr>
            <w:tcW w:w="5288" w:type="dxa"/>
          </w:tcPr>
          <w:p w14:paraId="72A4C0B5" w14:textId="257E68AE" w:rsidR="00E51BE7" w:rsidRPr="00244C37" w:rsidRDefault="00E51BE7" w:rsidP="00802D13">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laser</w:t>
            </w:r>
            <w:proofErr w:type="gramEnd"/>
            <w:r w:rsidRPr="00244C37">
              <w:rPr>
                <w:rFonts w:ascii="Times New Roman" w:hAnsi="Times New Roman"/>
                <w:color w:val="000000" w:themeColor="text1"/>
                <w:sz w:val="20"/>
                <w:szCs w:val="20"/>
                <w:lang w:val="en-GB"/>
              </w:rPr>
              <w:t xml:space="preserve"> head weight </w:t>
            </w:r>
            <w:r w:rsidR="00802D13" w:rsidRPr="00244C37">
              <w:rPr>
                <w:rFonts w:ascii="Times New Roman" w:hAnsi="Times New Roman"/>
                <w:color w:val="000000" w:themeColor="text1"/>
                <w:sz w:val="20"/>
                <w:szCs w:val="20"/>
                <w:lang w:val="en-GB"/>
              </w:rPr>
              <w:t xml:space="preserve">not more than </w:t>
            </w:r>
            <w:r w:rsidRPr="00244C37">
              <w:rPr>
                <w:rFonts w:ascii="Times New Roman" w:hAnsi="Times New Roman"/>
                <w:color w:val="000000" w:themeColor="text1"/>
                <w:sz w:val="20"/>
                <w:szCs w:val="20"/>
                <w:lang w:val="en-GB"/>
              </w:rPr>
              <w:t>80 kg</w:t>
            </w:r>
          </w:p>
        </w:tc>
        <w:tc>
          <w:tcPr>
            <w:tcW w:w="5244" w:type="dxa"/>
          </w:tcPr>
          <w:p w14:paraId="3581D4DE" w14:textId="6937F020" w:rsidR="00E51BE7" w:rsidRPr="00244C37" w:rsidRDefault="00802D13"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lāzera bloka svars ne vairāk kā 80 kg</w:t>
            </w:r>
          </w:p>
        </w:tc>
        <w:tc>
          <w:tcPr>
            <w:tcW w:w="2083" w:type="dxa"/>
          </w:tcPr>
          <w:p w14:paraId="50D01EE4"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1F38EF0A" w14:textId="77777777" w:rsidTr="00E51BE7">
        <w:tc>
          <w:tcPr>
            <w:tcW w:w="666" w:type="dxa"/>
          </w:tcPr>
          <w:p w14:paraId="71C50F44"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17</w:t>
            </w:r>
          </w:p>
        </w:tc>
        <w:tc>
          <w:tcPr>
            <w:tcW w:w="5288" w:type="dxa"/>
          </w:tcPr>
          <w:p w14:paraId="2FE7864F"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Power consumption</w:t>
            </w:r>
          </w:p>
        </w:tc>
        <w:tc>
          <w:tcPr>
            <w:tcW w:w="5244" w:type="dxa"/>
          </w:tcPr>
          <w:p w14:paraId="60186009" w14:textId="02E0CCF3" w:rsidR="00E51BE7" w:rsidRPr="00244C37" w:rsidRDefault="0079677A"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Elektriskā jauda</w:t>
            </w:r>
          </w:p>
        </w:tc>
        <w:tc>
          <w:tcPr>
            <w:tcW w:w="2083" w:type="dxa"/>
          </w:tcPr>
          <w:p w14:paraId="22292338"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7D5BC6ED" w14:textId="77777777" w:rsidTr="00E51BE7">
        <w:tc>
          <w:tcPr>
            <w:tcW w:w="666" w:type="dxa"/>
          </w:tcPr>
          <w:p w14:paraId="66372859"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17.1</w:t>
            </w:r>
          </w:p>
        </w:tc>
        <w:tc>
          <w:tcPr>
            <w:tcW w:w="5288" w:type="dxa"/>
          </w:tcPr>
          <w:p w14:paraId="6D13D6BD"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&lt; 1 kW</w:t>
            </w:r>
          </w:p>
        </w:tc>
        <w:tc>
          <w:tcPr>
            <w:tcW w:w="5244" w:type="dxa"/>
          </w:tcPr>
          <w:p w14:paraId="2D220CE5" w14:textId="55255797" w:rsidR="00E51BE7" w:rsidRPr="00244C37" w:rsidRDefault="0079677A"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&lt; 1 kW</w:t>
            </w:r>
          </w:p>
        </w:tc>
        <w:tc>
          <w:tcPr>
            <w:tcW w:w="2083" w:type="dxa"/>
          </w:tcPr>
          <w:p w14:paraId="0E5566F7"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53A6C61F" w14:textId="77777777" w:rsidTr="00E51BE7">
        <w:tc>
          <w:tcPr>
            <w:tcW w:w="666" w:type="dxa"/>
          </w:tcPr>
          <w:p w14:paraId="44EB70F4"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18</w:t>
            </w:r>
          </w:p>
        </w:tc>
        <w:tc>
          <w:tcPr>
            <w:tcW w:w="5288" w:type="dxa"/>
          </w:tcPr>
          <w:p w14:paraId="1759080D"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Power requirements</w:t>
            </w:r>
          </w:p>
        </w:tc>
        <w:tc>
          <w:tcPr>
            <w:tcW w:w="5244" w:type="dxa"/>
          </w:tcPr>
          <w:p w14:paraId="4D96922B" w14:textId="1390CB37" w:rsidR="0079677A" w:rsidRPr="00244C37" w:rsidRDefault="0079677A"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Elektrības prasības</w:t>
            </w:r>
          </w:p>
        </w:tc>
        <w:tc>
          <w:tcPr>
            <w:tcW w:w="2083" w:type="dxa"/>
          </w:tcPr>
          <w:p w14:paraId="24726559"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7BEA6183" w14:textId="77777777" w:rsidTr="00E51BE7">
        <w:tc>
          <w:tcPr>
            <w:tcW w:w="666" w:type="dxa"/>
          </w:tcPr>
          <w:p w14:paraId="400B7558"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18.1</w:t>
            </w:r>
          </w:p>
        </w:tc>
        <w:tc>
          <w:tcPr>
            <w:tcW w:w="5288" w:type="dxa"/>
          </w:tcPr>
          <w:p w14:paraId="12A181E5" w14:textId="77777777"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single</w:t>
            </w:r>
            <w:proofErr w:type="gramEnd"/>
            <w:r w:rsidRPr="00244C37">
              <w:rPr>
                <w:rFonts w:ascii="Times New Roman" w:hAnsi="Times New Roman"/>
                <w:color w:val="000000" w:themeColor="text1"/>
                <w:sz w:val="20"/>
                <w:szCs w:val="20"/>
                <w:lang w:val="en-GB"/>
              </w:rPr>
              <w:t xml:space="preserve"> phase, 200-240 VAC, 50 Hz</w:t>
            </w:r>
          </w:p>
        </w:tc>
        <w:tc>
          <w:tcPr>
            <w:tcW w:w="5244" w:type="dxa"/>
          </w:tcPr>
          <w:p w14:paraId="5900E842" w14:textId="40F2172C" w:rsidR="00E51BE7" w:rsidRPr="00244C37" w:rsidRDefault="0079677A"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viena fāze, 200-240 VAC, 50 Hz</w:t>
            </w:r>
          </w:p>
        </w:tc>
        <w:tc>
          <w:tcPr>
            <w:tcW w:w="2083" w:type="dxa"/>
          </w:tcPr>
          <w:p w14:paraId="12DB236A"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728FA668" w14:textId="77777777" w:rsidTr="00E51BE7">
        <w:tc>
          <w:tcPr>
            <w:tcW w:w="666" w:type="dxa"/>
          </w:tcPr>
          <w:p w14:paraId="69ABCDC8" w14:textId="77777777" w:rsidR="00E51BE7" w:rsidRPr="00244C37" w:rsidRDefault="00E51BE7" w:rsidP="00E51BE7">
            <w:pPr>
              <w:spacing w:after="120"/>
              <w:jc w:val="right"/>
              <w:rPr>
                <w:rFonts w:ascii="Times New Roman" w:hAnsi="Times New Roman"/>
                <w:color w:val="0000FF"/>
                <w:sz w:val="20"/>
                <w:szCs w:val="20"/>
                <w:u w:val="single"/>
                <w:lang w:val="en-GB"/>
              </w:rPr>
            </w:pPr>
          </w:p>
        </w:tc>
        <w:tc>
          <w:tcPr>
            <w:tcW w:w="5288" w:type="dxa"/>
          </w:tcPr>
          <w:p w14:paraId="7F0260C5" w14:textId="77777777" w:rsidR="00E51BE7" w:rsidRPr="00244C37" w:rsidRDefault="00E51BE7" w:rsidP="00E51BE7">
            <w:pPr>
              <w:spacing w:after="120"/>
              <w:rPr>
                <w:rFonts w:ascii="Times New Roman" w:hAnsi="Times New Roman"/>
                <w:b/>
                <w:color w:val="0000FF"/>
                <w:sz w:val="20"/>
                <w:szCs w:val="20"/>
                <w:u w:val="single"/>
                <w:lang w:val="en-GB"/>
              </w:rPr>
            </w:pPr>
            <w:r w:rsidRPr="00244C37">
              <w:rPr>
                <w:rFonts w:ascii="Times New Roman" w:hAnsi="Times New Roman"/>
                <w:b/>
                <w:color w:val="0000FF"/>
                <w:sz w:val="20"/>
                <w:szCs w:val="20"/>
                <w:u w:val="single"/>
                <w:lang w:val="en-GB"/>
              </w:rPr>
              <w:t xml:space="preserve">Broadly </w:t>
            </w:r>
            <w:proofErr w:type="spellStart"/>
            <w:r w:rsidRPr="00244C37">
              <w:rPr>
                <w:rFonts w:ascii="Times New Roman" w:hAnsi="Times New Roman"/>
                <w:b/>
                <w:color w:val="0000FF"/>
                <w:sz w:val="20"/>
                <w:szCs w:val="20"/>
                <w:u w:val="single"/>
                <w:lang w:val="en-GB"/>
              </w:rPr>
              <w:t>tunable</w:t>
            </w:r>
            <w:proofErr w:type="spellEnd"/>
            <w:r w:rsidRPr="00244C37">
              <w:rPr>
                <w:rFonts w:ascii="Times New Roman" w:hAnsi="Times New Roman"/>
                <w:b/>
                <w:color w:val="0000FF"/>
                <w:sz w:val="20"/>
                <w:szCs w:val="20"/>
                <w:u w:val="single"/>
                <w:lang w:val="en-GB"/>
              </w:rPr>
              <w:t xml:space="preserve"> optical parametric amplifier</w:t>
            </w:r>
          </w:p>
        </w:tc>
        <w:tc>
          <w:tcPr>
            <w:tcW w:w="5244" w:type="dxa"/>
          </w:tcPr>
          <w:p w14:paraId="19477415" w14:textId="01A26EFC" w:rsidR="00E51BE7" w:rsidRPr="00244C37" w:rsidRDefault="0079677A" w:rsidP="00E51BE7">
            <w:pPr>
              <w:spacing w:after="120"/>
              <w:rPr>
                <w:rFonts w:ascii="Times New Roman" w:hAnsi="Times New Roman"/>
                <w:color w:val="0000FF"/>
                <w:sz w:val="20"/>
                <w:szCs w:val="20"/>
                <w:u w:val="single"/>
              </w:rPr>
            </w:pPr>
            <w:r w:rsidRPr="00244C37">
              <w:rPr>
                <w:rFonts w:ascii="Times New Roman" w:hAnsi="Times New Roman"/>
                <w:b/>
                <w:color w:val="0000FF"/>
                <w:sz w:val="20"/>
                <w:szCs w:val="20"/>
                <w:u w:val="single"/>
              </w:rPr>
              <w:t>Plašā diapazonā pārskaņojama optiskā paremetriskā pastirpinātāj</w:t>
            </w:r>
            <w:r w:rsidR="00244C37" w:rsidRPr="00244C37">
              <w:rPr>
                <w:rFonts w:ascii="Times New Roman" w:hAnsi="Times New Roman"/>
                <w:b/>
                <w:color w:val="0000FF"/>
                <w:sz w:val="20"/>
                <w:szCs w:val="20"/>
                <w:u w:val="single"/>
              </w:rPr>
              <w:t>a</w:t>
            </w:r>
          </w:p>
        </w:tc>
        <w:tc>
          <w:tcPr>
            <w:tcW w:w="2083" w:type="dxa"/>
          </w:tcPr>
          <w:p w14:paraId="653D0FAF" w14:textId="77777777" w:rsidR="00E51BE7" w:rsidRPr="00244C37" w:rsidRDefault="00E51BE7" w:rsidP="00E51BE7">
            <w:pPr>
              <w:rPr>
                <w:rFonts w:ascii="Times New Roman" w:hAnsi="Times New Roman"/>
                <w:color w:val="000000" w:themeColor="text1"/>
                <w:sz w:val="20"/>
                <w:szCs w:val="20"/>
                <w:u w:val="single"/>
                <w:lang w:val="en-GB"/>
              </w:rPr>
            </w:pPr>
          </w:p>
        </w:tc>
      </w:tr>
      <w:tr w:rsidR="00E51BE7" w:rsidRPr="00244C37" w14:paraId="5EDB2677" w14:textId="77777777" w:rsidTr="00E51BE7">
        <w:tc>
          <w:tcPr>
            <w:tcW w:w="666" w:type="dxa"/>
          </w:tcPr>
          <w:p w14:paraId="0BEFCAF6"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w:t>
            </w:r>
          </w:p>
        </w:tc>
        <w:tc>
          <w:tcPr>
            <w:tcW w:w="5288" w:type="dxa"/>
          </w:tcPr>
          <w:p w14:paraId="0949F77E"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Wavelength tuning range</w:t>
            </w:r>
          </w:p>
        </w:tc>
        <w:tc>
          <w:tcPr>
            <w:tcW w:w="5244" w:type="dxa"/>
          </w:tcPr>
          <w:p w14:paraId="75A8521F" w14:textId="626BC2B2" w:rsidR="00E51BE7" w:rsidRPr="00244C37" w:rsidRDefault="0079677A"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Viļņa garumu pārskaņošanas apgabals</w:t>
            </w:r>
          </w:p>
        </w:tc>
        <w:tc>
          <w:tcPr>
            <w:tcW w:w="2083" w:type="dxa"/>
          </w:tcPr>
          <w:p w14:paraId="556355B0"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6E70A8A3" w14:textId="77777777" w:rsidTr="00E51BE7">
        <w:tc>
          <w:tcPr>
            <w:tcW w:w="666" w:type="dxa"/>
          </w:tcPr>
          <w:p w14:paraId="185F81CB"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1.1</w:t>
            </w:r>
          </w:p>
        </w:tc>
        <w:tc>
          <w:tcPr>
            <w:tcW w:w="5288" w:type="dxa"/>
          </w:tcPr>
          <w:p w14:paraId="23030511" w14:textId="77777777"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210 nm – 2000 nm</w:t>
            </w:r>
          </w:p>
        </w:tc>
        <w:tc>
          <w:tcPr>
            <w:tcW w:w="5244" w:type="dxa"/>
          </w:tcPr>
          <w:p w14:paraId="45E6191E" w14:textId="63205253" w:rsidR="00E51BE7" w:rsidRPr="00244C37" w:rsidRDefault="0079677A"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vismaz 210 nm – 2000 nm</w:t>
            </w:r>
          </w:p>
        </w:tc>
        <w:tc>
          <w:tcPr>
            <w:tcW w:w="2083" w:type="dxa"/>
          </w:tcPr>
          <w:p w14:paraId="275E79BA"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3AF12283" w14:textId="77777777" w:rsidTr="00E51BE7">
        <w:tc>
          <w:tcPr>
            <w:tcW w:w="666" w:type="dxa"/>
          </w:tcPr>
          <w:p w14:paraId="73026DC6"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2</w:t>
            </w:r>
          </w:p>
        </w:tc>
        <w:tc>
          <w:tcPr>
            <w:tcW w:w="5288" w:type="dxa"/>
          </w:tcPr>
          <w:p w14:paraId="3F3A28CF"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Pulse energy at selected wavelengths</w:t>
            </w:r>
          </w:p>
        </w:tc>
        <w:tc>
          <w:tcPr>
            <w:tcW w:w="5244" w:type="dxa"/>
          </w:tcPr>
          <w:p w14:paraId="353C6BFC" w14:textId="65D51220" w:rsidR="00E51BE7" w:rsidRPr="00244C37" w:rsidRDefault="0079677A"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Impulsa enerģija dažādos viļņa garumos</w:t>
            </w:r>
          </w:p>
        </w:tc>
        <w:tc>
          <w:tcPr>
            <w:tcW w:w="2083" w:type="dxa"/>
          </w:tcPr>
          <w:p w14:paraId="6A0773C4" w14:textId="77777777" w:rsidR="00E51BE7" w:rsidRPr="00244C37" w:rsidRDefault="00E51BE7" w:rsidP="00E51BE7">
            <w:pPr>
              <w:rPr>
                <w:rFonts w:ascii="Times New Roman" w:hAnsi="Times New Roman"/>
                <w:b/>
                <w:i/>
                <w:color w:val="000000" w:themeColor="text1"/>
                <w:sz w:val="20"/>
                <w:szCs w:val="20"/>
                <w:lang w:val="en-GB"/>
              </w:rPr>
            </w:pPr>
          </w:p>
        </w:tc>
      </w:tr>
      <w:tr w:rsidR="0079677A" w:rsidRPr="00244C37" w14:paraId="54BB4C26" w14:textId="77777777" w:rsidTr="00E51BE7">
        <w:tc>
          <w:tcPr>
            <w:tcW w:w="666" w:type="dxa"/>
          </w:tcPr>
          <w:p w14:paraId="4FC5BC2D"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w:t>
            </w:r>
          </w:p>
        </w:tc>
        <w:tc>
          <w:tcPr>
            <w:tcW w:w="5288" w:type="dxa"/>
            <w:shd w:val="clear" w:color="auto" w:fill="auto"/>
          </w:tcPr>
          <w:p w14:paraId="6FD0FA37" w14:textId="29DC541D"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3.0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@210 nm</w:t>
            </w:r>
          </w:p>
        </w:tc>
        <w:tc>
          <w:tcPr>
            <w:tcW w:w="5244" w:type="dxa"/>
          </w:tcPr>
          <w:p w14:paraId="3F1BF117" w14:textId="314E96D8"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3,0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@210 nm</w:t>
            </w:r>
          </w:p>
        </w:tc>
        <w:tc>
          <w:tcPr>
            <w:tcW w:w="2083" w:type="dxa"/>
          </w:tcPr>
          <w:p w14:paraId="2DFCC26B"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2052AF53" w14:textId="77777777" w:rsidTr="00E51BE7">
        <w:tc>
          <w:tcPr>
            <w:tcW w:w="666" w:type="dxa"/>
          </w:tcPr>
          <w:p w14:paraId="3065405F"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2.2</w:t>
            </w:r>
          </w:p>
        </w:tc>
        <w:tc>
          <w:tcPr>
            <w:tcW w:w="5288" w:type="dxa"/>
            <w:shd w:val="clear" w:color="auto" w:fill="auto"/>
          </w:tcPr>
          <w:p w14:paraId="37634BF0" w14:textId="2F782D30"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6.5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@250 nm</w:t>
            </w:r>
          </w:p>
        </w:tc>
        <w:tc>
          <w:tcPr>
            <w:tcW w:w="5244" w:type="dxa"/>
          </w:tcPr>
          <w:p w14:paraId="7764FE57" w14:textId="56648514"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6,5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@250 nm</w:t>
            </w:r>
          </w:p>
        </w:tc>
        <w:tc>
          <w:tcPr>
            <w:tcW w:w="2083" w:type="dxa"/>
          </w:tcPr>
          <w:p w14:paraId="787E4CBC"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5CA69A4F" w14:textId="77777777" w:rsidTr="00E51BE7">
        <w:tc>
          <w:tcPr>
            <w:tcW w:w="666" w:type="dxa"/>
          </w:tcPr>
          <w:p w14:paraId="1F1CD3B4"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2.3</w:t>
            </w:r>
          </w:p>
        </w:tc>
        <w:tc>
          <w:tcPr>
            <w:tcW w:w="5288" w:type="dxa"/>
            <w:shd w:val="clear" w:color="auto" w:fill="auto"/>
          </w:tcPr>
          <w:p w14:paraId="2FF25DFC" w14:textId="7D4241B4"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4.0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@300 nm</w:t>
            </w:r>
          </w:p>
        </w:tc>
        <w:tc>
          <w:tcPr>
            <w:tcW w:w="5244" w:type="dxa"/>
          </w:tcPr>
          <w:p w14:paraId="000C4BDE" w14:textId="0FA7A52D"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4,0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@300 nm</w:t>
            </w:r>
          </w:p>
        </w:tc>
        <w:tc>
          <w:tcPr>
            <w:tcW w:w="2083" w:type="dxa"/>
          </w:tcPr>
          <w:p w14:paraId="72C7236A"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2C59F66D" w14:textId="77777777" w:rsidTr="00E51BE7">
        <w:tc>
          <w:tcPr>
            <w:tcW w:w="666" w:type="dxa"/>
          </w:tcPr>
          <w:p w14:paraId="7E7AB976"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lastRenderedPageBreak/>
              <w:t>2.4</w:t>
            </w:r>
          </w:p>
        </w:tc>
        <w:tc>
          <w:tcPr>
            <w:tcW w:w="5288" w:type="dxa"/>
            <w:shd w:val="clear" w:color="auto" w:fill="auto"/>
          </w:tcPr>
          <w:p w14:paraId="4529F23B" w14:textId="2700753B"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3.5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@350 nm</w:t>
            </w:r>
          </w:p>
        </w:tc>
        <w:tc>
          <w:tcPr>
            <w:tcW w:w="5244" w:type="dxa"/>
          </w:tcPr>
          <w:p w14:paraId="753E9FC4" w14:textId="7CD05D34"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3,5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@350 nm</w:t>
            </w:r>
          </w:p>
        </w:tc>
        <w:tc>
          <w:tcPr>
            <w:tcW w:w="2083" w:type="dxa"/>
          </w:tcPr>
          <w:p w14:paraId="7E841657"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521768B7" w14:textId="77777777" w:rsidTr="00E51BE7">
        <w:tc>
          <w:tcPr>
            <w:tcW w:w="666" w:type="dxa"/>
          </w:tcPr>
          <w:p w14:paraId="124F7FF4"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2.5</w:t>
            </w:r>
          </w:p>
        </w:tc>
        <w:tc>
          <w:tcPr>
            <w:tcW w:w="5288" w:type="dxa"/>
            <w:shd w:val="clear" w:color="auto" w:fill="auto"/>
          </w:tcPr>
          <w:p w14:paraId="0EEC6AA4" w14:textId="6701E6E1"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3.0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@400 nm</w:t>
            </w:r>
          </w:p>
        </w:tc>
        <w:tc>
          <w:tcPr>
            <w:tcW w:w="5244" w:type="dxa"/>
          </w:tcPr>
          <w:p w14:paraId="1EC3D57F" w14:textId="3D1F4431"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3,0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@400 nm</w:t>
            </w:r>
          </w:p>
        </w:tc>
        <w:tc>
          <w:tcPr>
            <w:tcW w:w="2083" w:type="dxa"/>
          </w:tcPr>
          <w:p w14:paraId="59E21A4A"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3C351ECA" w14:textId="77777777" w:rsidTr="00E51BE7">
        <w:tc>
          <w:tcPr>
            <w:tcW w:w="666" w:type="dxa"/>
          </w:tcPr>
          <w:p w14:paraId="67191A88"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2.6</w:t>
            </w:r>
          </w:p>
        </w:tc>
        <w:tc>
          <w:tcPr>
            <w:tcW w:w="5288" w:type="dxa"/>
            <w:shd w:val="clear" w:color="auto" w:fill="auto"/>
          </w:tcPr>
          <w:p w14:paraId="491BBC61" w14:textId="4BB5FF30"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65.0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@450 nm</w:t>
            </w:r>
          </w:p>
        </w:tc>
        <w:tc>
          <w:tcPr>
            <w:tcW w:w="5244" w:type="dxa"/>
          </w:tcPr>
          <w:p w14:paraId="4816C16F" w14:textId="40C0A7E5"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65,0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@450 nm</w:t>
            </w:r>
          </w:p>
        </w:tc>
        <w:tc>
          <w:tcPr>
            <w:tcW w:w="2083" w:type="dxa"/>
          </w:tcPr>
          <w:p w14:paraId="2C07A441"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57D43435" w14:textId="77777777" w:rsidTr="00E51BE7">
        <w:tc>
          <w:tcPr>
            <w:tcW w:w="666" w:type="dxa"/>
          </w:tcPr>
          <w:p w14:paraId="5CEB08AB"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2.7</w:t>
            </w:r>
          </w:p>
        </w:tc>
        <w:tc>
          <w:tcPr>
            <w:tcW w:w="5288" w:type="dxa"/>
            <w:shd w:val="clear" w:color="auto" w:fill="auto"/>
          </w:tcPr>
          <w:p w14:paraId="3FB8676E" w14:textId="7BE762ED"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60.0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@500 nm</w:t>
            </w:r>
          </w:p>
        </w:tc>
        <w:tc>
          <w:tcPr>
            <w:tcW w:w="5244" w:type="dxa"/>
          </w:tcPr>
          <w:p w14:paraId="2064C29A" w14:textId="27827E2F"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60,0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@500 nm</w:t>
            </w:r>
          </w:p>
        </w:tc>
        <w:tc>
          <w:tcPr>
            <w:tcW w:w="2083" w:type="dxa"/>
          </w:tcPr>
          <w:p w14:paraId="548A470A"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6220CF8B" w14:textId="77777777" w:rsidTr="00E51BE7">
        <w:tc>
          <w:tcPr>
            <w:tcW w:w="666" w:type="dxa"/>
          </w:tcPr>
          <w:p w14:paraId="02E3AC79"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2.8</w:t>
            </w:r>
          </w:p>
        </w:tc>
        <w:tc>
          <w:tcPr>
            <w:tcW w:w="5288" w:type="dxa"/>
            <w:shd w:val="clear" w:color="auto" w:fill="auto"/>
          </w:tcPr>
          <w:p w14:paraId="735C61EA" w14:textId="68C0C871"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50.0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@550 nm</w:t>
            </w:r>
          </w:p>
        </w:tc>
        <w:tc>
          <w:tcPr>
            <w:tcW w:w="5244" w:type="dxa"/>
          </w:tcPr>
          <w:p w14:paraId="3A25448C" w14:textId="3FEB50A7"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50,0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@550 nm</w:t>
            </w:r>
          </w:p>
        </w:tc>
        <w:tc>
          <w:tcPr>
            <w:tcW w:w="2083" w:type="dxa"/>
          </w:tcPr>
          <w:p w14:paraId="42C3870D"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25334E54" w14:textId="77777777" w:rsidTr="00E51BE7">
        <w:tc>
          <w:tcPr>
            <w:tcW w:w="666" w:type="dxa"/>
          </w:tcPr>
          <w:p w14:paraId="1FC6EED3"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2.9</w:t>
            </w:r>
          </w:p>
        </w:tc>
        <w:tc>
          <w:tcPr>
            <w:tcW w:w="5288" w:type="dxa"/>
            <w:shd w:val="clear" w:color="auto" w:fill="auto"/>
          </w:tcPr>
          <w:p w14:paraId="2DC4DAA3" w14:textId="3010FA53"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40.0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@600 nm</w:t>
            </w:r>
          </w:p>
        </w:tc>
        <w:tc>
          <w:tcPr>
            <w:tcW w:w="5244" w:type="dxa"/>
          </w:tcPr>
          <w:p w14:paraId="74046BB7" w14:textId="2E25DD3B"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40,0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@600 nm</w:t>
            </w:r>
          </w:p>
        </w:tc>
        <w:tc>
          <w:tcPr>
            <w:tcW w:w="2083" w:type="dxa"/>
          </w:tcPr>
          <w:p w14:paraId="68A536C7"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53C33CBE" w14:textId="77777777" w:rsidTr="00E51BE7">
        <w:tc>
          <w:tcPr>
            <w:tcW w:w="666" w:type="dxa"/>
          </w:tcPr>
          <w:p w14:paraId="3C50C4C8"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2.10</w:t>
            </w:r>
          </w:p>
        </w:tc>
        <w:tc>
          <w:tcPr>
            <w:tcW w:w="5288" w:type="dxa"/>
            <w:shd w:val="clear" w:color="auto" w:fill="auto"/>
          </w:tcPr>
          <w:p w14:paraId="019A0573" w14:textId="7C251EB9"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16.5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@650 nm</w:t>
            </w:r>
          </w:p>
        </w:tc>
        <w:tc>
          <w:tcPr>
            <w:tcW w:w="5244" w:type="dxa"/>
          </w:tcPr>
          <w:p w14:paraId="0CCFC99F" w14:textId="3C3C2B73"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16,5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@650 nm</w:t>
            </w:r>
          </w:p>
        </w:tc>
        <w:tc>
          <w:tcPr>
            <w:tcW w:w="2083" w:type="dxa"/>
          </w:tcPr>
          <w:p w14:paraId="1A769F20"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5E6DB75D" w14:textId="77777777" w:rsidTr="00E51BE7">
        <w:tc>
          <w:tcPr>
            <w:tcW w:w="666" w:type="dxa"/>
          </w:tcPr>
          <w:p w14:paraId="03FE2A5E"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2.11</w:t>
            </w:r>
          </w:p>
        </w:tc>
        <w:tc>
          <w:tcPr>
            <w:tcW w:w="5288" w:type="dxa"/>
            <w:shd w:val="clear" w:color="auto" w:fill="auto"/>
          </w:tcPr>
          <w:p w14:paraId="48AC1225" w14:textId="46BF4FDB"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19.0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@700 nm</w:t>
            </w:r>
          </w:p>
        </w:tc>
        <w:tc>
          <w:tcPr>
            <w:tcW w:w="5244" w:type="dxa"/>
          </w:tcPr>
          <w:p w14:paraId="0C40DF8D" w14:textId="35CB7E7D"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19,0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@700 nm</w:t>
            </w:r>
          </w:p>
        </w:tc>
        <w:tc>
          <w:tcPr>
            <w:tcW w:w="2083" w:type="dxa"/>
          </w:tcPr>
          <w:p w14:paraId="2FCCC9FD"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7E3F2C88" w14:textId="77777777" w:rsidTr="00E51BE7">
        <w:tc>
          <w:tcPr>
            <w:tcW w:w="666" w:type="dxa"/>
          </w:tcPr>
          <w:p w14:paraId="32205D6D"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2.12</w:t>
            </w:r>
          </w:p>
        </w:tc>
        <w:tc>
          <w:tcPr>
            <w:tcW w:w="5288" w:type="dxa"/>
            <w:shd w:val="clear" w:color="auto" w:fill="auto"/>
          </w:tcPr>
          <w:p w14:paraId="1EACF4FE" w14:textId="7E664C29"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7.0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@750 nm</w:t>
            </w:r>
          </w:p>
        </w:tc>
        <w:tc>
          <w:tcPr>
            <w:tcW w:w="5244" w:type="dxa"/>
          </w:tcPr>
          <w:p w14:paraId="6C3F784E" w14:textId="1F208771"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7,0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@750 nm</w:t>
            </w:r>
          </w:p>
        </w:tc>
        <w:tc>
          <w:tcPr>
            <w:tcW w:w="2083" w:type="dxa"/>
          </w:tcPr>
          <w:p w14:paraId="59F745D7"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07AF327B" w14:textId="77777777" w:rsidTr="00E51BE7">
        <w:tc>
          <w:tcPr>
            <w:tcW w:w="666" w:type="dxa"/>
          </w:tcPr>
          <w:p w14:paraId="589C5F08"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2.13</w:t>
            </w:r>
          </w:p>
        </w:tc>
        <w:tc>
          <w:tcPr>
            <w:tcW w:w="5288" w:type="dxa"/>
            <w:shd w:val="clear" w:color="auto" w:fill="auto"/>
          </w:tcPr>
          <w:p w14:paraId="01F6990A" w14:textId="406993D5"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13.0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@800 nm</w:t>
            </w:r>
          </w:p>
        </w:tc>
        <w:tc>
          <w:tcPr>
            <w:tcW w:w="5244" w:type="dxa"/>
          </w:tcPr>
          <w:p w14:paraId="6C59D405" w14:textId="0D336B86"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13,0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@800 nm</w:t>
            </w:r>
          </w:p>
        </w:tc>
        <w:tc>
          <w:tcPr>
            <w:tcW w:w="2083" w:type="dxa"/>
          </w:tcPr>
          <w:p w14:paraId="4D27B748"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6D6CDEC0" w14:textId="77777777" w:rsidTr="00E51BE7">
        <w:tc>
          <w:tcPr>
            <w:tcW w:w="666" w:type="dxa"/>
          </w:tcPr>
          <w:p w14:paraId="67304CAF"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2.14</w:t>
            </w:r>
          </w:p>
        </w:tc>
        <w:tc>
          <w:tcPr>
            <w:tcW w:w="5288" w:type="dxa"/>
            <w:shd w:val="clear" w:color="auto" w:fill="auto"/>
          </w:tcPr>
          <w:p w14:paraId="42FAB1A9" w14:textId="5138CF8F"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20.0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@850 nm</w:t>
            </w:r>
          </w:p>
        </w:tc>
        <w:tc>
          <w:tcPr>
            <w:tcW w:w="5244" w:type="dxa"/>
          </w:tcPr>
          <w:p w14:paraId="267E834D" w14:textId="7A04127B"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20,0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@850 nm</w:t>
            </w:r>
          </w:p>
        </w:tc>
        <w:tc>
          <w:tcPr>
            <w:tcW w:w="2083" w:type="dxa"/>
          </w:tcPr>
          <w:p w14:paraId="5E7FF1D2"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41BDC44D" w14:textId="77777777" w:rsidTr="00E51BE7">
        <w:tc>
          <w:tcPr>
            <w:tcW w:w="666" w:type="dxa"/>
          </w:tcPr>
          <w:p w14:paraId="04AA6750"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2.15</w:t>
            </w:r>
          </w:p>
        </w:tc>
        <w:tc>
          <w:tcPr>
            <w:tcW w:w="5288" w:type="dxa"/>
            <w:shd w:val="clear" w:color="auto" w:fill="auto"/>
          </w:tcPr>
          <w:p w14:paraId="184A0969" w14:textId="3448CC8C"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20.0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@900 nm</w:t>
            </w:r>
          </w:p>
        </w:tc>
        <w:tc>
          <w:tcPr>
            <w:tcW w:w="5244" w:type="dxa"/>
          </w:tcPr>
          <w:p w14:paraId="6B57AE19" w14:textId="58875AF5"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20,0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@900 nm</w:t>
            </w:r>
          </w:p>
        </w:tc>
        <w:tc>
          <w:tcPr>
            <w:tcW w:w="2083" w:type="dxa"/>
          </w:tcPr>
          <w:p w14:paraId="1DBEF4B0"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45718E0C" w14:textId="77777777" w:rsidTr="00E51BE7">
        <w:tc>
          <w:tcPr>
            <w:tcW w:w="666" w:type="dxa"/>
          </w:tcPr>
          <w:p w14:paraId="282098F0"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2.16</w:t>
            </w:r>
          </w:p>
        </w:tc>
        <w:tc>
          <w:tcPr>
            <w:tcW w:w="5288" w:type="dxa"/>
            <w:shd w:val="clear" w:color="auto" w:fill="auto"/>
          </w:tcPr>
          <w:p w14:paraId="0597F64C" w14:textId="7B09FC11"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18.0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@950 nm</w:t>
            </w:r>
          </w:p>
        </w:tc>
        <w:tc>
          <w:tcPr>
            <w:tcW w:w="5244" w:type="dxa"/>
          </w:tcPr>
          <w:p w14:paraId="31D0838C" w14:textId="6F3773C4"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18,0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@950 nm</w:t>
            </w:r>
          </w:p>
        </w:tc>
        <w:tc>
          <w:tcPr>
            <w:tcW w:w="2083" w:type="dxa"/>
          </w:tcPr>
          <w:p w14:paraId="275365B5"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6BFCF05E" w14:textId="77777777" w:rsidTr="00E51BE7">
        <w:tc>
          <w:tcPr>
            <w:tcW w:w="666" w:type="dxa"/>
          </w:tcPr>
          <w:p w14:paraId="30632C2A"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2.17</w:t>
            </w:r>
          </w:p>
        </w:tc>
        <w:tc>
          <w:tcPr>
            <w:tcW w:w="5288" w:type="dxa"/>
            <w:shd w:val="clear" w:color="auto" w:fill="auto"/>
          </w:tcPr>
          <w:p w14:paraId="67A21DDF" w14:textId="3D0FEB8A"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18.0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@1000 nm</w:t>
            </w:r>
          </w:p>
        </w:tc>
        <w:tc>
          <w:tcPr>
            <w:tcW w:w="5244" w:type="dxa"/>
          </w:tcPr>
          <w:p w14:paraId="5160F350" w14:textId="4F9E7D0C"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18,0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@1000 nm</w:t>
            </w:r>
          </w:p>
        </w:tc>
        <w:tc>
          <w:tcPr>
            <w:tcW w:w="2083" w:type="dxa"/>
          </w:tcPr>
          <w:p w14:paraId="0F633535"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580513EA" w14:textId="77777777" w:rsidTr="00E51BE7">
        <w:tc>
          <w:tcPr>
            <w:tcW w:w="666" w:type="dxa"/>
          </w:tcPr>
          <w:p w14:paraId="619E363D"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2.18</w:t>
            </w:r>
          </w:p>
        </w:tc>
        <w:tc>
          <w:tcPr>
            <w:tcW w:w="5288" w:type="dxa"/>
            <w:shd w:val="clear" w:color="auto" w:fill="auto"/>
          </w:tcPr>
          <w:p w14:paraId="0D93B82D" w14:textId="76A2590D"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18.0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@1100 nm</w:t>
            </w:r>
          </w:p>
        </w:tc>
        <w:tc>
          <w:tcPr>
            <w:tcW w:w="5244" w:type="dxa"/>
          </w:tcPr>
          <w:p w14:paraId="770D4D0B" w14:textId="656D8191"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18,0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@1100 nm</w:t>
            </w:r>
          </w:p>
        </w:tc>
        <w:tc>
          <w:tcPr>
            <w:tcW w:w="2083" w:type="dxa"/>
          </w:tcPr>
          <w:p w14:paraId="54518FC3"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5057A750" w14:textId="77777777" w:rsidTr="00E51BE7">
        <w:tc>
          <w:tcPr>
            <w:tcW w:w="666" w:type="dxa"/>
          </w:tcPr>
          <w:p w14:paraId="55D9DD4F"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2.19</w:t>
            </w:r>
          </w:p>
        </w:tc>
        <w:tc>
          <w:tcPr>
            <w:tcW w:w="5288" w:type="dxa"/>
            <w:shd w:val="clear" w:color="auto" w:fill="auto"/>
          </w:tcPr>
          <w:p w14:paraId="220C0FB8" w14:textId="0C44A87A"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16.0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@1200 nm</w:t>
            </w:r>
          </w:p>
        </w:tc>
        <w:tc>
          <w:tcPr>
            <w:tcW w:w="5244" w:type="dxa"/>
          </w:tcPr>
          <w:p w14:paraId="43C3CE86" w14:textId="569CDB8F"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16,0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@1200 nm</w:t>
            </w:r>
          </w:p>
        </w:tc>
        <w:tc>
          <w:tcPr>
            <w:tcW w:w="2083" w:type="dxa"/>
          </w:tcPr>
          <w:p w14:paraId="49D6CBDD"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1482D860" w14:textId="77777777" w:rsidTr="00E51BE7">
        <w:tc>
          <w:tcPr>
            <w:tcW w:w="666" w:type="dxa"/>
          </w:tcPr>
          <w:p w14:paraId="4DBA9396"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2.20</w:t>
            </w:r>
          </w:p>
        </w:tc>
        <w:tc>
          <w:tcPr>
            <w:tcW w:w="5288" w:type="dxa"/>
            <w:shd w:val="clear" w:color="auto" w:fill="auto"/>
          </w:tcPr>
          <w:p w14:paraId="09BCAE13" w14:textId="386D9CFB"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15.0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@1300 nm</w:t>
            </w:r>
          </w:p>
        </w:tc>
        <w:tc>
          <w:tcPr>
            <w:tcW w:w="5244" w:type="dxa"/>
          </w:tcPr>
          <w:p w14:paraId="266EB471" w14:textId="423EE6B3"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15,0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@1300 nm</w:t>
            </w:r>
          </w:p>
        </w:tc>
        <w:tc>
          <w:tcPr>
            <w:tcW w:w="2083" w:type="dxa"/>
          </w:tcPr>
          <w:p w14:paraId="000D2CF8"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192DBD15" w14:textId="77777777" w:rsidTr="00E51BE7">
        <w:tc>
          <w:tcPr>
            <w:tcW w:w="666" w:type="dxa"/>
          </w:tcPr>
          <w:p w14:paraId="7AB389C7"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2.21</w:t>
            </w:r>
          </w:p>
        </w:tc>
        <w:tc>
          <w:tcPr>
            <w:tcW w:w="5288" w:type="dxa"/>
            <w:shd w:val="clear" w:color="auto" w:fill="auto"/>
          </w:tcPr>
          <w:p w14:paraId="54B999E9" w14:textId="17375B24"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14.0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@1400 nm</w:t>
            </w:r>
          </w:p>
        </w:tc>
        <w:tc>
          <w:tcPr>
            <w:tcW w:w="5244" w:type="dxa"/>
          </w:tcPr>
          <w:p w14:paraId="6F5268C4" w14:textId="69AF040D"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14,0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@1400 nm</w:t>
            </w:r>
          </w:p>
        </w:tc>
        <w:tc>
          <w:tcPr>
            <w:tcW w:w="2083" w:type="dxa"/>
          </w:tcPr>
          <w:p w14:paraId="478A2156"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60991AC7" w14:textId="77777777" w:rsidTr="00E51BE7">
        <w:tc>
          <w:tcPr>
            <w:tcW w:w="666" w:type="dxa"/>
          </w:tcPr>
          <w:p w14:paraId="0ABB8422"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2.22</w:t>
            </w:r>
          </w:p>
        </w:tc>
        <w:tc>
          <w:tcPr>
            <w:tcW w:w="5288" w:type="dxa"/>
            <w:shd w:val="clear" w:color="auto" w:fill="auto"/>
          </w:tcPr>
          <w:p w14:paraId="56C8B3FD" w14:textId="1F06D775"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13.0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@1500 nm</w:t>
            </w:r>
          </w:p>
        </w:tc>
        <w:tc>
          <w:tcPr>
            <w:tcW w:w="5244" w:type="dxa"/>
          </w:tcPr>
          <w:p w14:paraId="6CADCE1E" w14:textId="50B53FA1"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13,0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@1500 nm</w:t>
            </w:r>
          </w:p>
        </w:tc>
        <w:tc>
          <w:tcPr>
            <w:tcW w:w="2083" w:type="dxa"/>
          </w:tcPr>
          <w:p w14:paraId="62C9539A"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6E31217D" w14:textId="77777777" w:rsidTr="00E51BE7">
        <w:tc>
          <w:tcPr>
            <w:tcW w:w="666" w:type="dxa"/>
          </w:tcPr>
          <w:p w14:paraId="6CA52A58"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lastRenderedPageBreak/>
              <w:t>2.23</w:t>
            </w:r>
          </w:p>
        </w:tc>
        <w:tc>
          <w:tcPr>
            <w:tcW w:w="5288" w:type="dxa"/>
            <w:shd w:val="clear" w:color="auto" w:fill="auto"/>
          </w:tcPr>
          <w:p w14:paraId="17565AF2" w14:textId="4611F573"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12.0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@1600 nm</w:t>
            </w:r>
          </w:p>
        </w:tc>
        <w:tc>
          <w:tcPr>
            <w:tcW w:w="5244" w:type="dxa"/>
          </w:tcPr>
          <w:p w14:paraId="66EBBBD2" w14:textId="259218E0"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12,0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@1600 nm</w:t>
            </w:r>
          </w:p>
        </w:tc>
        <w:tc>
          <w:tcPr>
            <w:tcW w:w="2083" w:type="dxa"/>
          </w:tcPr>
          <w:p w14:paraId="7C91532F"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53CEAB27" w14:textId="77777777" w:rsidTr="00E51BE7">
        <w:tc>
          <w:tcPr>
            <w:tcW w:w="666" w:type="dxa"/>
          </w:tcPr>
          <w:p w14:paraId="6DDEBC82"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2.24</w:t>
            </w:r>
          </w:p>
        </w:tc>
        <w:tc>
          <w:tcPr>
            <w:tcW w:w="5288" w:type="dxa"/>
            <w:shd w:val="clear" w:color="auto" w:fill="auto"/>
          </w:tcPr>
          <w:p w14:paraId="14F2AA0F" w14:textId="7A8CBB33"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10.5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@1700 nm</w:t>
            </w:r>
          </w:p>
        </w:tc>
        <w:tc>
          <w:tcPr>
            <w:tcW w:w="5244" w:type="dxa"/>
          </w:tcPr>
          <w:p w14:paraId="3C72CB67" w14:textId="2110145D"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10,5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@1700 nm</w:t>
            </w:r>
          </w:p>
        </w:tc>
        <w:tc>
          <w:tcPr>
            <w:tcW w:w="2083" w:type="dxa"/>
          </w:tcPr>
          <w:p w14:paraId="1AF212F9"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170CCCC8" w14:textId="77777777" w:rsidTr="00E51BE7">
        <w:tc>
          <w:tcPr>
            <w:tcW w:w="666" w:type="dxa"/>
          </w:tcPr>
          <w:p w14:paraId="3A88E90F"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2.25</w:t>
            </w:r>
          </w:p>
        </w:tc>
        <w:tc>
          <w:tcPr>
            <w:tcW w:w="5288" w:type="dxa"/>
            <w:shd w:val="clear" w:color="auto" w:fill="auto"/>
          </w:tcPr>
          <w:p w14:paraId="3161C1E3" w14:textId="25A81D72"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@1800 nm</w:t>
            </w:r>
          </w:p>
        </w:tc>
        <w:tc>
          <w:tcPr>
            <w:tcW w:w="5244" w:type="dxa"/>
          </w:tcPr>
          <w:p w14:paraId="0E57E85A" w14:textId="2A81AE2F"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10,0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@1800 nm</w:t>
            </w:r>
          </w:p>
        </w:tc>
        <w:tc>
          <w:tcPr>
            <w:tcW w:w="2083" w:type="dxa"/>
          </w:tcPr>
          <w:p w14:paraId="5D7971BA"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2436F743" w14:textId="77777777" w:rsidTr="00E51BE7">
        <w:tc>
          <w:tcPr>
            <w:tcW w:w="666" w:type="dxa"/>
          </w:tcPr>
          <w:p w14:paraId="6118D0D2"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2.26</w:t>
            </w:r>
          </w:p>
        </w:tc>
        <w:tc>
          <w:tcPr>
            <w:tcW w:w="5288" w:type="dxa"/>
            <w:shd w:val="clear" w:color="auto" w:fill="auto"/>
          </w:tcPr>
          <w:p w14:paraId="10100306" w14:textId="32380814"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9.0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@1900 nm</w:t>
            </w:r>
          </w:p>
        </w:tc>
        <w:tc>
          <w:tcPr>
            <w:tcW w:w="5244" w:type="dxa"/>
          </w:tcPr>
          <w:p w14:paraId="5150C4E3" w14:textId="50E04A57"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9,0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@1900 nm</w:t>
            </w:r>
          </w:p>
        </w:tc>
        <w:tc>
          <w:tcPr>
            <w:tcW w:w="2083" w:type="dxa"/>
          </w:tcPr>
          <w:p w14:paraId="229E0BCA" w14:textId="77777777" w:rsidR="0079677A" w:rsidRPr="00244C37" w:rsidRDefault="0079677A" w:rsidP="0079677A">
            <w:pPr>
              <w:rPr>
                <w:rFonts w:ascii="Times New Roman" w:hAnsi="Times New Roman"/>
                <w:color w:val="000000" w:themeColor="text1"/>
                <w:sz w:val="20"/>
                <w:szCs w:val="20"/>
                <w:lang w:val="en-GB"/>
              </w:rPr>
            </w:pPr>
          </w:p>
        </w:tc>
      </w:tr>
      <w:tr w:rsidR="0079677A" w:rsidRPr="00244C37" w14:paraId="40E14E51" w14:textId="77777777" w:rsidTr="00E51BE7">
        <w:tc>
          <w:tcPr>
            <w:tcW w:w="666" w:type="dxa"/>
          </w:tcPr>
          <w:p w14:paraId="6BB885A0" w14:textId="77777777" w:rsidR="0079677A" w:rsidRPr="00244C37" w:rsidRDefault="0079677A" w:rsidP="0079677A">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2.27</w:t>
            </w:r>
          </w:p>
        </w:tc>
        <w:tc>
          <w:tcPr>
            <w:tcW w:w="5288" w:type="dxa"/>
            <w:shd w:val="clear" w:color="auto" w:fill="auto"/>
          </w:tcPr>
          <w:p w14:paraId="20EB457C" w14:textId="0CD2674A" w:rsidR="0079677A" w:rsidRPr="00244C37" w:rsidRDefault="0079677A" w:rsidP="0079677A">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9.0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@2000 nm</w:t>
            </w:r>
          </w:p>
        </w:tc>
        <w:tc>
          <w:tcPr>
            <w:tcW w:w="5244" w:type="dxa"/>
          </w:tcPr>
          <w:p w14:paraId="7CD57159" w14:textId="1A2F7E5A" w:rsidR="0079677A" w:rsidRPr="00244C37" w:rsidRDefault="0079677A" w:rsidP="00E12487">
            <w:pPr>
              <w:spacing w:after="120"/>
              <w:jc w:val="right"/>
              <w:rPr>
                <w:rFonts w:ascii="Times New Roman" w:hAnsi="Times New Roman"/>
                <w:color w:val="000000" w:themeColor="text1"/>
                <w:sz w:val="20"/>
                <w:szCs w:val="20"/>
              </w:rPr>
            </w:pPr>
            <w:proofErr w:type="spellStart"/>
            <w:proofErr w:type="gramStart"/>
            <w:r w:rsidRPr="00244C37">
              <w:rPr>
                <w:rFonts w:ascii="Times New Roman" w:hAnsi="Times New Roman"/>
                <w:color w:val="000000" w:themeColor="text1"/>
                <w:sz w:val="20"/>
                <w:szCs w:val="20"/>
                <w:lang w:val="en-GB"/>
              </w:rPr>
              <w:t>vismaz</w:t>
            </w:r>
            <w:proofErr w:type="spellEnd"/>
            <w:proofErr w:type="gramEnd"/>
            <w:r w:rsidRPr="00244C37">
              <w:rPr>
                <w:rFonts w:ascii="Times New Roman" w:hAnsi="Times New Roman"/>
                <w:color w:val="000000" w:themeColor="text1"/>
                <w:sz w:val="20"/>
                <w:szCs w:val="20"/>
                <w:lang w:val="en-GB"/>
              </w:rPr>
              <w:t xml:space="preserve"> 9,0 </w:t>
            </w:r>
            <w:proofErr w:type="spellStart"/>
            <w:r w:rsidRPr="00244C37">
              <w:rPr>
                <w:rFonts w:ascii="Times New Roman" w:hAnsi="Times New Roman"/>
                <w:color w:val="000000" w:themeColor="text1"/>
                <w:sz w:val="20"/>
                <w:szCs w:val="20"/>
                <w:lang w:val="en-GB"/>
              </w:rPr>
              <w:t>μJ</w:t>
            </w:r>
            <w:proofErr w:type="spellEnd"/>
            <w:r w:rsidRPr="00244C37">
              <w:rPr>
                <w:rFonts w:ascii="Times New Roman" w:hAnsi="Times New Roman"/>
                <w:color w:val="000000" w:themeColor="text1"/>
                <w:sz w:val="20"/>
                <w:szCs w:val="20"/>
                <w:lang w:val="en-GB"/>
              </w:rPr>
              <w:t xml:space="preserve"> @2000 nm</w:t>
            </w:r>
          </w:p>
        </w:tc>
        <w:tc>
          <w:tcPr>
            <w:tcW w:w="2083" w:type="dxa"/>
          </w:tcPr>
          <w:p w14:paraId="236A523A" w14:textId="77777777" w:rsidR="0079677A" w:rsidRPr="00244C37" w:rsidRDefault="0079677A" w:rsidP="0079677A">
            <w:pPr>
              <w:rPr>
                <w:rFonts w:ascii="Times New Roman" w:hAnsi="Times New Roman"/>
                <w:color w:val="000000" w:themeColor="text1"/>
                <w:sz w:val="20"/>
                <w:szCs w:val="20"/>
                <w:lang w:val="en-GB"/>
              </w:rPr>
            </w:pPr>
          </w:p>
        </w:tc>
      </w:tr>
      <w:tr w:rsidR="00E51BE7" w:rsidRPr="00244C37" w14:paraId="6489ACF1" w14:textId="77777777" w:rsidTr="00E51BE7">
        <w:tc>
          <w:tcPr>
            <w:tcW w:w="666" w:type="dxa"/>
          </w:tcPr>
          <w:p w14:paraId="1E864BB3"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3</w:t>
            </w:r>
          </w:p>
        </w:tc>
        <w:tc>
          <w:tcPr>
            <w:tcW w:w="5288" w:type="dxa"/>
          </w:tcPr>
          <w:p w14:paraId="2112D670"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Pulse repetition rate</w:t>
            </w:r>
          </w:p>
        </w:tc>
        <w:tc>
          <w:tcPr>
            <w:tcW w:w="5244" w:type="dxa"/>
          </w:tcPr>
          <w:p w14:paraId="6AB95A4E" w14:textId="1099DCB2" w:rsidR="00E51BE7" w:rsidRPr="00244C37" w:rsidRDefault="00E1248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Impulsu atkārtošanās frekvence</w:t>
            </w:r>
          </w:p>
        </w:tc>
        <w:tc>
          <w:tcPr>
            <w:tcW w:w="2083" w:type="dxa"/>
          </w:tcPr>
          <w:p w14:paraId="63CA5772"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5C59B0DC" w14:textId="77777777" w:rsidTr="00E51BE7">
        <w:tc>
          <w:tcPr>
            <w:tcW w:w="666" w:type="dxa"/>
          </w:tcPr>
          <w:p w14:paraId="10BC9569"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3.1</w:t>
            </w:r>
          </w:p>
        </w:tc>
        <w:tc>
          <w:tcPr>
            <w:tcW w:w="5288" w:type="dxa"/>
          </w:tcPr>
          <w:p w14:paraId="2DBC9A4A" w14:textId="77777777"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 kHz</w:t>
            </w:r>
          </w:p>
        </w:tc>
        <w:tc>
          <w:tcPr>
            <w:tcW w:w="5244" w:type="dxa"/>
          </w:tcPr>
          <w:p w14:paraId="3777C4C0" w14:textId="7581CB62" w:rsidR="00E51BE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vismaz 1 kHz</w:t>
            </w:r>
          </w:p>
        </w:tc>
        <w:tc>
          <w:tcPr>
            <w:tcW w:w="2083" w:type="dxa"/>
          </w:tcPr>
          <w:p w14:paraId="08C3D89D"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0905163C" w14:textId="77777777" w:rsidTr="00E51BE7">
        <w:tc>
          <w:tcPr>
            <w:tcW w:w="666" w:type="dxa"/>
          </w:tcPr>
          <w:p w14:paraId="77E2E01B"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4</w:t>
            </w:r>
          </w:p>
        </w:tc>
        <w:tc>
          <w:tcPr>
            <w:tcW w:w="5288" w:type="dxa"/>
          </w:tcPr>
          <w:p w14:paraId="55BC5322"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Linewidth</w:t>
            </w:r>
          </w:p>
        </w:tc>
        <w:tc>
          <w:tcPr>
            <w:tcW w:w="5244" w:type="dxa"/>
          </w:tcPr>
          <w:p w14:paraId="34CE2BC6" w14:textId="4B9ABB26" w:rsidR="00E51BE7" w:rsidRPr="00244C37" w:rsidRDefault="00E1248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Līnijas platums</w:t>
            </w:r>
          </w:p>
        </w:tc>
        <w:tc>
          <w:tcPr>
            <w:tcW w:w="2083" w:type="dxa"/>
          </w:tcPr>
          <w:p w14:paraId="64721E66"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7153A218" w14:textId="77777777" w:rsidTr="00E51BE7">
        <w:tc>
          <w:tcPr>
            <w:tcW w:w="666" w:type="dxa"/>
          </w:tcPr>
          <w:p w14:paraId="2332B3D8"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4.1</w:t>
            </w:r>
          </w:p>
        </w:tc>
        <w:tc>
          <w:tcPr>
            <w:tcW w:w="5288" w:type="dxa"/>
          </w:tcPr>
          <w:p w14:paraId="6B2A3A36" w14:textId="77777777"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15 cm</w:t>
            </w:r>
            <w:r w:rsidRPr="00244C37">
              <w:rPr>
                <w:rFonts w:ascii="Times New Roman" w:hAnsi="Times New Roman"/>
                <w:color w:val="000000" w:themeColor="text1"/>
                <w:sz w:val="20"/>
                <w:szCs w:val="20"/>
                <w:vertAlign w:val="superscript"/>
                <w:lang w:val="en-GB"/>
              </w:rPr>
              <w:t>-1</w:t>
            </w:r>
          </w:p>
        </w:tc>
        <w:tc>
          <w:tcPr>
            <w:tcW w:w="5244" w:type="dxa"/>
          </w:tcPr>
          <w:p w14:paraId="4E08142A" w14:textId="64530404" w:rsidR="00E51BE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vismaz 15 cm</w:t>
            </w:r>
            <w:r w:rsidRPr="00244C37">
              <w:rPr>
                <w:rFonts w:ascii="Times New Roman" w:hAnsi="Times New Roman"/>
                <w:color w:val="000000" w:themeColor="text1"/>
                <w:sz w:val="20"/>
                <w:szCs w:val="20"/>
                <w:vertAlign w:val="superscript"/>
              </w:rPr>
              <w:t>-1</w:t>
            </w:r>
          </w:p>
        </w:tc>
        <w:tc>
          <w:tcPr>
            <w:tcW w:w="2083" w:type="dxa"/>
          </w:tcPr>
          <w:p w14:paraId="26FA747D"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0D47035F" w14:textId="77777777" w:rsidTr="00E51BE7">
        <w:tc>
          <w:tcPr>
            <w:tcW w:w="666" w:type="dxa"/>
          </w:tcPr>
          <w:p w14:paraId="307E65E3"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5</w:t>
            </w:r>
          </w:p>
        </w:tc>
        <w:tc>
          <w:tcPr>
            <w:tcW w:w="5288" w:type="dxa"/>
          </w:tcPr>
          <w:p w14:paraId="7C176FFB"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Pulse duration</w:t>
            </w:r>
          </w:p>
        </w:tc>
        <w:tc>
          <w:tcPr>
            <w:tcW w:w="5244" w:type="dxa"/>
          </w:tcPr>
          <w:p w14:paraId="2A2FEB11" w14:textId="492854B6" w:rsidR="00E51BE7" w:rsidRPr="00244C37" w:rsidRDefault="00E1248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Impulsa ilgums</w:t>
            </w:r>
          </w:p>
        </w:tc>
        <w:tc>
          <w:tcPr>
            <w:tcW w:w="2083" w:type="dxa"/>
          </w:tcPr>
          <w:p w14:paraId="0B59C0D3"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56347CFC" w14:textId="77777777" w:rsidTr="00E51BE7">
        <w:tc>
          <w:tcPr>
            <w:tcW w:w="666" w:type="dxa"/>
          </w:tcPr>
          <w:p w14:paraId="78590722"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5.1</w:t>
            </w:r>
          </w:p>
        </w:tc>
        <w:tc>
          <w:tcPr>
            <w:tcW w:w="5288" w:type="dxa"/>
          </w:tcPr>
          <w:p w14:paraId="0A73A954"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xml:space="preserve">&lt; 20 </w:t>
            </w:r>
            <w:proofErr w:type="spellStart"/>
            <w:r w:rsidRPr="00244C37">
              <w:rPr>
                <w:rFonts w:ascii="Times New Roman" w:hAnsi="Times New Roman"/>
                <w:color w:val="000000" w:themeColor="text1"/>
                <w:sz w:val="20"/>
                <w:szCs w:val="20"/>
                <w:lang w:val="en-GB"/>
              </w:rPr>
              <w:t>ps</w:t>
            </w:r>
            <w:proofErr w:type="spellEnd"/>
          </w:p>
        </w:tc>
        <w:tc>
          <w:tcPr>
            <w:tcW w:w="5244" w:type="dxa"/>
          </w:tcPr>
          <w:p w14:paraId="1233A64E" w14:textId="6459743E" w:rsidR="00E51BE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&lt; 20 ps</w:t>
            </w:r>
          </w:p>
        </w:tc>
        <w:tc>
          <w:tcPr>
            <w:tcW w:w="2083" w:type="dxa"/>
          </w:tcPr>
          <w:p w14:paraId="627FA6F2"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75194EE6" w14:textId="77777777" w:rsidTr="00E51BE7">
        <w:tc>
          <w:tcPr>
            <w:tcW w:w="666" w:type="dxa"/>
          </w:tcPr>
          <w:p w14:paraId="36ABBF0B"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6</w:t>
            </w:r>
          </w:p>
        </w:tc>
        <w:tc>
          <w:tcPr>
            <w:tcW w:w="5288" w:type="dxa"/>
          </w:tcPr>
          <w:p w14:paraId="75CCC742"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Scanning step</w:t>
            </w:r>
          </w:p>
        </w:tc>
        <w:tc>
          <w:tcPr>
            <w:tcW w:w="5244" w:type="dxa"/>
          </w:tcPr>
          <w:p w14:paraId="4C052D01" w14:textId="250B0C95" w:rsidR="00E51BE7" w:rsidRPr="00244C37" w:rsidRDefault="00E1248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Skenēšanas solis</w:t>
            </w:r>
          </w:p>
        </w:tc>
        <w:tc>
          <w:tcPr>
            <w:tcW w:w="2083" w:type="dxa"/>
          </w:tcPr>
          <w:p w14:paraId="7D9C6D48" w14:textId="77777777" w:rsidR="00E51BE7" w:rsidRPr="00244C37" w:rsidRDefault="00E51BE7" w:rsidP="00E51BE7">
            <w:pPr>
              <w:rPr>
                <w:rFonts w:ascii="Times New Roman" w:hAnsi="Times New Roman"/>
                <w:b/>
                <w:i/>
                <w:color w:val="000000" w:themeColor="text1"/>
                <w:sz w:val="20"/>
                <w:szCs w:val="20"/>
                <w:lang w:val="en-GB"/>
              </w:rPr>
            </w:pPr>
          </w:p>
        </w:tc>
      </w:tr>
      <w:tr w:rsidR="00E12487" w:rsidRPr="00244C37" w14:paraId="2ADD26AA" w14:textId="77777777" w:rsidTr="00E51BE7">
        <w:tc>
          <w:tcPr>
            <w:tcW w:w="666" w:type="dxa"/>
          </w:tcPr>
          <w:p w14:paraId="66F4D58C" w14:textId="77777777" w:rsidR="00E12487" w:rsidRPr="00244C37" w:rsidRDefault="00E12487" w:rsidP="00E1248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6.1</w:t>
            </w:r>
          </w:p>
        </w:tc>
        <w:tc>
          <w:tcPr>
            <w:tcW w:w="5288" w:type="dxa"/>
          </w:tcPr>
          <w:p w14:paraId="59B14FC6" w14:textId="77777777" w:rsidR="00E12487" w:rsidRPr="00244C37" w:rsidRDefault="00E12487" w:rsidP="00E1248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0.05 nm in the wavelength range λ&lt; 400 nm</w:t>
            </w:r>
          </w:p>
        </w:tc>
        <w:tc>
          <w:tcPr>
            <w:tcW w:w="5244" w:type="dxa"/>
          </w:tcPr>
          <w:p w14:paraId="024E38B3" w14:textId="79D09EFA" w:rsidR="00E1248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xml:space="preserve">≤ 0.05 nm </w:t>
            </w:r>
            <w:proofErr w:type="spellStart"/>
            <w:r w:rsidRPr="00244C37">
              <w:rPr>
                <w:rFonts w:ascii="Times New Roman" w:hAnsi="Times New Roman"/>
                <w:color w:val="000000" w:themeColor="text1"/>
                <w:sz w:val="20"/>
                <w:szCs w:val="20"/>
                <w:lang w:val="en-GB"/>
              </w:rPr>
              <w:t>viļņu</w:t>
            </w:r>
            <w:proofErr w:type="spellEnd"/>
            <w:r w:rsidRPr="00244C37">
              <w:rPr>
                <w:rFonts w:ascii="Times New Roman" w:hAnsi="Times New Roman"/>
                <w:color w:val="000000" w:themeColor="text1"/>
                <w:sz w:val="20"/>
                <w:szCs w:val="20"/>
                <w:lang w:val="en-GB"/>
              </w:rPr>
              <w:t xml:space="preserve"> </w:t>
            </w:r>
            <w:proofErr w:type="spellStart"/>
            <w:r w:rsidRPr="00244C37">
              <w:rPr>
                <w:rFonts w:ascii="Times New Roman" w:hAnsi="Times New Roman"/>
                <w:color w:val="000000" w:themeColor="text1"/>
                <w:sz w:val="20"/>
                <w:szCs w:val="20"/>
                <w:lang w:val="en-GB"/>
              </w:rPr>
              <w:t>garumu</w:t>
            </w:r>
            <w:proofErr w:type="spellEnd"/>
            <w:r w:rsidRPr="00244C37">
              <w:rPr>
                <w:rFonts w:ascii="Times New Roman" w:hAnsi="Times New Roman"/>
                <w:color w:val="000000" w:themeColor="text1"/>
                <w:sz w:val="20"/>
                <w:szCs w:val="20"/>
                <w:lang w:val="en-GB"/>
              </w:rPr>
              <w:t xml:space="preserve"> </w:t>
            </w:r>
            <w:proofErr w:type="spellStart"/>
            <w:r w:rsidRPr="00244C37">
              <w:rPr>
                <w:rFonts w:ascii="Times New Roman" w:hAnsi="Times New Roman"/>
                <w:color w:val="000000" w:themeColor="text1"/>
                <w:sz w:val="20"/>
                <w:szCs w:val="20"/>
                <w:lang w:val="en-GB"/>
              </w:rPr>
              <w:t>diapazonā</w:t>
            </w:r>
            <w:proofErr w:type="spellEnd"/>
            <w:r w:rsidRPr="00244C37">
              <w:rPr>
                <w:rFonts w:ascii="Times New Roman" w:hAnsi="Times New Roman"/>
                <w:color w:val="000000" w:themeColor="text1"/>
                <w:sz w:val="20"/>
                <w:szCs w:val="20"/>
                <w:lang w:val="en-GB"/>
              </w:rPr>
              <w:t xml:space="preserve"> λ&lt; 400 nm</w:t>
            </w:r>
          </w:p>
        </w:tc>
        <w:tc>
          <w:tcPr>
            <w:tcW w:w="2083" w:type="dxa"/>
          </w:tcPr>
          <w:p w14:paraId="0DE1CF5F" w14:textId="77777777" w:rsidR="00E12487" w:rsidRPr="00244C37" w:rsidRDefault="00E12487" w:rsidP="00E12487">
            <w:pPr>
              <w:rPr>
                <w:rFonts w:ascii="Times New Roman" w:hAnsi="Times New Roman"/>
                <w:color w:val="000000" w:themeColor="text1"/>
                <w:sz w:val="20"/>
                <w:szCs w:val="20"/>
                <w:lang w:val="en-GB"/>
              </w:rPr>
            </w:pPr>
          </w:p>
        </w:tc>
      </w:tr>
      <w:tr w:rsidR="00E12487" w:rsidRPr="00244C37" w14:paraId="46ECE603" w14:textId="77777777" w:rsidTr="00E51BE7">
        <w:tc>
          <w:tcPr>
            <w:tcW w:w="666" w:type="dxa"/>
          </w:tcPr>
          <w:p w14:paraId="01210641" w14:textId="77777777" w:rsidR="00E12487" w:rsidRPr="00244C37" w:rsidRDefault="00E12487" w:rsidP="00E1248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6.2</w:t>
            </w:r>
          </w:p>
        </w:tc>
        <w:tc>
          <w:tcPr>
            <w:tcW w:w="5288" w:type="dxa"/>
          </w:tcPr>
          <w:p w14:paraId="6AF98B75" w14:textId="77777777" w:rsidR="00E12487" w:rsidRPr="00244C37" w:rsidRDefault="00E12487" w:rsidP="00E1248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0.1 nm in the wavelength range 400 nm &lt; λ &lt; 700 nm</w:t>
            </w:r>
          </w:p>
        </w:tc>
        <w:tc>
          <w:tcPr>
            <w:tcW w:w="5244" w:type="dxa"/>
          </w:tcPr>
          <w:p w14:paraId="0267E8EA" w14:textId="495311C9" w:rsidR="00E1248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xml:space="preserve">≤ 0.1 nm </w:t>
            </w:r>
            <w:proofErr w:type="spellStart"/>
            <w:r w:rsidRPr="00244C37">
              <w:rPr>
                <w:rFonts w:ascii="Times New Roman" w:hAnsi="Times New Roman"/>
                <w:color w:val="000000" w:themeColor="text1"/>
                <w:sz w:val="20"/>
                <w:szCs w:val="20"/>
                <w:lang w:val="en-GB"/>
              </w:rPr>
              <w:t>viļņu</w:t>
            </w:r>
            <w:proofErr w:type="spellEnd"/>
            <w:r w:rsidRPr="00244C37">
              <w:rPr>
                <w:rFonts w:ascii="Times New Roman" w:hAnsi="Times New Roman"/>
                <w:color w:val="000000" w:themeColor="text1"/>
                <w:sz w:val="20"/>
                <w:szCs w:val="20"/>
                <w:lang w:val="en-GB"/>
              </w:rPr>
              <w:t xml:space="preserve"> </w:t>
            </w:r>
            <w:proofErr w:type="spellStart"/>
            <w:r w:rsidRPr="00244C37">
              <w:rPr>
                <w:rFonts w:ascii="Times New Roman" w:hAnsi="Times New Roman"/>
                <w:color w:val="000000" w:themeColor="text1"/>
                <w:sz w:val="20"/>
                <w:szCs w:val="20"/>
                <w:lang w:val="en-GB"/>
              </w:rPr>
              <w:t>garumu</w:t>
            </w:r>
            <w:proofErr w:type="spellEnd"/>
            <w:r w:rsidRPr="00244C37">
              <w:rPr>
                <w:rFonts w:ascii="Times New Roman" w:hAnsi="Times New Roman"/>
                <w:color w:val="000000" w:themeColor="text1"/>
                <w:sz w:val="20"/>
                <w:szCs w:val="20"/>
                <w:lang w:val="en-GB"/>
              </w:rPr>
              <w:t xml:space="preserve"> </w:t>
            </w:r>
            <w:proofErr w:type="spellStart"/>
            <w:r w:rsidRPr="00244C37">
              <w:rPr>
                <w:rFonts w:ascii="Times New Roman" w:hAnsi="Times New Roman"/>
                <w:color w:val="000000" w:themeColor="text1"/>
                <w:sz w:val="20"/>
                <w:szCs w:val="20"/>
                <w:lang w:val="en-GB"/>
              </w:rPr>
              <w:t>diapazonā</w:t>
            </w:r>
            <w:proofErr w:type="spellEnd"/>
            <w:r w:rsidRPr="00244C37">
              <w:rPr>
                <w:rFonts w:ascii="Times New Roman" w:hAnsi="Times New Roman"/>
                <w:color w:val="000000" w:themeColor="text1"/>
                <w:sz w:val="20"/>
                <w:szCs w:val="20"/>
                <w:lang w:val="en-GB"/>
              </w:rPr>
              <w:t xml:space="preserve"> 400 nm &lt; λ &lt; 700 nm</w:t>
            </w:r>
          </w:p>
        </w:tc>
        <w:tc>
          <w:tcPr>
            <w:tcW w:w="2083" w:type="dxa"/>
          </w:tcPr>
          <w:p w14:paraId="675F1D1E" w14:textId="77777777" w:rsidR="00E12487" w:rsidRPr="00244C37" w:rsidRDefault="00E12487" w:rsidP="00E12487">
            <w:pPr>
              <w:rPr>
                <w:rFonts w:ascii="Times New Roman" w:hAnsi="Times New Roman"/>
                <w:color w:val="000000" w:themeColor="text1"/>
                <w:sz w:val="20"/>
                <w:szCs w:val="20"/>
                <w:lang w:val="en-GB"/>
              </w:rPr>
            </w:pPr>
          </w:p>
        </w:tc>
      </w:tr>
      <w:tr w:rsidR="00E12487" w:rsidRPr="00244C37" w14:paraId="798CE8EC" w14:textId="77777777" w:rsidTr="00E51BE7">
        <w:tc>
          <w:tcPr>
            <w:tcW w:w="666" w:type="dxa"/>
          </w:tcPr>
          <w:p w14:paraId="0940D0F8" w14:textId="77777777" w:rsidR="00E12487" w:rsidRPr="00244C37" w:rsidRDefault="00E12487" w:rsidP="00E1248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6.3</w:t>
            </w:r>
          </w:p>
        </w:tc>
        <w:tc>
          <w:tcPr>
            <w:tcW w:w="5288" w:type="dxa"/>
          </w:tcPr>
          <w:p w14:paraId="169D5F56" w14:textId="77777777" w:rsidR="00E12487" w:rsidRPr="00244C37" w:rsidRDefault="00E12487" w:rsidP="00E1248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xml:space="preserve">≤ 1 nm in the wavelength </w:t>
            </w:r>
            <w:proofErr w:type="gramStart"/>
            <w:r w:rsidRPr="00244C37">
              <w:rPr>
                <w:rFonts w:ascii="Times New Roman" w:hAnsi="Times New Roman"/>
                <w:color w:val="000000" w:themeColor="text1"/>
                <w:sz w:val="20"/>
                <w:szCs w:val="20"/>
                <w:lang w:val="en-GB"/>
              </w:rPr>
              <w:t>range  λ</w:t>
            </w:r>
            <w:proofErr w:type="gramEnd"/>
            <w:r w:rsidRPr="00244C37">
              <w:rPr>
                <w:rFonts w:ascii="Times New Roman" w:hAnsi="Times New Roman"/>
                <w:color w:val="000000" w:themeColor="text1"/>
                <w:sz w:val="20"/>
                <w:szCs w:val="20"/>
                <w:lang w:val="en-GB"/>
              </w:rPr>
              <w:t xml:space="preserve"> &gt; 700 nm</w:t>
            </w:r>
          </w:p>
        </w:tc>
        <w:tc>
          <w:tcPr>
            <w:tcW w:w="5244" w:type="dxa"/>
          </w:tcPr>
          <w:p w14:paraId="2E5F2449" w14:textId="2C71C7DA" w:rsidR="00E1248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xml:space="preserve">≤ 1 nm </w:t>
            </w:r>
            <w:proofErr w:type="spellStart"/>
            <w:r w:rsidRPr="00244C37">
              <w:rPr>
                <w:rFonts w:ascii="Times New Roman" w:hAnsi="Times New Roman"/>
                <w:color w:val="000000" w:themeColor="text1"/>
                <w:sz w:val="20"/>
                <w:szCs w:val="20"/>
                <w:lang w:val="en-GB"/>
              </w:rPr>
              <w:t>viļņu</w:t>
            </w:r>
            <w:proofErr w:type="spellEnd"/>
            <w:r w:rsidRPr="00244C37">
              <w:rPr>
                <w:rFonts w:ascii="Times New Roman" w:hAnsi="Times New Roman"/>
                <w:color w:val="000000" w:themeColor="text1"/>
                <w:sz w:val="20"/>
                <w:szCs w:val="20"/>
                <w:lang w:val="en-GB"/>
              </w:rPr>
              <w:t xml:space="preserve"> </w:t>
            </w:r>
            <w:proofErr w:type="spellStart"/>
            <w:r w:rsidRPr="00244C37">
              <w:rPr>
                <w:rFonts w:ascii="Times New Roman" w:hAnsi="Times New Roman"/>
                <w:color w:val="000000" w:themeColor="text1"/>
                <w:sz w:val="20"/>
                <w:szCs w:val="20"/>
                <w:lang w:val="en-GB"/>
              </w:rPr>
              <w:t>garumu</w:t>
            </w:r>
            <w:proofErr w:type="spellEnd"/>
            <w:r w:rsidRPr="00244C37">
              <w:rPr>
                <w:rFonts w:ascii="Times New Roman" w:hAnsi="Times New Roman"/>
                <w:color w:val="000000" w:themeColor="text1"/>
                <w:sz w:val="20"/>
                <w:szCs w:val="20"/>
                <w:lang w:val="en-GB"/>
              </w:rPr>
              <w:t xml:space="preserve"> </w:t>
            </w:r>
            <w:proofErr w:type="spellStart"/>
            <w:r w:rsidRPr="00244C37">
              <w:rPr>
                <w:rFonts w:ascii="Times New Roman" w:hAnsi="Times New Roman"/>
                <w:color w:val="000000" w:themeColor="text1"/>
                <w:sz w:val="20"/>
                <w:szCs w:val="20"/>
                <w:lang w:val="en-GB"/>
              </w:rPr>
              <w:t>diapazonā</w:t>
            </w:r>
            <w:proofErr w:type="spellEnd"/>
            <w:r w:rsidRPr="00244C37">
              <w:rPr>
                <w:rFonts w:ascii="Times New Roman" w:hAnsi="Times New Roman"/>
                <w:color w:val="000000" w:themeColor="text1"/>
                <w:sz w:val="20"/>
                <w:szCs w:val="20"/>
                <w:lang w:val="en-GB"/>
              </w:rPr>
              <w:t xml:space="preserve"> λ &gt; 700 nm</w:t>
            </w:r>
          </w:p>
        </w:tc>
        <w:tc>
          <w:tcPr>
            <w:tcW w:w="2083" w:type="dxa"/>
          </w:tcPr>
          <w:p w14:paraId="12FFC749" w14:textId="77777777" w:rsidR="00E12487" w:rsidRPr="00244C37" w:rsidRDefault="00E12487" w:rsidP="00E12487">
            <w:pPr>
              <w:rPr>
                <w:rFonts w:ascii="Times New Roman" w:hAnsi="Times New Roman"/>
                <w:color w:val="000000" w:themeColor="text1"/>
                <w:sz w:val="20"/>
                <w:szCs w:val="20"/>
                <w:lang w:val="en-GB"/>
              </w:rPr>
            </w:pPr>
          </w:p>
        </w:tc>
      </w:tr>
      <w:tr w:rsidR="00E51BE7" w:rsidRPr="00244C37" w14:paraId="2F9B9FDC" w14:textId="77777777" w:rsidTr="00E51BE7">
        <w:tc>
          <w:tcPr>
            <w:tcW w:w="666" w:type="dxa"/>
          </w:tcPr>
          <w:p w14:paraId="2DD0A8C9"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7</w:t>
            </w:r>
          </w:p>
        </w:tc>
        <w:tc>
          <w:tcPr>
            <w:tcW w:w="5288" w:type="dxa"/>
          </w:tcPr>
          <w:p w14:paraId="38E7F505"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Beam size</w:t>
            </w:r>
          </w:p>
        </w:tc>
        <w:tc>
          <w:tcPr>
            <w:tcW w:w="5244" w:type="dxa"/>
          </w:tcPr>
          <w:p w14:paraId="35AF9E07" w14:textId="598716E5" w:rsidR="00E51BE7" w:rsidRPr="00244C37" w:rsidRDefault="00E1248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Stara izmērs</w:t>
            </w:r>
          </w:p>
        </w:tc>
        <w:tc>
          <w:tcPr>
            <w:tcW w:w="2083" w:type="dxa"/>
          </w:tcPr>
          <w:p w14:paraId="2D4E4AE3"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61FB01E5" w14:textId="77777777" w:rsidTr="00E51BE7">
        <w:tc>
          <w:tcPr>
            <w:tcW w:w="666" w:type="dxa"/>
          </w:tcPr>
          <w:p w14:paraId="00509A03"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7.1</w:t>
            </w:r>
          </w:p>
        </w:tc>
        <w:tc>
          <w:tcPr>
            <w:tcW w:w="5288" w:type="dxa"/>
          </w:tcPr>
          <w:p w14:paraId="2F310576"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4 mm</w:t>
            </w:r>
          </w:p>
        </w:tc>
        <w:tc>
          <w:tcPr>
            <w:tcW w:w="5244" w:type="dxa"/>
          </w:tcPr>
          <w:p w14:paraId="06AB4555" w14:textId="46BFFBD4" w:rsidR="00E51BE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4 mm</w:t>
            </w:r>
          </w:p>
        </w:tc>
        <w:tc>
          <w:tcPr>
            <w:tcW w:w="2083" w:type="dxa"/>
          </w:tcPr>
          <w:p w14:paraId="738F77FC"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33B97E11" w14:textId="77777777" w:rsidTr="00E51BE7">
        <w:tc>
          <w:tcPr>
            <w:tcW w:w="666" w:type="dxa"/>
          </w:tcPr>
          <w:p w14:paraId="75849810"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8</w:t>
            </w:r>
          </w:p>
        </w:tc>
        <w:tc>
          <w:tcPr>
            <w:tcW w:w="5288" w:type="dxa"/>
          </w:tcPr>
          <w:p w14:paraId="7ACA90E6"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Beam divergence</w:t>
            </w:r>
          </w:p>
        </w:tc>
        <w:tc>
          <w:tcPr>
            <w:tcW w:w="5244" w:type="dxa"/>
          </w:tcPr>
          <w:p w14:paraId="4825C7C2" w14:textId="59A0EF8D" w:rsidR="00E51BE7" w:rsidRPr="00244C37" w:rsidRDefault="00E1248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Stara izkliede</w:t>
            </w:r>
          </w:p>
        </w:tc>
        <w:tc>
          <w:tcPr>
            <w:tcW w:w="2083" w:type="dxa"/>
          </w:tcPr>
          <w:p w14:paraId="6C6D2F39"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4591B0FE" w14:textId="77777777" w:rsidTr="00E51BE7">
        <w:tc>
          <w:tcPr>
            <w:tcW w:w="666" w:type="dxa"/>
          </w:tcPr>
          <w:p w14:paraId="6E261C6D"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8.1</w:t>
            </w:r>
          </w:p>
        </w:tc>
        <w:tc>
          <w:tcPr>
            <w:tcW w:w="5288" w:type="dxa"/>
          </w:tcPr>
          <w:p w14:paraId="471D8206"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 xml:space="preserve">≤ 2 </w:t>
            </w:r>
            <w:proofErr w:type="spellStart"/>
            <w:r w:rsidRPr="00244C37">
              <w:rPr>
                <w:rFonts w:ascii="Times New Roman" w:hAnsi="Times New Roman"/>
                <w:color w:val="000000" w:themeColor="text1"/>
                <w:sz w:val="20"/>
                <w:szCs w:val="20"/>
                <w:lang w:val="en-GB"/>
              </w:rPr>
              <w:t>mrad</w:t>
            </w:r>
            <w:proofErr w:type="spellEnd"/>
          </w:p>
        </w:tc>
        <w:tc>
          <w:tcPr>
            <w:tcW w:w="5244" w:type="dxa"/>
          </w:tcPr>
          <w:p w14:paraId="521206E8" w14:textId="677FFA26" w:rsidR="00E51BE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lang w:val="en-GB"/>
              </w:rPr>
              <w:t xml:space="preserve">≤ 2 </w:t>
            </w:r>
            <w:proofErr w:type="spellStart"/>
            <w:r w:rsidRPr="00244C37">
              <w:rPr>
                <w:rFonts w:ascii="Times New Roman" w:hAnsi="Times New Roman"/>
                <w:color w:val="000000" w:themeColor="text1"/>
                <w:sz w:val="20"/>
                <w:szCs w:val="20"/>
                <w:lang w:val="en-GB"/>
              </w:rPr>
              <w:t>mrad</w:t>
            </w:r>
            <w:proofErr w:type="spellEnd"/>
          </w:p>
        </w:tc>
        <w:tc>
          <w:tcPr>
            <w:tcW w:w="2083" w:type="dxa"/>
          </w:tcPr>
          <w:p w14:paraId="189FCD3F"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6152A5C6" w14:textId="77777777" w:rsidTr="00E51BE7">
        <w:tc>
          <w:tcPr>
            <w:tcW w:w="666" w:type="dxa"/>
          </w:tcPr>
          <w:p w14:paraId="013FE894"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lastRenderedPageBreak/>
              <w:t>9</w:t>
            </w:r>
          </w:p>
        </w:tc>
        <w:tc>
          <w:tcPr>
            <w:tcW w:w="5288" w:type="dxa"/>
          </w:tcPr>
          <w:p w14:paraId="0BCA2340"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Physical characteristics</w:t>
            </w:r>
          </w:p>
        </w:tc>
        <w:tc>
          <w:tcPr>
            <w:tcW w:w="5244" w:type="dxa"/>
          </w:tcPr>
          <w:p w14:paraId="64B70B8A" w14:textId="7D83C7BF" w:rsidR="00E51BE7" w:rsidRPr="00244C37" w:rsidRDefault="00E1248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Fiziskie parametri</w:t>
            </w:r>
          </w:p>
        </w:tc>
        <w:tc>
          <w:tcPr>
            <w:tcW w:w="2083" w:type="dxa"/>
          </w:tcPr>
          <w:p w14:paraId="5D42A8CD"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17A58DC1" w14:textId="77777777" w:rsidTr="00E51BE7">
        <w:tc>
          <w:tcPr>
            <w:tcW w:w="666" w:type="dxa"/>
          </w:tcPr>
          <w:p w14:paraId="3AAE8CF3"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9.1</w:t>
            </w:r>
          </w:p>
        </w:tc>
        <w:tc>
          <w:tcPr>
            <w:tcW w:w="5288" w:type="dxa"/>
          </w:tcPr>
          <w:p w14:paraId="55620EF5"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Size (</w:t>
            </w:r>
            <w:proofErr w:type="spellStart"/>
            <w:r w:rsidRPr="00244C37">
              <w:rPr>
                <w:rFonts w:ascii="Times New Roman" w:hAnsi="Times New Roman"/>
                <w:color w:val="000000" w:themeColor="text1"/>
                <w:sz w:val="20"/>
                <w:szCs w:val="20"/>
                <w:lang w:val="en-GB"/>
              </w:rPr>
              <w:t>WxLxH</w:t>
            </w:r>
            <w:proofErr w:type="spellEnd"/>
            <w:r w:rsidRPr="00244C37">
              <w:rPr>
                <w:rFonts w:ascii="Times New Roman" w:hAnsi="Times New Roman"/>
                <w:color w:val="000000" w:themeColor="text1"/>
                <w:sz w:val="20"/>
                <w:szCs w:val="20"/>
                <w:lang w:val="en-GB"/>
              </w:rPr>
              <w:t>) in each dimensions not more than 500 x 1100 x 300 mm</w:t>
            </w:r>
          </w:p>
        </w:tc>
        <w:tc>
          <w:tcPr>
            <w:tcW w:w="5244" w:type="dxa"/>
          </w:tcPr>
          <w:p w14:paraId="2DE4AE30" w14:textId="2449D6B4" w:rsidR="00E51BE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Izmērs (PlxGxAug) katrai malai nepārsniedz 500 x 1100 x 300 mm</w:t>
            </w:r>
          </w:p>
        </w:tc>
        <w:tc>
          <w:tcPr>
            <w:tcW w:w="2083" w:type="dxa"/>
          </w:tcPr>
          <w:p w14:paraId="38FB3178"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6D2EB796" w14:textId="77777777" w:rsidTr="00E51BE7">
        <w:tc>
          <w:tcPr>
            <w:tcW w:w="666" w:type="dxa"/>
          </w:tcPr>
          <w:p w14:paraId="453BF1B1" w14:textId="77777777" w:rsidR="00E51BE7" w:rsidRPr="00244C37" w:rsidRDefault="00E51BE7" w:rsidP="00E51BE7">
            <w:pPr>
              <w:spacing w:after="120"/>
              <w:jc w:val="right"/>
              <w:rPr>
                <w:rFonts w:ascii="Times New Roman" w:hAnsi="Times New Roman"/>
                <w:color w:val="0000FF"/>
                <w:sz w:val="20"/>
                <w:szCs w:val="20"/>
                <w:u w:val="single"/>
                <w:lang w:val="en-GB"/>
              </w:rPr>
            </w:pPr>
          </w:p>
        </w:tc>
        <w:tc>
          <w:tcPr>
            <w:tcW w:w="5288" w:type="dxa"/>
          </w:tcPr>
          <w:p w14:paraId="27B3DF34" w14:textId="5C393667" w:rsidR="00E51BE7" w:rsidRPr="00244C37" w:rsidRDefault="00E51BE7" w:rsidP="00E51BE7">
            <w:pPr>
              <w:spacing w:after="120"/>
              <w:rPr>
                <w:rFonts w:ascii="Times New Roman" w:hAnsi="Times New Roman"/>
                <w:b/>
                <w:color w:val="0000FF"/>
                <w:sz w:val="20"/>
                <w:szCs w:val="20"/>
                <w:u w:val="single"/>
                <w:lang w:val="en-GB"/>
              </w:rPr>
            </w:pPr>
            <w:r w:rsidRPr="00244C37">
              <w:rPr>
                <w:rFonts w:ascii="Times New Roman" w:hAnsi="Times New Roman"/>
                <w:b/>
                <w:color w:val="0000FF"/>
                <w:sz w:val="20"/>
                <w:szCs w:val="20"/>
                <w:u w:val="single"/>
                <w:lang w:val="en-GB"/>
              </w:rPr>
              <w:t>General conditions</w:t>
            </w:r>
            <w:r w:rsidR="00244C37" w:rsidRPr="00244C37">
              <w:rPr>
                <w:rFonts w:ascii="Times New Roman" w:hAnsi="Times New Roman"/>
                <w:b/>
                <w:color w:val="0000FF"/>
                <w:sz w:val="20"/>
                <w:szCs w:val="20"/>
                <w:u w:val="single"/>
                <w:lang w:val="en-GB"/>
              </w:rPr>
              <w:t xml:space="preserve"> (apply to the system and both its components)</w:t>
            </w:r>
          </w:p>
        </w:tc>
        <w:tc>
          <w:tcPr>
            <w:tcW w:w="5244" w:type="dxa"/>
          </w:tcPr>
          <w:p w14:paraId="3A86A7CE" w14:textId="4687ED6B" w:rsidR="00E51BE7" w:rsidRPr="00244C37" w:rsidRDefault="00244C37" w:rsidP="00E51BE7">
            <w:pPr>
              <w:spacing w:after="120"/>
              <w:rPr>
                <w:rFonts w:ascii="Times New Roman" w:hAnsi="Times New Roman"/>
                <w:b/>
                <w:color w:val="0000FF"/>
                <w:sz w:val="20"/>
                <w:szCs w:val="20"/>
                <w:u w:val="single"/>
              </w:rPr>
            </w:pPr>
            <w:r w:rsidRPr="00244C37">
              <w:rPr>
                <w:rFonts w:ascii="Times New Roman" w:hAnsi="Times New Roman"/>
                <w:b/>
                <w:color w:val="0000FF"/>
                <w:sz w:val="20"/>
                <w:szCs w:val="20"/>
                <w:u w:val="single"/>
              </w:rPr>
              <w:t>Galveno nosacījumi (attiecināmi uz sistēmu un abām tās komponentēm)</w:t>
            </w:r>
          </w:p>
        </w:tc>
        <w:tc>
          <w:tcPr>
            <w:tcW w:w="2083" w:type="dxa"/>
          </w:tcPr>
          <w:p w14:paraId="5AE0627A" w14:textId="77777777" w:rsidR="00E51BE7" w:rsidRPr="00244C37" w:rsidRDefault="00E51BE7" w:rsidP="00E51BE7">
            <w:pPr>
              <w:rPr>
                <w:rFonts w:ascii="Times New Roman" w:hAnsi="Times New Roman"/>
                <w:color w:val="000000" w:themeColor="text1"/>
                <w:sz w:val="20"/>
                <w:szCs w:val="20"/>
                <w:u w:val="single"/>
                <w:lang w:val="en-GB"/>
              </w:rPr>
            </w:pPr>
          </w:p>
        </w:tc>
      </w:tr>
      <w:tr w:rsidR="00E51BE7" w:rsidRPr="00244C37" w14:paraId="539AA1DF" w14:textId="77777777" w:rsidTr="00E51BE7">
        <w:tc>
          <w:tcPr>
            <w:tcW w:w="666" w:type="dxa"/>
          </w:tcPr>
          <w:p w14:paraId="3445EA75"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1</w:t>
            </w:r>
          </w:p>
        </w:tc>
        <w:tc>
          <w:tcPr>
            <w:tcW w:w="5288" w:type="dxa"/>
          </w:tcPr>
          <w:p w14:paraId="794052CE"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Warranty</w:t>
            </w:r>
          </w:p>
        </w:tc>
        <w:tc>
          <w:tcPr>
            <w:tcW w:w="5244" w:type="dxa"/>
          </w:tcPr>
          <w:p w14:paraId="33B5B3E7" w14:textId="60DEAC59" w:rsidR="00E51BE7" w:rsidRPr="00244C37" w:rsidRDefault="00E1248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Garantija</w:t>
            </w:r>
          </w:p>
        </w:tc>
        <w:tc>
          <w:tcPr>
            <w:tcW w:w="2083" w:type="dxa"/>
          </w:tcPr>
          <w:p w14:paraId="5CC3838D"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49E21313" w14:textId="77777777" w:rsidTr="00E51BE7">
        <w:tc>
          <w:tcPr>
            <w:tcW w:w="666" w:type="dxa"/>
          </w:tcPr>
          <w:p w14:paraId="6E40C632"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1.1</w:t>
            </w:r>
          </w:p>
        </w:tc>
        <w:tc>
          <w:tcPr>
            <w:tcW w:w="5288" w:type="dxa"/>
          </w:tcPr>
          <w:p w14:paraId="4600525E" w14:textId="77777777"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24 months for electronic and mechanical components</w:t>
            </w:r>
          </w:p>
        </w:tc>
        <w:tc>
          <w:tcPr>
            <w:tcW w:w="5244" w:type="dxa"/>
          </w:tcPr>
          <w:p w14:paraId="1564B0B3" w14:textId="20A4C13F" w:rsidR="00E51BE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vismaz 24 mēneši elektroniskajām un mehāniskajām komponentēm</w:t>
            </w:r>
          </w:p>
        </w:tc>
        <w:tc>
          <w:tcPr>
            <w:tcW w:w="2083" w:type="dxa"/>
          </w:tcPr>
          <w:p w14:paraId="52DB809E"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5A388BE8" w14:textId="77777777" w:rsidTr="00E51BE7">
        <w:tc>
          <w:tcPr>
            <w:tcW w:w="666" w:type="dxa"/>
          </w:tcPr>
          <w:p w14:paraId="0102AC67"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1.2</w:t>
            </w:r>
          </w:p>
        </w:tc>
        <w:tc>
          <w:tcPr>
            <w:tcW w:w="5288" w:type="dxa"/>
          </w:tcPr>
          <w:p w14:paraId="5E9C9F7E" w14:textId="77777777"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3 months for optical components</w:t>
            </w:r>
          </w:p>
        </w:tc>
        <w:tc>
          <w:tcPr>
            <w:tcW w:w="5244" w:type="dxa"/>
          </w:tcPr>
          <w:p w14:paraId="399F87D5" w14:textId="29B8E1AB" w:rsidR="00E51BE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vismaz 3 mēneši optiskajām komponentēm</w:t>
            </w:r>
          </w:p>
        </w:tc>
        <w:tc>
          <w:tcPr>
            <w:tcW w:w="2083" w:type="dxa"/>
          </w:tcPr>
          <w:p w14:paraId="382ABA44" w14:textId="77777777" w:rsidR="00E51BE7" w:rsidRPr="00244C37" w:rsidRDefault="00E51BE7" w:rsidP="00E51BE7">
            <w:pPr>
              <w:rPr>
                <w:rFonts w:ascii="Times New Roman" w:hAnsi="Times New Roman"/>
                <w:color w:val="000000" w:themeColor="text1"/>
                <w:sz w:val="20"/>
                <w:szCs w:val="20"/>
                <w:lang w:val="en-GB"/>
              </w:rPr>
            </w:pPr>
            <w:bookmarkStart w:id="0" w:name="_GoBack"/>
            <w:bookmarkEnd w:id="0"/>
          </w:p>
        </w:tc>
      </w:tr>
      <w:tr w:rsidR="00E51BE7" w:rsidRPr="00244C37" w14:paraId="5F86F076" w14:textId="77777777" w:rsidTr="00E51BE7">
        <w:tc>
          <w:tcPr>
            <w:tcW w:w="666" w:type="dxa"/>
          </w:tcPr>
          <w:p w14:paraId="465C2EE1"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2</w:t>
            </w:r>
          </w:p>
        </w:tc>
        <w:tc>
          <w:tcPr>
            <w:tcW w:w="5288" w:type="dxa"/>
          </w:tcPr>
          <w:p w14:paraId="597F4148"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Delivery</w:t>
            </w:r>
          </w:p>
        </w:tc>
        <w:tc>
          <w:tcPr>
            <w:tcW w:w="5244" w:type="dxa"/>
          </w:tcPr>
          <w:p w14:paraId="01F8554E" w14:textId="3CDFAC74" w:rsidR="00E51BE7" w:rsidRPr="00244C37" w:rsidRDefault="00E1248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Piegāde</w:t>
            </w:r>
          </w:p>
        </w:tc>
        <w:tc>
          <w:tcPr>
            <w:tcW w:w="2083" w:type="dxa"/>
          </w:tcPr>
          <w:p w14:paraId="2EED4543"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5E5687C4" w14:textId="77777777" w:rsidTr="00E51BE7">
        <w:tc>
          <w:tcPr>
            <w:tcW w:w="666" w:type="dxa"/>
          </w:tcPr>
          <w:p w14:paraId="56C3B688"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2.1</w:t>
            </w:r>
          </w:p>
        </w:tc>
        <w:tc>
          <w:tcPr>
            <w:tcW w:w="5288" w:type="dxa"/>
          </w:tcPr>
          <w:p w14:paraId="2D3E6D2D" w14:textId="00F29490" w:rsidR="00E51BE7" w:rsidRPr="00244C37" w:rsidRDefault="00E1248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not</w:t>
            </w:r>
            <w:proofErr w:type="gramEnd"/>
            <w:r w:rsidRPr="00244C37">
              <w:rPr>
                <w:rFonts w:ascii="Times New Roman" w:hAnsi="Times New Roman"/>
                <w:color w:val="000000" w:themeColor="text1"/>
                <w:sz w:val="20"/>
                <w:szCs w:val="20"/>
                <w:lang w:val="en-GB"/>
              </w:rPr>
              <w:t xml:space="preserve"> more than </w:t>
            </w:r>
            <w:r w:rsidR="00043F57" w:rsidRPr="00244C37">
              <w:rPr>
                <w:rFonts w:ascii="Times New Roman" w:hAnsi="Times New Roman"/>
                <w:color w:val="000000" w:themeColor="text1"/>
                <w:sz w:val="20"/>
                <w:szCs w:val="20"/>
                <w:lang w:val="en-GB"/>
              </w:rPr>
              <w:t>6</w:t>
            </w:r>
            <w:r w:rsidR="00E51BE7" w:rsidRPr="00244C37">
              <w:rPr>
                <w:rFonts w:ascii="Times New Roman" w:hAnsi="Times New Roman"/>
                <w:color w:val="000000" w:themeColor="text1"/>
                <w:sz w:val="20"/>
                <w:szCs w:val="20"/>
                <w:lang w:val="en-GB"/>
              </w:rPr>
              <w:t xml:space="preserve"> months</w:t>
            </w:r>
          </w:p>
        </w:tc>
        <w:tc>
          <w:tcPr>
            <w:tcW w:w="5244" w:type="dxa"/>
          </w:tcPr>
          <w:p w14:paraId="4EEF3528" w14:textId="6EAA1FB4" w:rsidR="00E51BE7" w:rsidRPr="00244C37" w:rsidRDefault="00043F5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N</w:t>
            </w:r>
            <w:r w:rsidR="00E12487" w:rsidRPr="00244C37">
              <w:rPr>
                <w:rFonts w:ascii="Times New Roman" w:hAnsi="Times New Roman"/>
                <w:color w:val="000000" w:themeColor="text1"/>
                <w:sz w:val="20"/>
                <w:szCs w:val="20"/>
              </w:rPr>
              <w:t>e</w:t>
            </w:r>
            <w:r w:rsidRPr="00244C37">
              <w:rPr>
                <w:rFonts w:ascii="Times New Roman" w:hAnsi="Times New Roman"/>
                <w:color w:val="000000" w:themeColor="text1"/>
                <w:sz w:val="20"/>
                <w:szCs w:val="20"/>
              </w:rPr>
              <w:t xml:space="preserve"> </w:t>
            </w:r>
            <w:r w:rsidR="00E12487" w:rsidRPr="00244C37">
              <w:rPr>
                <w:rFonts w:ascii="Times New Roman" w:hAnsi="Times New Roman"/>
                <w:color w:val="000000" w:themeColor="text1"/>
                <w:sz w:val="20"/>
                <w:szCs w:val="20"/>
              </w:rPr>
              <w:t xml:space="preserve">ilgāk kā </w:t>
            </w:r>
            <w:r w:rsidRPr="00244C37">
              <w:rPr>
                <w:rFonts w:ascii="Times New Roman" w:hAnsi="Times New Roman"/>
                <w:color w:val="000000" w:themeColor="text1"/>
                <w:sz w:val="20"/>
                <w:szCs w:val="20"/>
              </w:rPr>
              <w:t>6</w:t>
            </w:r>
            <w:r w:rsidR="00E12487" w:rsidRPr="00244C37">
              <w:rPr>
                <w:rFonts w:ascii="Times New Roman" w:hAnsi="Times New Roman"/>
                <w:color w:val="000000" w:themeColor="text1"/>
                <w:sz w:val="20"/>
                <w:szCs w:val="20"/>
              </w:rPr>
              <w:t xml:space="preserve"> mēneši</w:t>
            </w:r>
          </w:p>
        </w:tc>
        <w:tc>
          <w:tcPr>
            <w:tcW w:w="2083" w:type="dxa"/>
          </w:tcPr>
          <w:p w14:paraId="49D72941" w14:textId="77777777" w:rsidR="00E51BE7" w:rsidRPr="00244C37" w:rsidRDefault="00E51BE7" w:rsidP="00E51BE7">
            <w:pPr>
              <w:rPr>
                <w:rFonts w:ascii="Times New Roman" w:hAnsi="Times New Roman"/>
                <w:color w:val="000000" w:themeColor="text1"/>
                <w:sz w:val="20"/>
                <w:szCs w:val="20"/>
                <w:lang w:val="en-GB"/>
              </w:rPr>
            </w:pPr>
          </w:p>
        </w:tc>
      </w:tr>
      <w:tr w:rsidR="00E51BE7" w:rsidRPr="00244C37" w14:paraId="75FEB323" w14:textId="77777777" w:rsidTr="00E51BE7">
        <w:tc>
          <w:tcPr>
            <w:tcW w:w="666" w:type="dxa"/>
          </w:tcPr>
          <w:p w14:paraId="38A34C49" w14:textId="77777777" w:rsidR="00E51BE7" w:rsidRPr="00244C37" w:rsidRDefault="00E51BE7" w:rsidP="00E51BE7">
            <w:pPr>
              <w:spacing w:after="120"/>
              <w:jc w:val="right"/>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3</w:t>
            </w:r>
          </w:p>
        </w:tc>
        <w:tc>
          <w:tcPr>
            <w:tcW w:w="5288" w:type="dxa"/>
          </w:tcPr>
          <w:p w14:paraId="6BB25D71" w14:textId="77777777" w:rsidR="00E51BE7" w:rsidRPr="00244C37" w:rsidRDefault="00E51BE7" w:rsidP="00E51BE7">
            <w:pPr>
              <w:spacing w:after="120"/>
              <w:rPr>
                <w:rFonts w:ascii="Times New Roman" w:hAnsi="Times New Roman"/>
                <w:b/>
                <w:i/>
                <w:color w:val="000000" w:themeColor="text1"/>
                <w:sz w:val="20"/>
                <w:szCs w:val="20"/>
                <w:lang w:val="en-GB"/>
              </w:rPr>
            </w:pPr>
            <w:r w:rsidRPr="00244C37">
              <w:rPr>
                <w:rFonts w:ascii="Times New Roman" w:hAnsi="Times New Roman"/>
                <w:b/>
                <w:i/>
                <w:color w:val="000000" w:themeColor="text1"/>
                <w:sz w:val="20"/>
                <w:szCs w:val="20"/>
                <w:lang w:val="en-GB"/>
              </w:rPr>
              <w:t>Training</w:t>
            </w:r>
          </w:p>
        </w:tc>
        <w:tc>
          <w:tcPr>
            <w:tcW w:w="5244" w:type="dxa"/>
          </w:tcPr>
          <w:p w14:paraId="34B7987C" w14:textId="7A8CB0AC" w:rsidR="00E51BE7" w:rsidRPr="00244C37" w:rsidRDefault="00E12487" w:rsidP="00E51BE7">
            <w:pPr>
              <w:spacing w:after="120"/>
              <w:rPr>
                <w:rFonts w:ascii="Times New Roman" w:hAnsi="Times New Roman"/>
                <w:b/>
                <w:i/>
                <w:color w:val="000000" w:themeColor="text1"/>
                <w:sz w:val="20"/>
                <w:szCs w:val="20"/>
              </w:rPr>
            </w:pPr>
            <w:r w:rsidRPr="00244C37">
              <w:rPr>
                <w:rFonts w:ascii="Times New Roman" w:hAnsi="Times New Roman"/>
                <w:b/>
                <w:i/>
                <w:color w:val="000000" w:themeColor="text1"/>
                <w:sz w:val="20"/>
                <w:szCs w:val="20"/>
              </w:rPr>
              <w:t>Apmācība</w:t>
            </w:r>
          </w:p>
        </w:tc>
        <w:tc>
          <w:tcPr>
            <w:tcW w:w="2083" w:type="dxa"/>
          </w:tcPr>
          <w:p w14:paraId="02619E33" w14:textId="77777777" w:rsidR="00E51BE7" w:rsidRPr="00244C37" w:rsidRDefault="00E51BE7" w:rsidP="00E51BE7">
            <w:pPr>
              <w:rPr>
                <w:rFonts w:ascii="Times New Roman" w:hAnsi="Times New Roman"/>
                <w:b/>
                <w:i/>
                <w:color w:val="000000" w:themeColor="text1"/>
                <w:sz w:val="20"/>
                <w:szCs w:val="20"/>
                <w:lang w:val="en-GB"/>
              </w:rPr>
            </w:pPr>
          </w:p>
        </w:tc>
      </w:tr>
      <w:tr w:rsidR="00E51BE7" w:rsidRPr="00244C37" w14:paraId="0600E0D3" w14:textId="77777777" w:rsidTr="00E51BE7">
        <w:tc>
          <w:tcPr>
            <w:tcW w:w="666" w:type="dxa"/>
          </w:tcPr>
          <w:p w14:paraId="472B30CA" w14:textId="77777777" w:rsidR="00E51BE7" w:rsidRPr="00244C37" w:rsidRDefault="00E51BE7" w:rsidP="00E51BE7">
            <w:pPr>
              <w:spacing w:after="120"/>
              <w:jc w:val="right"/>
              <w:rPr>
                <w:rFonts w:ascii="Times New Roman" w:hAnsi="Times New Roman"/>
                <w:color w:val="000000" w:themeColor="text1"/>
                <w:sz w:val="20"/>
                <w:szCs w:val="20"/>
                <w:lang w:val="en-GB"/>
              </w:rPr>
            </w:pPr>
            <w:r w:rsidRPr="00244C37">
              <w:rPr>
                <w:rFonts w:ascii="Times New Roman" w:hAnsi="Times New Roman"/>
                <w:color w:val="000000" w:themeColor="text1"/>
                <w:sz w:val="20"/>
                <w:szCs w:val="20"/>
                <w:lang w:val="en-GB"/>
              </w:rPr>
              <w:t>3.1</w:t>
            </w:r>
          </w:p>
        </w:tc>
        <w:tc>
          <w:tcPr>
            <w:tcW w:w="5288" w:type="dxa"/>
          </w:tcPr>
          <w:p w14:paraId="5EFB9584" w14:textId="77777777" w:rsidR="00E51BE7" w:rsidRPr="00244C37" w:rsidRDefault="00E51BE7" w:rsidP="00E51BE7">
            <w:pPr>
              <w:spacing w:after="120"/>
              <w:jc w:val="right"/>
              <w:rPr>
                <w:rFonts w:ascii="Times New Roman" w:hAnsi="Times New Roman"/>
                <w:color w:val="000000" w:themeColor="text1"/>
                <w:sz w:val="20"/>
                <w:szCs w:val="20"/>
                <w:lang w:val="en-GB"/>
              </w:rPr>
            </w:pPr>
            <w:proofErr w:type="gramStart"/>
            <w:r w:rsidRPr="00244C37">
              <w:rPr>
                <w:rFonts w:ascii="Times New Roman" w:hAnsi="Times New Roman"/>
                <w:color w:val="000000" w:themeColor="text1"/>
                <w:sz w:val="20"/>
                <w:szCs w:val="20"/>
                <w:lang w:val="en-GB"/>
              </w:rPr>
              <w:t>at</w:t>
            </w:r>
            <w:proofErr w:type="gramEnd"/>
            <w:r w:rsidRPr="00244C37">
              <w:rPr>
                <w:rFonts w:ascii="Times New Roman" w:hAnsi="Times New Roman"/>
                <w:color w:val="000000" w:themeColor="text1"/>
                <w:sz w:val="20"/>
                <w:szCs w:val="20"/>
                <w:lang w:val="en-GB"/>
              </w:rPr>
              <w:t xml:space="preserve"> least one day training on-site</w:t>
            </w:r>
          </w:p>
        </w:tc>
        <w:tc>
          <w:tcPr>
            <w:tcW w:w="5244" w:type="dxa"/>
          </w:tcPr>
          <w:p w14:paraId="74A3C483" w14:textId="3DD21C1F" w:rsidR="00E51BE7" w:rsidRPr="00244C37" w:rsidRDefault="00E12487" w:rsidP="00E12487">
            <w:pPr>
              <w:spacing w:after="120"/>
              <w:jc w:val="right"/>
              <w:rPr>
                <w:rFonts w:ascii="Times New Roman" w:hAnsi="Times New Roman"/>
                <w:color w:val="000000" w:themeColor="text1"/>
                <w:sz w:val="20"/>
                <w:szCs w:val="20"/>
              </w:rPr>
            </w:pPr>
            <w:r w:rsidRPr="00244C37">
              <w:rPr>
                <w:rFonts w:ascii="Times New Roman" w:hAnsi="Times New Roman"/>
                <w:color w:val="000000" w:themeColor="text1"/>
                <w:sz w:val="20"/>
                <w:szCs w:val="20"/>
              </w:rPr>
              <w:t>uz vietas vismaz viena diena</w:t>
            </w:r>
          </w:p>
        </w:tc>
        <w:tc>
          <w:tcPr>
            <w:tcW w:w="2083" w:type="dxa"/>
          </w:tcPr>
          <w:p w14:paraId="49B6D471" w14:textId="77777777" w:rsidR="00E51BE7" w:rsidRPr="00244C37" w:rsidRDefault="00E51BE7" w:rsidP="00E51BE7">
            <w:pPr>
              <w:rPr>
                <w:rFonts w:ascii="Times New Roman" w:hAnsi="Times New Roman"/>
                <w:color w:val="000000" w:themeColor="text1"/>
                <w:sz w:val="20"/>
                <w:szCs w:val="20"/>
                <w:lang w:val="en-GB"/>
              </w:rPr>
            </w:pPr>
          </w:p>
        </w:tc>
      </w:tr>
    </w:tbl>
    <w:p w14:paraId="6ABDB619" w14:textId="77777777" w:rsidR="00680DE0" w:rsidRPr="00244C37" w:rsidRDefault="00680DE0">
      <w:pPr>
        <w:tabs>
          <w:tab w:val="left" w:pos="1276"/>
        </w:tabs>
        <w:autoSpaceDE w:val="0"/>
        <w:autoSpaceDN w:val="0"/>
        <w:adjustRightInd w:val="0"/>
        <w:spacing w:after="0" w:line="240" w:lineRule="auto"/>
        <w:ind w:left="720"/>
        <w:rPr>
          <w:rFonts w:ascii="Times New Roman" w:hAnsi="Times New Roman"/>
          <w:sz w:val="20"/>
          <w:szCs w:val="20"/>
        </w:rPr>
      </w:pPr>
    </w:p>
    <w:p w14:paraId="0A4BCC21" w14:textId="77777777" w:rsidR="00043F57" w:rsidRPr="00244C37" w:rsidRDefault="00680DE0" w:rsidP="00244C37">
      <w:pPr>
        <w:ind w:firstLine="1418"/>
        <w:rPr>
          <w:rFonts w:ascii="Times New Roman" w:hAnsi="Times New Roman"/>
          <w:sz w:val="20"/>
          <w:szCs w:val="20"/>
        </w:rPr>
      </w:pPr>
      <w:r w:rsidRPr="00244C37">
        <w:rPr>
          <w:rFonts w:ascii="Times New Roman" w:hAnsi="Times New Roman"/>
          <w:sz w:val="20"/>
          <w:szCs w:val="20"/>
        </w:rPr>
        <w:t xml:space="preserve">___________________________________________               </w:t>
      </w:r>
      <w:r w:rsidR="00043F57" w:rsidRPr="00244C37">
        <w:rPr>
          <w:rFonts w:ascii="Times New Roman" w:hAnsi="Times New Roman"/>
          <w:sz w:val="20"/>
          <w:szCs w:val="20"/>
        </w:rPr>
        <w:t>___________________________________________               ________________</w:t>
      </w:r>
    </w:p>
    <w:p w14:paraId="18E2CF97" w14:textId="77777777" w:rsidR="00043F57" w:rsidRPr="00244C37" w:rsidRDefault="00043F57" w:rsidP="00244C37">
      <w:pPr>
        <w:pStyle w:val="CommentText"/>
        <w:ind w:firstLine="1418"/>
        <w:rPr>
          <w:rFonts w:ascii="Times New Roman" w:hAnsi="Times New Roman"/>
          <w:i/>
        </w:rPr>
      </w:pPr>
      <w:r w:rsidRPr="00244C37">
        <w:rPr>
          <w:rFonts w:ascii="Times New Roman" w:hAnsi="Times New Roman"/>
        </w:rPr>
        <w:tab/>
        <w:t xml:space="preserve">  /</w:t>
      </w:r>
      <w:r w:rsidRPr="00244C37">
        <w:rPr>
          <w:rFonts w:ascii="Times New Roman" w:hAnsi="Times New Roman"/>
          <w:i/>
        </w:rPr>
        <w:t xml:space="preserve">vārds, uzvārds/ </w:t>
      </w:r>
      <w:r w:rsidRPr="00244C37">
        <w:rPr>
          <w:rFonts w:ascii="Times New Roman" w:hAnsi="Times New Roman"/>
          <w:i/>
        </w:rPr>
        <w:tab/>
      </w:r>
      <w:r w:rsidRPr="00244C37">
        <w:rPr>
          <w:rFonts w:ascii="Times New Roman" w:hAnsi="Times New Roman"/>
          <w:i/>
        </w:rPr>
        <w:tab/>
      </w:r>
      <w:r w:rsidRPr="00244C37">
        <w:rPr>
          <w:rFonts w:ascii="Times New Roman" w:hAnsi="Times New Roman"/>
          <w:i/>
        </w:rPr>
        <w:tab/>
      </w:r>
      <w:r w:rsidRPr="00244C37">
        <w:rPr>
          <w:rFonts w:ascii="Times New Roman" w:hAnsi="Times New Roman"/>
          <w:i/>
        </w:rPr>
        <w:tab/>
      </w:r>
      <w:r w:rsidRPr="00244C37">
        <w:rPr>
          <w:rFonts w:ascii="Times New Roman" w:hAnsi="Times New Roman"/>
          <w:i/>
        </w:rPr>
        <w:tab/>
        <w:t xml:space="preserve">/amats/                   </w:t>
      </w:r>
      <w:r w:rsidRPr="00244C37">
        <w:rPr>
          <w:rFonts w:ascii="Times New Roman" w:hAnsi="Times New Roman"/>
          <w:i/>
        </w:rPr>
        <w:tab/>
      </w:r>
      <w:r w:rsidRPr="00244C37">
        <w:rPr>
          <w:rFonts w:ascii="Times New Roman" w:hAnsi="Times New Roman"/>
          <w:i/>
        </w:rPr>
        <w:tab/>
      </w:r>
      <w:r w:rsidRPr="00244C37">
        <w:rPr>
          <w:rFonts w:ascii="Times New Roman" w:hAnsi="Times New Roman"/>
          <w:i/>
        </w:rPr>
        <w:tab/>
      </w:r>
      <w:r w:rsidRPr="00244C37">
        <w:rPr>
          <w:rFonts w:ascii="Times New Roman" w:hAnsi="Times New Roman"/>
          <w:i/>
        </w:rPr>
        <w:tab/>
      </w:r>
      <w:r w:rsidRPr="00244C37">
        <w:rPr>
          <w:rFonts w:ascii="Times New Roman" w:hAnsi="Times New Roman"/>
          <w:i/>
        </w:rPr>
        <w:tab/>
        <w:t>/paraksts/</w:t>
      </w:r>
    </w:p>
    <w:p w14:paraId="50429B86" w14:textId="77777777" w:rsidR="00043F57" w:rsidRPr="00244C37" w:rsidRDefault="00043F57" w:rsidP="00244C37">
      <w:pPr>
        <w:ind w:firstLine="1418"/>
        <w:rPr>
          <w:rFonts w:ascii="Times New Roman" w:hAnsi="Times New Roman"/>
          <w:sz w:val="20"/>
          <w:szCs w:val="20"/>
        </w:rPr>
      </w:pPr>
    </w:p>
    <w:p w14:paraId="265546B3" w14:textId="77777777" w:rsidR="00043F57" w:rsidRPr="00244C37" w:rsidRDefault="00043F57" w:rsidP="00244C37">
      <w:pPr>
        <w:ind w:firstLine="1418"/>
        <w:rPr>
          <w:rFonts w:ascii="Times New Roman" w:hAnsi="Times New Roman"/>
          <w:sz w:val="20"/>
          <w:szCs w:val="20"/>
        </w:rPr>
      </w:pPr>
      <w:r w:rsidRPr="00244C37">
        <w:rPr>
          <w:rFonts w:ascii="Times New Roman" w:hAnsi="Times New Roman"/>
          <w:sz w:val="20"/>
          <w:szCs w:val="20"/>
        </w:rPr>
        <w:t>_________, 2019.gada ___._____________</w:t>
      </w:r>
    </w:p>
    <w:p w14:paraId="3086091C" w14:textId="77777777" w:rsidR="00043F57" w:rsidRPr="00244C37" w:rsidRDefault="00043F57" w:rsidP="00244C37">
      <w:pPr>
        <w:ind w:firstLine="1418"/>
        <w:rPr>
          <w:rFonts w:ascii="Times New Roman" w:hAnsi="Times New Roman"/>
          <w:i/>
          <w:sz w:val="20"/>
          <w:szCs w:val="20"/>
        </w:rPr>
      </w:pPr>
      <w:r w:rsidRPr="00244C37">
        <w:rPr>
          <w:rFonts w:ascii="Times New Roman" w:hAnsi="Times New Roman"/>
          <w:i/>
          <w:sz w:val="20"/>
          <w:szCs w:val="20"/>
        </w:rPr>
        <w:t>/ vieta/</w:t>
      </w:r>
    </w:p>
    <w:p w14:paraId="211846F9" w14:textId="77777777" w:rsidR="00043F57" w:rsidRPr="00244C37" w:rsidRDefault="00043F57" w:rsidP="00244C37">
      <w:pPr>
        <w:ind w:firstLine="1418"/>
        <w:rPr>
          <w:rFonts w:ascii="Times New Roman" w:hAnsi="Times New Roman"/>
          <w:i/>
          <w:color w:val="4BACC6"/>
          <w:sz w:val="20"/>
          <w:szCs w:val="20"/>
        </w:rPr>
      </w:pPr>
      <w:r w:rsidRPr="00244C37">
        <w:rPr>
          <w:rFonts w:ascii="Times New Roman" w:hAnsi="Times New Roman"/>
          <w:i/>
          <w:color w:val="4BACC6"/>
          <w:sz w:val="20"/>
          <w:szCs w:val="20"/>
        </w:rPr>
        <w:t xml:space="preserve">Pretendents šo pieteikuma veidlapu var parakstīt Elektroniskās iepirkumu sistēmas  lietotāja parakstu, reģistrējoties sistēmā un ielādējot dokumentu </w:t>
      </w:r>
    </w:p>
    <w:p w14:paraId="3B678318" w14:textId="77777777" w:rsidR="00043F57" w:rsidRPr="00244C37" w:rsidRDefault="00043F57" w:rsidP="00244C37">
      <w:pPr>
        <w:ind w:firstLine="1418"/>
        <w:rPr>
          <w:rFonts w:ascii="Times New Roman" w:hAnsi="Times New Roman"/>
          <w:i/>
          <w:sz w:val="20"/>
          <w:szCs w:val="20"/>
        </w:rPr>
      </w:pPr>
    </w:p>
    <w:p w14:paraId="0D1CF1E2" w14:textId="77777777" w:rsidR="00043F57" w:rsidRPr="00244C37" w:rsidRDefault="00043F57" w:rsidP="00244C37">
      <w:pPr>
        <w:autoSpaceDE w:val="0"/>
        <w:autoSpaceDN w:val="0"/>
        <w:adjustRightInd w:val="0"/>
        <w:spacing w:after="0" w:line="240" w:lineRule="auto"/>
        <w:ind w:firstLine="1418"/>
        <w:rPr>
          <w:rFonts w:ascii="Times New Roman" w:hAnsi="Times New Roman"/>
          <w:color w:val="000000"/>
          <w:sz w:val="20"/>
          <w:szCs w:val="20"/>
        </w:rPr>
      </w:pPr>
    </w:p>
    <w:p w14:paraId="0B8505A8" w14:textId="77777777" w:rsidR="00680DE0" w:rsidRPr="00244C37" w:rsidRDefault="00680DE0" w:rsidP="00BC78DB">
      <w:pPr>
        <w:autoSpaceDE w:val="0"/>
        <w:autoSpaceDN w:val="0"/>
        <w:adjustRightInd w:val="0"/>
        <w:spacing w:after="0" w:line="240" w:lineRule="auto"/>
        <w:rPr>
          <w:rFonts w:ascii="Times New Roman" w:hAnsi="Times New Roman"/>
          <w:sz w:val="20"/>
          <w:szCs w:val="20"/>
        </w:rPr>
      </w:pPr>
    </w:p>
    <w:sectPr w:rsidR="00680DE0" w:rsidRPr="00244C37" w:rsidSect="00244C37">
      <w:footerReference w:type="even" r:id="rId11"/>
      <w:footerReference w:type="default" r:id="rId12"/>
      <w:pgSz w:w="15840" w:h="12240" w:orient="landscape"/>
      <w:pgMar w:top="1701" w:right="1098" w:bottom="1276"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62970" w14:textId="77777777" w:rsidR="00244C37" w:rsidRDefault="00244C37">
      <w:pPr>
        <w:spacing w:after="0" w:line="240" w:lineRule="auto"/>
      </w:pPr>
      <w:r>
        <w:separator/>
      </w:r>
    </w:p>
  </w:endnote>
  <w:endnote w:type="continuationSeparator" w:id="0">
    <w:p w14:paraId="1A2259FD" w14:textId="77777777" w:rsidR="00244C37" w:rsidRDefault="0024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84BDE" w14:textId="77777777" w:rsidR="00244C37" w:rsidRDefault="00244C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368E1" w14:textId="77777777" w:rsidR="00244C37" w:rsidRDefault="00244C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01C65" w14:textId="156DB7B5" w:rsidR="00244C37" w:rsidRDefault="00244C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0FED">
      <w:rPr>
        <w:rStyle w:val="PageNumber"/>
        <w:noProof/>
      </w:rPr>
      <w:t>8</w:t>
    </w:r>
    <w:r>
      <w:rPr>
        <w:rStyle w:val="PageNumber"/>
      </w:rPr>
      <w:fldChar w:fldCharType="end"/>
    </w:r>
  </w:p>
  <w:p w14:paraId="3CEE55DD" w14:textId="77777777" w:rsidR="00244C37" w:rsidRDefault="00244C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9EAAE" w14:textId="77777777" w:rsidR="00244C37" w:rsidRDefault="00244C37">
      <w:pPr>
        <w:spacing w:after="0" w:line="240" w:lineRule="auto"/>
      </w:pPr>
      <w:r>
        <w:separator/>
      </w:r>
    </w:p>
  </w:footnote>
  <w:footnote w:type="continuationSeparator" w:id="0">
    <w:p w14:paraId="73870652" w14:textId="77777777" w:rsidR="00244C37" w:rsidRDefault="00244C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E42F9"/>
    <w:multiLevelType w:val="hybridMultilevel"/>
    <w:tmpl w:val="47C482D6"/>
    <w:lvl w:ilvl="0" w:tplc="0EC4D7BE">
      <w:start w:val="3"/>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B3356"/>
    <w:multiLevelType w:val="hybridMultilevel"/>
    <w:tmpl w:val="143EDA42"/>
    <w:lvl w:ilvl="0" w:tplc="7528D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F54DA"/>
    <w:multiLevelType w:val="hybridMultilevel"/>
    <w:tmpl w:val="7D325C74"/>
    <w:lvl w:ilvl="0" w:tplc="CA6884CE">
      <w:start w:val="2"/>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1C14679"/>
    <w:multiLevelType w:val="hybridMultilevel"/>
    <w:tmpl w:val="A69EA69A"/>
    <w:lvl w:ilvl="0" w:tplc="55D078A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67D6FAA"/>
    <w:multiLevelType w:val="hybridMultilevel"/>
    <w:tmpl w:val="2AB27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A216C4D"/>
    <w:multiLevelType w:val="hybridMultilevel"/>
    <w:tmpl w:val="1610D97E"/>
    <w:lvl w:ilvl="0" w:tplc="0426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FA242B"/>
    <w:multiLevelType w:val="hybridMultilevel"/>
    <w:tmpl w:val="F1D2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6"/>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64"/>
    <w:rsid w:val="00043F57"/>
    <w:rsid w:val="00077375"/>
    <w:rsid w:val="000C5E4B"/>
    <w:rsid w:val="001018AD"/>
    <w:rsid w:val="00152B8B"/>
    <w:rsid w:val="001855F9"/>
    <w:rsid w:val="001B7064"/>
    <w:rsid w:val="001C7C0D"/>
    <w:rsid w:val="002010C9"/>
    <w:rsid w:val="00223C49"/>
    <w:rsid w:val="00244C37"/>
    <w:rsid w:val="0028548C"/>
    <w:rsid w:val="002912D2"/>
    <w:rsid w:val="002A0F94"/>
    <w:rsid w:val="002D3772"/>
    <w:rsid w:val="00322F6A"/>
    <w:rsid w:val="00334692"/>
    <w:rsid w:val="00351352"/>
    <w:rsid w:val="00354CD0"/>
    <w:rsid w:val="00366561"/>
    <w:rsid w:val="00420EAE"/>
    <w:rsid w:val="00490FED"/>
    <w:rsid w:val="004A2BD9"/>
    <w:rsid w:val="004D0C9D"/>
    <w:rsid w:val="004E1E2E"/>
    <w:rsid w:val="00505133"/>
    <w:rsid w:val="00527497"/>
    <w:rsid w:val="005910C7"/>
    <w:rsid w:val="00591268"/>
    <w:rsid w:val="005A7ACC"/>
    <w:rsid w:val="0060306D"/>
    <w:rsid w:val="00617DE9"/>
    <w:rsid w:val="0065170C"/>
    <w:rsid w:val="00666231"/>
    <w:rsid w:val="00670A1B"/>
    <w:rsid w:val="00680DE0"/>
    <w:rsid w:val="006D49EB"/>
    <w:rsid w:val="006F3474"/>
    <w:rsid w:val="0079677A"/>
    <w:rsid w:val="00802D13"/>
    <w:rsid w:val="00835EDE"/>
    <w:rsid w:val="00847BCD"/>
    <w:rsid w:val="00885467"/>
    <w:rsid w:val="008E50E3"/>
    <w:rsid w:val="009F48C5"/>
    <w:rsid w:val="00A04EB5"/>
    <w:rsid w:val="00A05C1B"/>
    <w:rsid w:val="00A07216"/>
    <w:rsid w:val="00A31072"/>
    <w:rsid w:val="00A541E4"/>
    <w:rsid w:val="00A57A64"/>
    <w:rsid w:val="00A945F9"/>
    <w:rsid w:val="00B309A6"/>
    <w:rsid w:val="00B436D4"/>
    <w:rsid w:val="00B5343A"/>
    <w:rsid w:val="00BA5DB5"/>
    <w:rsid w:val="00BB297B"/>
    <w:rsid w:val="00BC78DB"/>
    <w:rsid w:val="00BF6B35"/>
    <w:rsid w:val="00C51A33"/>
    <w:rsid w:val="00C83691"/>
    <w:rsid w:val="00D215CF"/>
    <w:rsid w:val="00D47516"/>
    <w:rsid w:val="00DC05AA"/>
    <w:rsid w:val="00DD3612"/>
    <w:rsid w:val="00DE3D9D"/>
    <w:rsid w:val="00E00762"/>
    <w:rsid w:val="00E12487"/>
    <w:rsid w:val="00E51BE7"/>
    <w:rsid w:val="00E70818"/>
    <w:rsid w:val="00E75614"/>
    <w:rsid w:val="00EB1DF7"/>
    <w:rsid w:val="00ED21A3"/>
    <w:rsid w:val="00ED2C22"/>
    <w:rsid w:val="00F624A2"/>
    <w:rsid w:val="00FE3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7DDF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val="lv-LV"/>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basedOn w:val="Normal"/>
    <w:next w:val="Normal"/>
    <w:link w:val="Heading2Char"/>
    <w:uiPriority w:val="9"/>
    <w:qFormat/>
    <w:pPr>
      <w:keepNext/>
      <w:keepLines/>
      <w:spacing w:before="200" w:after="0"/>
      <w:outlineLvl w:val="1"/>
    </w:pPr>
    <w:rPr>
      <w:rFonts w:ascii="Calibri" w:eastAsia="MS Gothic" w:hAnsi="Calibri"/>
      <w:b/>
      <w:bCs/>
      <w:color w:val="4F81BD"/>
      <w:sz w:val="26"/>
      <w:szCs w:val="26"/>
    </w:rPr>
  </w:style>
  <w:style w:type="paragraph" w:styleId="Heading7">
    <w:name w:val="heading 7"/>
    <w:basedOn w:val="Normal"/>
    <w:next w:val="Normal"/>
    <w:link w:val="Heading7Char"/>
    <w:uiPriority w:val="9"/>
    <w:qFormat/>
    <w:pPr>
      <w:keepNext/>
      <w:keepLines/>
      <w:spacing w:before="200" w:after="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Times New Roman" w:eastAsia="Times New Roman" w:hAnsi="Times New Roman" w:cs="Times New Roman" w:hint="default"/>
      <w:b/>
      <w:bCs/>
      <w:kern w:val="36"/>
      <w:sz w:val="48"/>
      <w:szCs w:val="48"/>
      <w:lang w:eastAsia="lv-LV"/>
    </w:rPr>
  </w:style>
  <w:style w:type="character" w:customStyle="1" w:styleId="Heading2Char">
    <w:name w:val="Heading 2 Char"/>
    <w:link w:val="Heading2"/>
    <w:uiPriority w:val="9"/>
    <w:semiHidden/>
    <w:locked/>
    <w:rPr>
      <w:rFonts w:ascii="Calibri" w:eastAsia="MS Gothic" w:hAnsi="Calibri" w:cs="Times New Roman" w:hint="default"/>
      <w:b/>
      <w:bCs/>
      <w:color w:val="4F81BD"/>
      <w:sz w:val="26"/>
      <w:szCs w:val="26"/>
    </w:rPr>
  </w:style>
  <w:style w:type="character" w:customStyle="1" w:styleId="Heading7Char">
    <w:name w:val="Heading 7 Char"/>
    <w:link w:val="Heading7"/>
    <w:uiPriority w:val="9"/>
    <w:semiHidden/>
    <w:locked/>
    <w:rPr>
      <w:rFonts w:ascii="Calibri" w:eastAsia="MS Gothic" w:hAnsi="Calibri" w:cs="Times New Roman" w:hint="default"/>
      <w:i/>
      <w:iCs/>
      <w:color w:val="40404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locked/>
    <w:rPr>
      <w:sz w:val="20"/>
      <w:szCs w:val="20"/>
    </w:rPr>
  </w:style>
  <w:style w:type="paragraph" w:styleId="Header">
    <w:name w:val="header"/>
    <w:basedOn w:val="Normal"/>
    <w:link w:val="HeaderChar"/>
    <w:uiPriority w:val="99"/>
    <w:semiHidden/>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Pr>
      <w:rFonts w:ascii="Lucida Grande" w:hAnsi="Lucida Grande" w:cs="Lucida Grande" w:hint="default"/>
      <w:sz w:val="18"/>
      <w:szCs w:val="18"/>
    </w:r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autoSpaceDE w:val="0"/>
      <w:autoSpaceDN w:val="0"/>
      <w:adjustRightInd w:val="0"/>
    </w:pPr>
    <w:rPr>
      <w:rFonts w:ascii="Times New Roman" w:hAnsi="Times New Roman"/>
      <w:color w:val="000000"/>
      <w:sz w:val="24"/>
      <w:szCs w:val="24"/>
      <w:lang w:val="lv-LV"/>
    </w:rPr>
  </w:style>
  <w:style w:type="paragraph" w:customStyle="1" w:styleId="Text2">
    <w:name w:val="Text 2"/>
    <w:basedOn w:val="Normal"/>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character" w:styleId="CommentReference">
    <w:name w:val="annotation reference"/>
    <w:uiPriority w:val="99"/>
    <w:semiHidden/>
    <w:unhideWhenUsed/>
    <w:rPr>
      <w:sz w:val="16"/>
      <w:szCs w:val="16"/>
    </w:rPr>
  </w:style>
  <w:style w:type="character" w:customStyle="1" w:styleId="shorttext">
    <w:name w:val="short_text"/>
    <w:basedOn w:val="DefaultParagraphFont"/>
  </w:style>
  <w:style w:type="character" w:customStyle="1" w:styleId="gt-baf-word-clickable">
    <w:name w:val="gt-baf-word-clickable"/>
    <w:basedOn w:val="DefaultParagraphFont"/>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style>
  <w:style w:type="paragraph" w:styleId="ListParagraph">
    <w:name w:val="List Paragraph"/>
    <w:basedOn w:val="Normal"/>
    <w:uiPriority w:val="34"/>
    <w:qFormat/>
    <w:rsid w:val="00ED21A3"/>
    <w:pPr>
      <w:spacing w:after="160" w:line="259" w:lineRule="auto"/>
      <w:ind w:left="720"/>
      <w:contextualSpacing/>
    </w:pPr>
    <w:rPr>
      <w:rFonts w:ascii="Calibri" w:eastAsia="Calibri" w:hAnsi="Calibri"/>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val="lv-LV"/>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basedOn w:val="Normal"/>
    <w:next w:val="Normal"/>
    <w:link w:val="Heading2Char"/>
    <w:uiPriority w:val="9"/>
    <w:qFormat/>
    <w:pPr>
      <w:keepNext/>
      <w:keepLines/>
      <w:spacing w:before="200" w:after="0"/>
      <w:outlineLvl w:val="1"/>
    </w:pPr>
    <w:rPr>
      <w:rFonts w:ascii="Calibri" w:eastAsia="MS Gothic" w:hAnsi="Calibri"/>
      <w:b/>
      <w:bCs/>
      <w:color w:val="4F81BD"/>
      <w:sz w:val="26"/>
      <w:szCs w:val="26"/>
    </w:rPr>
  </w:style>
  <w:style w:type="paragraph" w:styleId="Heading7">
    <w:name w:val="heading 7"/>
    <w:basedOn w:val="Normal"/>
    <w:next w:val="Normal"/>
    <w:link w:val="Heading7Char"/>
    <w:uiPriority w:val="9"/>
    <w:qFormat/>
    <w:pPr>
      <w:keepNext/>
      <w:keepLines/>
      <w:spacing w:before="200" w:after="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Times New Roman" w:eastAsia="Times New Roman" w:hAnsi="Times New Roman" w:cs="Times New Roman" w:hint="default"/>
      <w:b/>
      <w:bCs/>
      <w:kern w:val="36"/>
      <w:sz w:val="48"/>
      <w:szCs w:val="48"/>
      <w:lang w:eastAsia="lv-LV"/>
    </w:rPr>
  </w:style>
  <w:style w:type="character" w:customStyle="1" w:styleId="Heading2Char">
    <w:name w:val="Heading 2 Char"/>
    <w:link w:val="Heading2"/>
    <w:uiPriority w:val="9"/>
    <w:semiHidden/>
    <w:locked/>
    <w:rPr>
      <w:rFonts w:ascii="Calibri" w:eastAsia="MS Gothic" w:hAnsi="Calibri" w:cs="Times New Roman" w:hint="default"/>
      <w:b/>
      <w:bCs/>
      <w:color w:val="4F81BD"/>
      <w:sz w:val="26"/>
      <w:szCs w:val="26"/>
    </w:rPr>
  </w:style>
  <w:style w:type="character" w:customStyle="1" w:styleId="Heading7Char">
    <w:name w:val="Heading 7 Char"/>
    <w:link w:val="Heading7"/>
    <w:uiPriority w:val="9"/>
    <w:semiHidden/>
    <w:locked/>
    <w:rPr>
      <w:rFonts w:ascii="Calibri" w:eastAsia="MS Gothic" w:hAnsi="Calibri" w:cs="Times New Roman" w:hint="default"/>
      <w:i/>
      <w:iCs/>
      <w:color w:val="40404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locked/>
    <w:rPr>
      <w:sz w:val="20"/>
      <w:szCs w:val="20"/>
    </w:rPr>
  </w:style>
  <w:style w:type="paragraph" w:styleId="Header">
    <w:name w:val="header"/>
    <w:basedOn w:val="Normal"/>
    <w:link w:val="HeaderChar"/>
    <w:uiPriority w:val="99"/>
    <w:semiHidden/>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Pr>
      <w:rFonts w:ascii="Lucida Grande" w:hAnsi="Lucida Grande" w:cs="Lucida Grande" w:hint="default"/>
      <w:sz w:val="18"/>
      <w:szCs w:val="18"/>
    </w:r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autoSpaceDE w:val="0"/>
      <w:autoSpaceDN w:val="0"/>
      <w:adjustRightInd w:val="0"/>
    </w:pPr>
    <w:rPr>
      <w:rFonts w:ascii="Times New Roman" w:hAnsi="Times New Roman"/>
      <w:color w:val="000000"/>
      <w:sz w:val="24"/>
      <w:szCs w:val="24"/>
      <w:lang w:val="lv-LV"/>
    </w:rPr>
  </w:style>
  <w:style w:type="paragraph" w:customStyle="1" w:styleId="Text2">
    <w:name w:val="Text 2"/>
    <w:basedOn w:val="Normal"/>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character" w:styleId="CommentReference">
    <w:name w:val="annotation reference"/>
    <w:uiPriority w:val="99"/>
    <w:semiHidden/>
    <w:unhideWhenUsed/>
    <w:rPr>
      <w:sz w:val="16"/>
      <w:szCs w:val="16"/>
    </w:rPr>
  </w:style>
  <w:style w:type="character" w:customStyle="1" w:styleId="shorttext">
    <w:name w:val="short_text"/>
    <w:basedOn w:val="DefaultParagraphFont"/>
  </w:style>
  <w:style w:type="character" w:customStyle="1" w:styleId="gt-baf-word-clickable">
    <w:name w:val="gt-baf-word-clickable"/>
    <w:basedOn w:val="DefaultParagraphFont"/>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style>
  <w:style w:type="paragraph" w:styleId="ListParagraph">
    <w:name w:val="List Paragraph"/>
    <w:basedOn w:val="Normal"/>
    <w:uiPriority w:val="34"/>
    <w:qFormat/>
    <w:rsid w:val="00ED21A3"/>
    <w:pPr>
      <w:spacing w:after="160" w:line="259" w:lineRule="auto"/>
      <w:ind w:left="720"/>
      <w:contextualSpacing/>
    </w:pPr>
    <w:rPr>
      <w:rFonts w:ascii="Calibri" w:eastAsia="Calibri" w:hAnsi="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B9A7A-8390-E746-AD74-F79624ED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1443</Words>
  <Characters>8231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9655</CharactersWithSpaces>
  <SharedDoc>false</SharedDoc>
  <HLinks>
    <vt:vector size="6" baseType="variant">
      <vt:variant>
        <vt:i4>1376257</vt:i4>
      </vt:variant>
      <vt:variant>
        <vt:i4>0</vt:i4>
      </vt:variant>
      <vt:variant>
        <vt:i4>0</vt:i4>
      </vt:variant>
      <vt:variant>
        <vt:i4>5</vt:i4>
      </vt:variant>
      <vt:variant>
        <vt:lpwstr>http://www.cfi.lu.lv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Ieva Lacenberga Rocena</cp:lastModifiedBy>
  <cp:revision>5</cp:revision>
  <cp:lastPrinted>2018-02-22T08:16:00Z</cp:lastPrinted>
  <dcterms:created xsi:type="dcterms:W3CDTF">2019-02-19T06:54:00Z</dcterms:created>
  <dcterms:modified xsi:type="dcterms:W3CDTF">2019-02-19T07:08:00Z</dcterms:modified>
</cp:coreProperties>
</file>