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B7C5" w14:textId="77777777" w:rsidR="00BD5925" w:rsidRPr="00890E37" w:rsidRDefault="006D54B1">
      <w:r w:rsidRPr="00890E37">
        <w:t xml:space="preserve"> </w:t>
      </w:r>
    </w:p>
    <w:p w14:paraId="75D3D24F" w14:textId="77777777" w:rsidR="005067B8" w:rsidRPr="00890E37" w:rsidRDefault="005067B8" w:rsidP="005067B8">
      <w:pPr>
        <w:jc w:val="center"/>
        <w:rPr>
          <w:b/>
          <w:bCs/>
          <w:u w:val="single"/>
        </w:rPr>
      </w:pPr>
      <w:r w:rsidRPr="00890E37">
        <w:rPr>
          <w:noProof/>
          <w:lang w:val="en-US" w:eastAsia="en-US"/>
        </w:rPr>
        <w:drawing>
          <wp:inline distT="0" distB="0" distL="0" distR="0" wp14:anchorId="76AD1A76" wp14:editId="69DD27A9">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A38276B" w14:textId="77777777" w:rsidR="005067B8" w:rsidRPr="00890E37" w:rsidRDefault="005067B8" w:rsidP="005067B8">
      <w:pPr>
        <w:rPr>
          <w:b/>
          <w:u w:val="single"/>
        </w:rPr>
      </w:pPr>
      <w:r w:rsidRPr="00890E37">
        <w:rPr>
          <w:b/>
          <w:bCs/>
          <w:u w:val="single"/>
        </w:rPr>
        <w:t>AIZPILDA PRETENDENTS</w:t>
      </w:r>
      <w:r w:rsidRPr="00890E37">
        <w:rPr>
          <w:b/>
          <w:u w:val="single"/>
        </w:rPr>
        <w:t xml:space="preserve"> </w:t>
      </w:r>
    </w:p>
    <w:p w14:paraId="374D247D" w14:textId="77777777" w:rsidR="005067B8" w:rsidRPr="00890E37" w:rsidRDefault="005067B8" w:rsidP="005067B8">
      <w:pPr>
        <w:jc w:val="right"/>
      </w:pPr>
      <w:r w:rsidRPr="00890E37">
        <w:t>2. pielikums</w:t>
      </w:r>
    </w:p>
    <w:p w14:paraId="257DA97A" w14:textId="77777777" w:rsidR="005067B8" w:rsidRPr="00890E37" w:rsidRDefault="005067B8" w:rsidP="005067B8">
      <w:pPr>
        <w:tabs>
          <w:tab w:val="left" w:pos="855"/>
        </w:tabs>
        <w:jc w:val="right"/>
        <w:rPr>
          <w:bCs/>
          <w:iCs/>
        </w:rPr>
      </w:pPr>
      <w:r w:rsidRPr="00890E37">
        <w:t>iepirkums id.nr. LU CFI 2019/18/ERAF</w:t>
      </w:r>
    </w:p>
    <w:p w14:paraId="60DB6D88" w14:textId="77777777" w:rsidR="005067B8" w:rsidRPr="00890E37" w:rsidRDefault="005067B8" w:rsidP="005067B8">
      <w:pPr>
        <w:pStyle w:val="Heading7"/>
        <w:jc w:val="right"/>
        <w:rPr>
          <w:b w:val="0"/>
          <w:sz w:val="24"/>
          <w:szCs w:val="24"/>
        </w:rPr>
      </w:pPr>
    </w:p>
    <w:p w14:paraId="5D05EDCB" w14:textId="77777777" w:rsidR="005067B8" w:rsidRPr="00890E37" w:rsidRDefault="005067B8" w:rsidP="005067B8"/>
    <w:p w14:paraId="47807A75" w14:textId="77777777" w:rsidR="005067B8" w:rsidRPr="00890E37" w:rsidRDefault="005067B8" w:rsidP="005067B8">
      <w:pPr>
        <w:jc w:val="center"/>
        <w:rPr>
          <w:b/>
        </w:rPr>
      </w:pPr>
      <w:r w:rsidRPr="00890E37">
        <w:rPr>
          <w:b/>
        </w:rPr>
        <w:t xml:space="preserve">TEHNISKĀ SPECIFIKĀCIJA UN </w:t>
      </w:r>
    </w:p>
    <w:p w14:paraId="26E6C20F" w14:textId="77777777" w:rsidR="005067B8" w:rsidRPr="00890E37" w:rsidRDefault="005067B8" w:rsidP="005067B8">
      <w:pPr>
        <w:jc w:val="center"/>
        <w:rPr>
          <w:b/>
        </w:rPr>
      </w:pPr>
      <w:r w:rsidRPr="00890E37">
        <w:rPr>
          <w:b/>
        </w:rPr>
        <w:t>TEHNISKĀ PIEDĀVĀJUMA IESNIEGŠANAS FORMA</w:t>
      </w:r>
    </w:p>
    <w:p w14:paraId="7DAF6DF8" w14:textId="77777777" w:rsidR="005067B8" w:rsidRPr="00890E37" w:rsidRDefault="005067B8" w:rsidP="005067B8">
      <w:pPr>
        <w:jc w:val="center"/>
        <w:rPr>
          <w:b/>
        </w:rPr>
      </w:pPr>
    </w:p>
    <w:p w14:paraId="4E1ACFF5" w14:textId="77777777" w:rsidR="005067B8" w:rsidRPr="00890E37" w:rsidRDefault="005067B8" w:rsidP="005067B8">
      <w:pPr>
        <w:ind w:right="-235"/>
        <w:rPr>
          <w:i/>
        </w:rPr>
      </w:pPr>
      <w:r w:rsidRPr="00890E37">
        <w:rPr>
          <w:i/>
        </w:rPr>
        <w:t>Iepirkums tiek veikts ERAF projekta Nr. Nr.:1.1.1.4/17/I/002  „Latvijas Universitātes Cietvielu fizikas institūta pētniecības infrastruktūras attīstība”  vajadzībām.</w:t>
      </w:r>
    </w:p>
    <w:p w14:paraId="75A8D66C" w14:textId="77777777" w:rsidR="006D54B1" w:rsidRPr="00890E37" w:rsidRDefault="006D54B1" w:rsidP="006D54B1">
      <w:pPr>
        <w:ind w:firstLine="180"/>
      </w:pPr>
    </w:p>
    <w:p w14:paraId="6936E711" w14:textId="77777777" w:rsidR="006D54B1" w:rsidRPr="00890E37" w:rsidRDefault="006D54B1" w:rsidP="005067B8">
      <w:pPr>
        <w:rPr>
          <w:b/>
        </w:rPr>
      </w:pPr>
      <w:r w:rsidRPr="00890E37">
        <w:rPr>
          <w:b/>
        </w:rPr>
        <w:t>Iepirkuma priekšmets:</w:t>
      </w:r>
    </w:p>
    <w:p w14:paraId="7A4B5E80" w14:textId="77777777" w:rsidR="000A4B7D" w:rsidRPr="00890E37" w:rsidRDefault="000A4B7D" w:rsidP="006D54B1">
      <w:pPr>
        <w:ind w:firstLine="180"/>
        <w:rPr>
          <w:b/>
        </w:rPr>
      </w:pPr>
    </w:p>
    <w:p w14:paraId="387540D9" w14:textId="77777777" w:rsidR="006D54B1" w:rsidRPr="00890E37" w:rsidRDefault="006D54B1" w:rsidP="006D54B1">
      <w:pPr>
        <w:spacing w:line="360" w:lineRule="auto"/>
        <w:ind w:firstLine="181"/>
      </w:pPr>
      <w:r w:rsidRPr="00890E37">
        <w:t>Aprīkojums optisku signālu spektru reģistrācijai ar laika izšķiršanu.</w:t>
      </w:r>
    </w:p>
    <w:p w14:paraId="0545917D" w14:textId="77777777" w:rsidR="006D54B1" w:rsidRPr="00890E37" w:rsidRDefault="006D54B1" w:rsidP="006D54B1">
      <w:pPr>
        <w:spacing w:line="360" w:lineRule="auto"/>
        <w:ind w:firstLine="181"/>
        <w:rPr>
          <w:color w:val="0000FF"/>
        </w:rPr>
      </w:pPr>
      <w:r w:rsidRPr="00890E37">
        <w:rPr>
          <w:color w:val="0000FF"/>
        </w:rPr>
        <w:t>Equipment for registration of time resolved spectra of optical signals.</w:t>
      </w:r>
    </w:p>
    <w:p w14:paraId="58EB14EB" w14:textId="77777777" w:rsidR="006D54B1" w:rsidRPr="00890E37" w:rsidRDefault="006D54B1" w:rsidP="006D54B1">
      <w:pPr>
        <w:spacing w:line="360" w:lineRule="auto"/>
        <w:ind w:firstLine="181"/>
      </w:pPr>
    </w:p>
    <w:p w14:paraId="4D8E512A" w14:textId="77777777" w:rsidR="000A4B7D" w:rsidRPr="00890E37" w:rsidRDefault="000A4B7D" w:rsidP="000A4B7D">
      <w:pPr>
        <w:pStyle w:val="Footer"/>
        <w:tabs>
          <w:tab w:val="clear" w:pos="4153"/>
          <w:tab w:val="clear" w:pos="8306"/>
        </w:tabs>
        <w:spacing w:after="120" w:line="300" w:lineRule="exact"/>
        <w:jc w:val="both"/>
        <w:rPr>
          <w:b/>
          <w:szCs w:val="24"/>
          <w:lang w:val="lv-LV"/>
        </w:rPr>
      </w:pPr>
      <w:r w:rsidRPr="00890E37">
        <w:rPr>
          <w:b/>
          <w:szCs w:val="24"/>
          <w:lang w:val="lv-LV"/>
        </w:rPr>
        <w:t>Iepirkuma priekšmeta CPV kods:</w:t>
      </w:r>
    </w:p>
    <w:p w14:paraId="67CC9145" w14:textId="77777777" w:rsidR="000A4B7D" w:rsidRPr="00890E37" w:rsidRDefault="000A4B7D" w:rsidP="000A4B7D">
      <w:pPr>
        <w:pStyle w:val="Footer"/>
        <w:tabs>
          <w:tab w:val="clear" w:pos="4153"/>
          <w:tab w:val="clear" w:pos="8306"/>
        </w:tabs>
        <w:spacing w:after="120" w:line="300" w:lineRule="exact"/>
        <w:jc w:val="both"/>
        <w:rPr>
          <w:szCs w:val="24"/>
          <w:lang w:val="lv-LV"/>
        </w:rPr>
      </w:pPr>
      <w:r w:rsidRPr="00890E37">
        <w:rPr>
          <w:szCs w:val="24"/>
          <w:lang w:val="lv-LV"/>
        </w:rPr>
        <w:t xml:space="preserve"> 31710000-6 Elektroniskās iekārtas. /</w:t>
      </w:r>
      <w:r w:rsidRPr="00890E37">
        <w:rPr>
          <w:color w:val="0000FF"/>
          <w:szCs w:val="24"/>
          <w:lang w:val="lv-LV"/>
        </w:rPr>
        <w:t>Electronic equipment</w:t>
      </w:r>
      <w:r w:rsidRPr="00890E37">
        <w:rPr>
          <w:szCs w:val="24"/>
          <w:lang w:val="lv-LV"/>
        </w:rPr>
        <w:t>.</w:t>
      </w:r>
    </w:p>
    <w:p w14:paraId="2DEDFC2E" w14:textId="77777777" w:rsidR="000A4B7D" w:rsidRPr="00890E37" w:rsidRDefault="000A4B7D" w:rsidP="000A4B7D">
      <w:pPr>
        <w:pStyle w:val="Footer"/>
        <w:tabs>
          <w:tab w:val="clear" w:pos="4153"/>
          <w:tab w:val="clear" w:pos="8306"/>
        </w:tabs>
        <w:spacing w:after="120" w:line="300" w:lineRule="exact"/>
        <w:jc w:val="both"/>
        <w:rPr>
          <w:b/>
          <w:color w:val="3B3B3B"/>
          <w:szCs w:val="24"/>
          <w:lang w:val="lv-LV"/>
        </w:rPr>
      </w:pPr>
      <w:r w:rsidRPr="00890E37">
        <w:rPr>
          <w:i/>
          <w:szCs w:val="24"/>
          <w:lang w:val="lv-LV"/>
        </w:rPr>
        <w:t xml:space="preserve"> </w:t>
      </w:r>
      <w:r w:rsidR="009A022E" w:rsidRPr="00890E37">
        <w:rPr>
          <w:b/>
          <w:color w:val="3B3B3B"/>
          <w:szCs w:val="24"/>
          <w:lang w:val="lv-LV"/>
        </w:rPr>
        <w:t>Papildus CPV kodi:</w:t>
      </w:r>
    </w:p>
    <w:p w14:paraId="1DF02AB5" w14:textId="77777777" w:rsidR="009A022E" w:rsidRPr="00890E37" w:rsidRDefault="009A022E" w:rsidP="000A4B7D">
      <w:pPr>
        <w:pStyle w:val="Footer"/>
        <w:tabs>
          <w:tab w:val="clear" w:pos="4153"/>
          <w:tab w:val="clear" w:pos="8306"/>
        </w:tabs>
        <w:spacing w:after="120" w:line="300" w:lineRule="exact"/>
        <w:jc w:val="both"/>
        <w:rPr>
          <w:color w:val="3B3B3B"/>
          <w:szCs w:val="24"/>
          <w:lang w:val="lv-LV"/>
        </w:rPr>
      </w:pPr>
      <w:r w:rsidRPr="00890E37">
        <w:rPr>
          <w:color w:val="3B3B3B"/>
          <w:szCs w:val="24"/>
          <w:lang w:val="lv-LV"/>
        </w:rPr>
        <w:t xml:space="preserve">38600000-1 – Optiskie instrumenti/ </w:t>
      </w:r>
      <w:r w:rsidRPr="00890E37">
        <w:rPr>
          <w:color w:val="0000FF"/>
          <w:szCs w:val="24"/>
          <w:lang w:val="lv-LV"/>
        </w:rPr>
        <w:t>Optical instruments</w:t>
      </w:r>
      <w:r w:rsidR="000A4B7D" w:rsidRPr="00890E37">
        <w:rPr>
          <w:color w:val="3B3B3B"/>
          <w:szCs w:val="24"/>
          <w:lang w:val="lv-LV"/>
        </w:rPr>
        <w:t xml:space="preserve"> </w:t>
      </w:r>
    </w:p>
    <w:p w14:paraId="21A32BDC" w14:textId="77777777" w:rsidR="00DC4D0C" w:rsidRPr="00890E37" w:rsidRDefault="000A4B7D" w:rsidP="000A4B7D">
      <w:pPr>
        <w:pStyle w:val="Footer"/>
        <w:tabs>
          <w:tab w:val="clear" w:pos="4153"/>
          <w:tab w:val="clear" w:pos="8306"/>
        </w:tabs>
        <w:spacing w:after="120" w:line="300" w:lineRule="exact"/>
        <w:jc w:val="both"/>
        <w:rPr>
          <w:color w:val="3B3B3B"/>
          <w:szCs w:val="24"/>
          <w:lang w:val="lv-LV"/>
        </w:rPr>
      </w:pPr>
      <w:r w:rsidRPr="00890E37">
        <w:rPr>
          <w:color w:val="3B3B3B"/>
          <w:szCs w:val="24"/>
          <w:lang w:val="lv-LV"/>
        </w:rPr>
        <w:t xml:space="preserve">38400000-9 - Fizikālo rādītāju pārbaudes instrumenti/ </w:t>
      </w:r>
      <w:r w:rsidRPr="00890E37">
        <w:rPr>
          <w:color w:val="0000FF"/>
          <w:szCs w:val="24"/>
          <w:lang w:val="lv-LV"/>
        </w:rPr>
        <w:t>Instruments for checking physical characteristics</w:t>
      </w:r>
      <w:r w:rsidRPr="00890E37">
        <w:rPr>
          <w:color w:val="3B3B3B"/>
          <w:szCs w:val="24"/>
          <w:lang w:val="lv-LV"/>
        </w:rPr>
        <w:t xml:space="preserve">, </w:t>
      </w:r>
    </w:p>
    <w:p w14:paraId="0BD6630D" w14:textId="77777777" w:rsidR="00DC4D0C" w:rsidRPr="00890E37" w:rsidRDefault="000A4B7D" w:rsidP="000A4B7D">
      <w:pPr>
        <w:pStyle w:val="Footer"/>
        <w:tabs>
          <w:tab w:val="clear" w:pos="4153"/>
          <w:tab w:val="clear" w:pos="8306"/>
        </w:tabs>
        <w:spacing w:after="120" w:line="300" w:lineRule="exact"/>
        <w:jc w:val="both"/>
        <w:rPr>
          <w:b/>
          <w:color w:val="0000FF"/>
          <w:szCs w:val="24"/>
          <w:lang w:val="lv-LV"/>
        </w:rPr>
      </w:pPr>
      <w:r w:rsidRPr="00890E37">
        <w:rPr>
          <w:color w:val="3B3B3B"/>
          <w:szCs w:val="24"/>
          <w:lang w:val="lv-LV"/>
        </w:rPr>
        <w:lastRenderedPageBreak/>
        <w:t xml:space="preserve">38500000-0 - Pārbaudes un analīžu aparāti/ </w:t>
      </w:r>
      <w:r w:rsidRPr="00890E37">
        <w:rPr>
          <w:color w:val="0000FF"/>
          <w:szCs w:val="24"/>
          <w:lang w:val="lv-LV"/>
        </w:rPr>
        <w:t>Checking and testing apparatus.</w:t>
      </w:r>
      <w:r w:rsidRPr="00890E37">
        <w:rPr>
          <w:b/>
          <w:color w:val="0000FF"/>
          <w:szCs w:val="24"/>
          <w:lang w:val="lv-LV"/>
        </w:rPr>
        <w:t xml:space="preserve"> </w:t>
      </w:r>
    </w:p>
    <w:p w14:paraId="3AA2B22E" w14:textId="77777777" w:rsidR="000A4B7D" w:rsidRPr="00890E37" w:rsidRDefault="000A4B7D" w:rsidP="000A4B7D">
      <w:pPr>
        <w:pStyle w:val="Footer"/>
        <w:tabs>
          <w:tab w:val="clear" w:pos="4153"/>
          <w:tab w:val="clear" w:pos="8306"/>
        </w:tabs>
        <w:spacing w:after="120" w:line="300" w:lineRule="exact"/>
        <w:jc w:val="both"/>
        <w:rPr>
          <w:color w:val="0000FF"/>
          <w:szCs w:val="24"/>
          <w:lang w:val="lv-LV"/>
        </w:rPr>
      </w:pPr>
      <w:r w:rsidRPr="00890E37">
        <w:rPr>
          <w:szCs w:val="24"/>
          <w:lang w:val="lv-LV"/>
        </w:rPr>
        <w:t>38900000-4</w:t>
      </w:r>
      <w:r w:rsidRPr="00890E37">
        <w:rPr>
          <w:color w:val="3B3B3B"/>
          <w:szCs w:val="24"/>
          <w:lang w:val="lv-LV"/>
        </w:rPr>
        <w:t xml:space="preserve"> -</w:t>
      </w:r>
      <w:r w:rsidRPr="00890E37">
        <w:rPr>
          <w:color w:val="063657"/>
          <w:szCs w:val="24"/>
          <w:lang w:val="lv-LV"/>
        </w:rPr>
        <w:t xml:space="preserve"> </w:t>
      </w:r>
      <w:r w:rsidRPr="00890E37">
        <w:rPr>
          <w:color w:val="3B3B3B"/>
          <w:szCs w:val="24"/>
          <w:lang w:val="lv-LV"/>
        </w:rPr>
        <w:t xml:space="preserve">Dažādi vērtējuma un pārbaudes instrumenti/ </w:t>
      </w:r>
      <w:r w:rsidRPr="00890E37">
        <w:rPr>
          <w:color w:val="0000FF"/>
          <w:szCs w:val="24"/>
          <w:lang w:val="lv-LV"/>
        </w:rPr>
        <w:t>Miscellaneous evaluation or testing instruments.</w:t>
      </w:r>
    </w:p>
    <w:p w14:paraId="0E9A5AFE" w14:textId="77777777" w:rsidR="006D54B1" w:rsidRPr="00890E37" w:rsidRDefault="006D54B1" w:rsidP="006D54B1">
      <w:pPr>
        <w:spacing w:line="360" w:lineRule="auto"/>
        <w:ind w:firstLine="181"/>
      </w:pPr>
    </w:p>
    <w:p w14:paraId="52A1724D" w14:textId="77777777" w:rsidR="006D54B1" w:rsidRPr="00890E37" w:rsidRDefault="009A022E" w:rsidP="006D54B1">
      <w:pPr>
        <w:spacing w:line="360" w:lineRule="auto"/>
        <w:ind w:firstLine="181"/>
        <w:rPr>
          <w:b/>
        </w:rPr>
      </w:pPr>
      <w:r w:rsidRPr="00890E37">
        <w:rPr>
          <w:b/>
        </w:rPr>
        <w:t>Aprīkojuma sastāvs:</w:t>
      </w:r>
    </w:p>
    <w:p w14:paraId="16AADE60" w14:textId="77777777" w:rsidR="0096497E" w:rsidRPr="00890E37" w:rsidRDefault="00334EFA" w:rsidP="00515866">
      <w:pPr>
        <w:ind w:firstLine="181"/>
        <w:rPr>
          <w:color w:val="0000FF"/>
        </w:rPr>
      </w:pPr>
      <w:r w:rsidRPr="00890E37">
        <w:t>Ātru procesu (streak)</w:t>
      </w:r>
      <w:r w:rsidR="009A022E" w:rsidRPr="00890E37">
        <w:t xml:space="preserve"> kamera</w:t>
      </w:r>
      <w:r w:rsidR="00515866" w:rsidRPr="00890E37">
        <w:t xml:space="preserve"> </w:t>
      </w:r>
      <w:r w:rsidR="00F561A2" w:rsidRPr="00890E37">
        <w:t>ar</w:t>
      </w:r>
      <w:r w:rsidR="00515866" w:rsidRPr="00890E37">
        <w:t xml:space="preserve"> ieejas </w:t>
      </w:r>
      <w:r w:rsidR="00F561A2" w:rsidRPr="00890E37">
        <w:t xml:space="preserve">un izejas </w:t>
      </w:r>
      <w:r w:rsidR="00515866" w:rsidRPr="00890E37">
        <w:t>optikas komplekt</w:t>
      </w:r>
      <w:r w:rsidR="00F561A2" w:rsidRPr="00890E37">
        <w:t>u</w:t>
      </w:r>
      <w:r w:rsidR="009A022E" w:rsidRPr="00890E37">
        <w:t>, spektrogrāf</w:t>
      </w:r>
      <w:r w:rsidR="00F561A2" w:rsidRPr="00890E37">
        <w:t>s</w:t>
      </w:r>
      <w:r w:rsidR="009A022E" w:rsidRPr="00890E37">
        <w:t>,</w:t>
      </w:r>
      <w:r w:rsidR="00770ED6" w:rsidRPr="00890E37">
        <w:t xml:space="preserve"> datu nolasīšanas kamer</w:t>
      </w:r>
      <w:r w:rsidR="00F561A2" w:rsidRPr="00890E37">
        <w:t>a</w:t>
      </w:r>
      <w:r w:rsidR="00770ED6" w:rsidRPr="00890E37">
        <w:t>,  aprīkojuma vadības un</w:t>
      </w:r>
      <w:r w:rsidR="009A022E" w:rsidRPr="00890E37">
        <w:t xml:space="preserve"> datu reģistrācijas sistēm</w:t>
      </w:r>
      <w:r w:rsidR="00F561A2" w:rsidRPr="00890E37">
        <w:t>a</w:t>
      </w:r>
      <w:r w:rsidR="0096497E" w:rsidRPr="00890E37">
        <w:t>,</w:t>
      </w:r>
      <w:r w:rsidR="00C5764C" w:rsidRPr="00890E37">
        <w:t xml:space="preserve"> montāžas platformas aparatūras savstarpējai savietošanai,</w:t>
      </w:r>
      <w:r w:rsidR="0096497E" w:rsidRPr="00890E37">
        <w:t xml:space="preserve"> savienojošie kabeļi</w:t>
      </w:r>
      <w:r w:rsidR="00570457" w:rsidRPr="00890E37">
        <w:t xml:space="preserve"> un elektriskās barošanas kabeļi.</w:t>
      </w:r>
    </w:p>
    <w:p w14:paraId="3421B9A8" w14:textId="77777777" w:rsidR="009A022E" w:rsidRPr="00890E37" w:rsidRDefault="00C573C8" w:rsidP="00515866">
      <w:pPr>
        <w:ind w:firstLine="181"/>
        <w:rPr>
          <w:color w:val="0000FF"/>
        </w:rPr>
      </w:pPr>
      <w:r w:rsidRPr="00890E37">
        <w:rPr>
          <w:color w:val="0000FF"/>
        </w:rPr>
        <w:t>Streak camera</w:t>
      </w:r>
      <w:r w:rsidR="00515866" w:rsidRPr="00890E37">
        <w:rPr>
          <w:color w:val="0000FF"/>
        </w:rPr>
        <w:t xml:space="preserve"> including input </w:t>
      </w:r>
      <w:r w:rsidR="00F561A2" w:rsidRPr="00890E37">
        <w:rPr>
          <w:color w:val="0000FF"/>
        </w:rPr>
        <w:t xml:space="preserve">and output </w:t>
      </w:r>
      <w:r w:rsidR="00515866" w:rsidRPr="00890E37">
        <w:rPr>
          <w:color w:val="0000FF"/>
        </w:rPr>
        <w:t>optics set</w:t>
      </w:r>
      <w:r w:rsidRPr="00890E37">
        <w:rPr>
          <w:color w:val="0000FF"/>
        </w:rPr>
        <w:t xml:space="preserve">, </w:t>
      </w:r>
      <w:r w:rsidR="0096497E" w:rsidRPr="00890E37">
        <w:rPr>
          <w:color w:val="0000FF"/>
        </w:rPr>
        <w:t xml:space="preserve">spectrograph, </w:t>
      </w:r>
      <w:r w:rsidR="00770ED6" w:rsidRPr="00890E37">
        <w:rPr>
          <w:color w:val="0000FF"/>
        </w:rPr>
        <w:t>readout camera, system for equipment control and data acquisition</w:t>
      </w:r>
      <w:r w:rsidR="0096497E" w:rsidRPr="00890E37">
        <w:rPr>
          <w:color w:val="0000FF"/>
        </w:rPr>
        <w:t xml:space="preserve">, </w:t>
      </w:r>
      <w:r w:rsidR="00C5764C" w:rsidRPr="00890E37">
        <w:rPr>
          <w:color w:val="0000FF"/>
        </w:rPr>
        <w:t>tables for hardware interconnectivity,</w:t>
      </w:r>
      <w:r w:rsidR="00AB4538" w:rsidRPr="00890E37">
        <w:rPr>
          <w:color w:val="0000FF"/>
        </w:rPr>
        <w:t xml:space="preserve"> </w:t>
      </w:r>
      <w:r w:rsidR="0096497E" w:rsidRPr="00890E37">
        <w:rPr>
          <w:color w:val="0000FF"/>
        </w:rPr>
        <w:t>cables for</w:t>
      </w:r>
      <w:r w:rsidR="00570457" w:rsidRPr="00890E37">
        <w:rPr>
          <w:color w:val="0000FF"/>
        </w:rPr>
        <w:t xml:space="preserve"> hardw</w:t>
      </w:r>
      <w:r w:rsidR="00F561A2" w:rsidRPr="00890E37">
        <w:rPr>
          <w:color w:val="0000FF"/>
        </w:rPr>
        <w:t>a</w:t>
      </w:r>
      <w:r w:rsidR="00570457" w:rsidRPr="00890E37">
        <w:rPr>
          <w:color w:val="0000FF"/>
        </w:rPr>
        <w:t>re</w:t>
      </w:r>
      <w:r w:rsidR="0096497E" w:rsidRPr="00890E37">
        <w:rPr>
          <w:color w:val="0000FF"/>
        </w:rPr>
        <w:t xml:space="preserve"> </w:t>
      </w:r>
      <w:r w:rsidR="0014287C" w:rsidRPr="00890E37">
        <w:rPr>
          <w:color w:val="0000FF"/>
        </w:rPr>
        <w:t>inter</w:t>
      </w:r>
      <w:r w:rsidR="0096497E" w:rsidRPr="00890E37">
        <w:rPr>
          <w:color w:val="0000FF"/>
        </w:rPr>
        <w:t>connecti</w:t>
      </w:r>
      <w:r w:rsidR="0014287C" w:rsidRPr="00890E37">
        <w:rPr>
          <w:color w:val="0000FF"/>
        </w:rPr>
        <w:t>vity</w:t>
      </w:r>
      <w:r w:rsidR="00570457" w:rsidRPr="00890E37">
        <w:rPr>
          <w:color w:val="0000FF"/>
        </w:rPr>
        <w:t xml:space="preserve"> and </w:t>
      </w:r>
      <w:r w:rsidR="0014287C" w:rsidRPr="00890E37">
        <w:rPr>
          <w:color w:val="0000FF"/>
        </w:rPr>
        <w:t>cables for</w:t>
      </w:r>
      <w:r w:rsidR="00570457" w:rsidRPr="00890E37">
        <w:rPr>
          <w:color w:val="0000FF"/>
        </w:rPr>
        <w:t xml:space="preserve"> powering.</w:t>
      </w:r>
    </w:p>
    <w:p w14:paraId="0CDC1F07" w14:textId="77777777" w:rsidR="006D54B1" w:rsidRPr="00890E37" w:rsidRDefault="006D54B1" w:rsidP="006D54B1">
      <w:pPr>
        <w:spacing w:line="360" w:lineRule="auto"/>
        <w:ind w:firstLine="181"/>
      </w:pPr>
    </w:p>
    <w:p w14:paraId="739EFD79" w14:textId="77777777" w:rsidR="006D54B1" w:rsidRPr="00890E37" w:rsidRDefault="00FD2334" w:rsidP="000E061B">
      <w:pPr>
        <w:ind w:firstLine="181"/>
      </w:pPr>
      <w:r w:rsidRPr="00890E37">
        <w:t>Iepirkuma piedāvājumā jābūt pilnam aprīkojuma komplektam un tam jāatbilst tehniskajām prasībām</w:t>
      </w:r>
    </w:p>
    <w:p w14:paraId="356EF20F" w14:textId="77777777" w:rsidR="000A4B7D" w:rsidRPr="00890E37" w:rsidRDefault="000E061B" w:rsidP="000E061B">
      <w:pPr>
        <w:ind w:firstLine="181"/>
        <w:rPr>
          <w:color w:val="0000FF"/>
        </w:rPr>
      </w:pPr>
      <w:r w:rsidRPr="00890E37">
        <w:rPr>
          <w:color w:val="0000FF"/>
        </w:rPr>
        <w:t>The offer for procurement must include complete</w:t>
      </w:r>
      <w:r w:rsidR="002F02B9" w:rsidRPr="00890E37">
        <w:rPr>
          <w:color w:val="0000FF"/>
        </w:rPr>
        <w:t xml:space="preserve"> set of</w:t>
      </w:r>
      <w:r w:rsidRPr="00890E37">
        <w:rPr>
          <w:color w:val="0000FF"/>
        </w:rPr>
        <w:t xml:space="preserve"> equipment and it must meet the technical requirements</w:t>
      </w:r>
    </w:p>
    <w:p w14:paraId="7C4900E3" w14:textId="77777777" w:rsidR="00697EC5" w:rsidRPr="00890E37" w:rsidRDefault="00697EC5" w:rsidP="005067B8">
      <w:pPr>
        <w:spacing w:line="360" w:lineRule="auto"/>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440"/>
        <w:gridCol w:w="3780"/>
        <w:gridCol w:w="1620"/>
        <w:gridCol w:w="3240"/>
        <w:gridCol w:w="2880"/>
      </w:tblGrid>
      <w:tr w:rsidR="00334EFA" w:rsidRPr="00890E37" w14:paraId="0B805BA8" w14:textId="77777777" w:rsidTr="0066264F">
        <w:tc>
          <w:tcPr>
            <w:tcW w:w="720" w:type="dxa"/>
            <w:vAlign w:val="center"/>
          </w:tcPr>
          <w:p w14:paraId="17B403B2" w14:textId="77777777" w:rsidR="00334EFA" w:rsidRPr="00890E37" w:rsidRDefault="00334EFA" w:rsidP="0066264F">
            <w:pPr>
              <w:jc w:val="center"/>
              <w:rPr>
                <w:b/>
              </w:rPr>
            </w:pPr>
            <w:r w:rsidRPr="00890E37">
              <w:rPr>
                <w:b/>
              </w:rPr>
              <w:t>No.</w:t>
            </w:r>
          </w:p>
        </w:tc>
        <w:tc>
          <w:tcPr>
            <w:tcW w:w="5220" w:type="dxa"/>
            <w:gridSpan w:val="2"/>
            <w:vAlign w:val="center"/>
          </w:tcPr>
          <w:p w14:paraId="6FFE879F" w14:textId="77777777" w:rsidR="00334EFA" w:rsidRPr="00890E37" w:rsidRDefault="00334EFA" w:rsidP="0066264F">
            <w:pPr>
              <w:pStyle w:val="Default"/>
              <w:spacing w:before="120" w:after="120"/>
              <w:jc w:val="center"/>
              <w:rPr>
                <w:b/>
              </w:rPr>
            </w:pPr>
            <w:r w:rsidRPr="00890E37">
              <w:rPr>
                <w:b/>
                <w:bCs/>
              </w:rPr>
              <w:t>Prasības</w:t>
            </w:r>
          </w:p>
        </w:tc>
        <w:tc>
          <w:tcPr>
            <w:tcW w:w="4860" w:type="dxa"/>
            <w:gridSpan w:val="2"/>
            <w:vAlign w:val="center"/>
          </w:tcPr>
          <w:p w14:paraId="12A5D54D" w14:textId="77777777" w:rsidR="00334EFA" w:rsidRPr="00890E37" w:rsidRDefault="00334EFA" w:rsidP="0066264F">
            <w:pPr>
              <w:jc w:val="center"/>
              <w:rPr>
                <w:b/>
              </w:rPr>
            </w:pPr>
            <w:r w:rsidRPr="00890E37">
              <w:rPr>
                <w:b/>
              </w:rPr>
              <w:t>Requirements</w:t>
            </w:r>
          </w:p>
        </w:tc>
        <w:tc>
          <w:tcPr>
            <w:tcW w:w="2880" w:type="dxa"/>
            <w:vAlign w:val="center"/>
          </w:tcPr>
          <w:p w14:paraId="7EF4AC3B" w14:textId="77777777" w:rsidR="00334EFA" w:rsidRPr="00890E37" w:rsidRDefault="00334EFA" w:rsidP="0066264F">
            <w:pPr>
              <w:pStyle w:val="Default"/>
              <w:spacing w:before="120" w:after="120"/>
              <w:jc w:val="center"/>
              <w:rPr>
                <w:b/>
                <w:bCs/>
              </w:rPr>
            </w:pPr>
          </w:p>
        </w:tc>
      </w:tr>
      <w:tr w:rsidR="00334EFA" w:rsidRPr="00890E37" w14:paraId="277FFDBB" w14:textId="77777777" w:rsidTr="0066264F">
        <w:tc>
          <w:tcPr>
            <w:tcW w:w="720" w:type="dxa"/>
            <w:vAlign w:val="center"/>
          </w:tcPr>
          <w:p w14:paraId="5648F833" w14:textId="77777777" w:rsidR="00334EFA" w:rsidRPr="00890E37" w:rsidRDefault="00334EFA" w:rsidP="0066264F">
            <w:pPr>
              <w:jc w:val="center"/>
              <w:rPr>
                <w:b/>
                <w:u w:val="single"/>
              </w:rPr>
            </w:pPr>
            <w:r w:rsidRPr="00890E37">
              <w:rPr>
                <w:b/>
                <w:u w:val="single"/>
              </w:rPr>
              <w:t>1.</w:t>
            </w:r>
          </w:p>
        </w:tc>
        <w:tc>
          <w:tcPr>
            <w:tcW w:w="1440" w:type="dxa"/>
            <w:vAlign w:val="center"/>
          </w:tcPr>
          <w:p w14:paraId="486690E5" w14:textId="77777777" w:rsidR="00334EFA" w:rsidRPr="00890E37" w:rsidRDefault="00334EFA" w:rsidP="0066264F">
            <w:pPr>
              <w:rPr>
                <w:u w:val="single"/>
              </w:rPr>
            </w:pPr>
          </w:p>
        </w:tc>
        <w:tc>
          <w:tcPr>
            <w:tcW w:w="3780" w:type="dxa"/>
            <w:vAlign w:val="center"/>
          </w:tcPr>
          <w:p w14:paraId="21D18F43" w14:textId="77777777" w:rsidR="00334EFA" w:rsidRPr="00890E37" w:rsidRDefault="00334EFA" w:rsidP="0066264F">
            <w:pPr>
              <w:pStyle w:val="Default"/>
              <w:spacing w:before="120" w:after="120"/>
              <w:rPr>
                <w:u w:val="single"/>
              </w:rPr>
            </w:pPr>
            <w:r w:rsidRPr="00890E37">
              <w:rPr>
                <w:b/>
                <w:bCs/>
                <w:u w:val="single"/>
              </w:rPr>
              <w:t xml:space="preserve">Vispārīgās prasības </w:t>
            </w:r>
          </w:p>
        </w:tc>
        <w:tc>
          <w:tcPr>
            <w:tcW w:w="1620" w:type="dxa"/>
            <w:vAlign w:val="center"/>
          </w:tcPr>
          <w:p w14:paraId="7F71D0A8" w14:textId="77777777" w:rsidR="00334EFA" w:rsidRPr="00890E37" w:rsidRDefault="00334EFA" w:rsidP="0066264F">
            <w:pPr>
              <w:pStyle w:val="Default"/>
              <w:spacing w:before="120" w:after="120"/>
              <w:rPr>
                <w:b/>
                <w:bCs/>
                <w:u w:val="single"/>
                <w:lang w:val="en-GB"/>
              </w:rPr>
            </w:pPr>
          </w:p>
        </w:tc>
        <w:tc>
          <w:tcPr>
            <w:tcW w:w="3240" w:type="dxa"/>
            <w:vAlign w:val="center"/>
          </w:tcPr>
          <w:p w14:paraId="4C5EBCA2" w14:textId="77777777" w:rsidR="00334EFA" w:rsidRPr="00890E37" w:rsidRDefault="00334EFA" w:rsidP="0066264F">
            <w:pPr>
              <w:pStyle w:val="Default"/>
              <w:spacing w:before="120" w:after="120"/>
              <w:rPr>
                <w:b/>
                <w:bCs/>
                <w:u w:val="single"/>
                <w:lang w:val="en-GB"/>
              </w:rPr>
            </w:pPr>
            <w:r w:rsidRPr="00890E37">
              <w:rPr>
                <w:rStyle w:val="shorttext"/>
                <w:b/>
                <w:u w:val="single"/>
                <w:lang w:val="en-GB"/>
              </w:rPr>
              <w:t>General requirements</w:t>
            </w:r>
          </w:p>
        </w:tc>
        <w:tc>
          <w:tcPr>
            <w:tcW w:w="2880" w:type="dxa"/>
            <w:vAlign w:val="center"/>
          </w:tcPr>
          <w:p w14:paraId="69777993" w14:textId="77777777" w:rsidR="00334EFA" w:rsidRPr="00890E37" w:rsidRDefault="00334EFA" w:rsidP="0066264F">
            <w:pPr>
              <w:pStyle w:val="Default"/>
              <w:spacing w:before="120" w:after="120"/>
              <w:rPr>
                <w:b/>
                <w:bCs/>
                <w:u w:val="single"/>
              </w:rPr>
            </w:pPr>
          </w:p>
        </w:tc>
      </w:tr>
      <w:tr w:rsidR="00334EFA" w:rsidRPr="00890E37" w14:paraId="46FFE0F2" w14:textId="77777777" w:rsidTr="0066264F">
        <w:tc>
          <w:tcPr>
            <w:tcW w:w="720" w:type="dxa"/>
            <w:vAlign w:val="center"/>
          </w:tcPr>
          <w:p w14:paraId="7435B60A" w14:textId="77777777" w:rsidR="00334EFA" w:rsidRPr="00890E37" w:rsidRDefault="00334EFA" w:rsidP="0066264F">
            <w:pPr>
              <w:jc w:val="center"/>
            </w:pPr>
            <w:r w:rsidRPr="00890E37">
              <w:t>1.1.</w:t>
            </w:r>
          </w:p>
        </w:tc>
        <w:tc>
          <w:tcPr>
            <w:tcW w:w="1440" w:type="dxa"/>
            <w:vAlign w:val="center"/>
          </w:tcPr>
          <w:p w14:paraId="4B9585EF" w14:textId="77777777" w:rsidR="00334EFA" w:rsidRPr="00890E37" w:rsidRDefault="00334EFA" w:rsidP="0066264F">
            <w:pPr>
              <w:pStyle w:val="Default"/>
            </w:pPr>
            <w:r w:rsidRPr="00890E37">
              <w:t xml:space="preserve">Nenodefinētās prasības </w:t>
            </w:r>
          </w:p>
          <w:p w14:paraId="423FF5AB" w14:textId="77777777" w:rsidR="00334EFA" w:rsidRPr="00890E37" w:rsidRDefault="00334EFA" w:rsidP="0066264F"/>
        </w:tc>
        <w:tc>
          <w:tcPr>
            <w:tcW w:w="3780" w:type="dxa"/>
            <w:vAlign w:val="center"/>
          </w:tcPr>
          <w:p w14:paraId="2AC084C7" w14:textId="77777777" w:rsidR="00334EFA" w:rsidRPr="00890E37" w:rsidRDefault="00334EFA" w:rsidP="0066264F">
            <w:pPr>
              <w:pStyle w:val="Default"/>
            </w:pPr>
            <w:r w:rsidRPr="00890E37">
              <w:t xml:space="preserve">Ja tehniskajās specifikācijās kāda uz šo līgumu attiecošās tehniskā prasība nav definēta, tai ir jāatbilst minimālajām vispārpieņemtajām prasībām vai standartiem. </w:t>
            </w:r>
          </w:p>
        </w:tc>
        <w:tc>
          <w:tcPr>
            <w:tcW w:w="1620" w:type="dxa"/>
            <w:vAlign w:val="center"/>
          </w:tcPr>
          <w:p w14:paraId="36B29019" w14:textId="77777777" w:rsidR="00334EFA" w:rsidRPr="00890E37" w:rsidRDefault="00334EFA" w:rsidP="0066264F">
            <w:pPr>
              <w:pStyle w:val="Default"/>
              <w:rPr>
                <w:lang w:val="en-GB"/>
              </w:rPr>
            </w:pPr>
            <w:r w:rsidRPr="00890E37">
              <w:rPr>
                <w:rStyle w:val="shorttext"/>
                <w:lang w:val="en-GB"/>
              </w:rPr>
              <w:t xml:space="preserve">Unspecified </w:t>
            </w:r>
            <w:r w:rsidRPr="00890E37">
              <w:rPr>
                <w:rStyle w:val="shorttext"/>
                <w:color w:val="auto"/>
                <w:lang w:val="en-GB"/>
              </w:rPr>
              <w:t>requirements</w:t>
            </w:r>
          </w:p>
        </w:tc>
        <w:tc>
          <w:tcPr>
            <w:tcW w:w="3240" w:type="dxa"/>
            <w:vAlign w:val="center"/>
          </w:tcPr>
          <w:p w14:paraId="7B4EE5B2" w14:textId="77777777" w:rsidR="00334EFA" w:rsidRPr="00890E37" w:rsidRDefault="00334EFA" w:rsidP="0066264F">
            <w:pPr>
              <w:pStyle w:val="Default"/>
              <w:rPr>
                <w:lang w:val="en-GB"/>
              </w:rPr>
            </w:pPr>
            <w:r w:rsidRPr="00890E37">
              <w:rPr>
                <w:lang w:val="en-GB"/>
              </w:rPr>
              <w:t>If the technical specifications relating to this contract are not defined, they must comply with the minimum commonly accepted requirements or standards.</w:t>
            </w:r>
          </w:p>
        </w:tc>
        <w:tc>
          <w:tcPr>
            <w:tcW w:w="2880" w:type="dxa"/>
            <w:vAlign w:val="center"/>
          </w:tcPr>
          <w:p w14:paraId="1CCEDCF8" w14:textId="77777777" w:rsidR="00334EFA" w:rsidRPr="00890E37" w:rsidRDefault="00334EFA" w:rsidP="0066264F">
            <w:pPr>
              <w:pStyle w:val="Default"/>
            </w:pPr>
          </w:p>
        </w:tc>
      </w:tr>
      <w:tr w:rsidR="00334EFA" w:rsidRPr="00890E37" w14:paraId="423A8464" w14:textId="77777777" w:rsidTr="0066264F">
        <w:tc>
          <w:tcPr>
            <w:tcW w:w="720" w:type="dxa"/>
            <w:vAlign w:val="center"/>
          </w:tcPr>
          <w:p w14:paraId="61658F5C" w14:textId="77777777" w:rsidR="00334EFA" w:rsidRPr="00890E37" w:rsidRDefault="00334EFA" w:rsidP="0066264F">
            <w:pPr>
              <w:jc w:val="center"/>
            </w:pPr>
            <w:r w:rsidRPr="00890E37">
              <w:t>1.2.</w:t>
            </w:r>
          </w:p>
        </w:tc>
        <w:tc>
          <w:tcPr>
            <w:tcW w:w="1440" w:type="dxa"/>
            <w:vAlign w:val="center"/>
          </w:tcPr>
          <w:p w14:paraId="1039A866" w14:textId="77777777" w:rsidR="00334EFA" w:rsidRPr="00890E37" w:rsidRDefault="00334EFA" w:rsidP="0066264F">
            <w:pPr>
              <w:pStyle w:val="Default"/>
            </w:pPr>
            <w:r w:rsidRPr="00890E37">
              <w:t xml:space="preserve">Piegādājamās iekārtas stāvoklis </w:t>
            </w:r>
          </w:p>
        </w:tc>
        <w:tc>
          <w:tcPr>
            <w:tcW w:w="3780" w:type="dxa"/>
            <w:vAlign w:val="center"/>
          </w:tcPr>
          <w:p w14:paraId="0EFDFAB8" w14:textId="77777777" w:rsidR="00334EFA" w:rsidRPr="00890E37" w:rsidRDefault="00334EFA" w:rsidP="0066264F">
            <w:pPr>
              <w:pStyle w:val="Default"/>
            </w:pPr>
            <w:r w:rsidRPr="00890E37">
              <w:t xml:space="preserve">Līguma ietvaros piegādājamā iekārta nedrīkst būt lietota, tajā nedrīkst būt iebūvētas lietotas vai renovētas daļas. </w:t>
            </w:r>
          </w:p>
        </w:tc>
        <w:tc>
          <w:tcPr>
            <w:tcW w:w="1620" w:type="dxa"/>
            <w:vAlign w:val="center"/>
          </w:tcPr>
          <w:p w14:paraId="40881805" w14:textId="77777777" w:rsidR="00334EFA" w:rsidRPr="00890E37" w:rsidRDefault="00334EFA" w:rsidP="0066264F">
            <w:pPr>
              <w:pStyle w:val="Default"/>
              <w:rPr>
                <w:lang w:val="en-GB"/>
              </w:rPr>
            </w:pPr>
            <w:r w:rsidRPr="00890E37">
              <w:rPr>
                <w:rStyle w:val="shorttext"/>
                <w:lang w:val="en-GB"/>
              </w:rPr>
              <w:t>Condition of the equipment to be supplied</w:t>
            </w:r>
          </w:p>
        </w:tc>
        <w:tc>
          <w:tcPr>
            <w:tcW w:w="3240" w:type="dxa"/>
            <w:vAlign w:val="center"/>
          </w:tcPr>
          <w:p w14:paraId="400E53FB" w14:textId="77777777" w:rsidR="00334EFA" w:rsidRPr="00890E37" w:rsidRDefault="00334EFA" w:rsidP="0066264F">
            <w:pPr>
              <w:pStyle w:val="Default"/>
              <w:rPr>
                <w:lang w:val="en-GB"/>
              </w:rPr>
            </w:pPr>
            <w:r w:rsidRPr="00890E37">
              <w:rPr>
                <w:lang w:val="en-GB"/>
              </w:rPr>
              <w:t xml:space="preserve">The equipment supplied in the contract shall not be </w:t>
            </w:r>
            <w:proofErr w:type="gramStart"/>
            <w:r w:rsidRPr="00890E37">
              <w:rPr>
                <w:lang w:val="en-GB"/>
              </w:rPr>
              <w:t>used,</w:t>
            </w:r>
            <w:proofErr w:type="gramEnd"/>
            <w:r w:rsidRPr="00890E37">
              <w:rPr>
                <w:lang w:val="en-GB"/>
              </w:rPr>
              <w:t xml:space="preserve"> it shall not have built-in used or renovated parts.</w:t>
            </w:r>
          </w:p>
        </w:tc>
        <w:tc>
          <w:tcPr>
            <w:tcW w:w="2880" w:type="dxa"/>
            <w:vAlign w:val="center"/>
          </w:tcPr>
          <w:p w14:paraId="00B887B3" w14:textId="77777777" w:rsidR="00334EFA" w:rsidRPr="00890E37" w:rsidRDefault="00334EFA" w:rsidP="0066264F">
            <w:pPr>
              <w:pStyle w:val="Default"/>
            </w:pPr>
          </w:p>
        </w:tc>
      </w:tr>
      <w:tr w:rsidR="00334EFA" w:rsidRPr="00890E37" w14:paraId="1C63DFB8" w14:textId="77777777" w:rsidTr="0066264F">
        <w:tc>
          <w:tcPr>
            <w:tcW w:w="720" w:type="dxa"/>
            <w:vAlign w:val="center"/>
          </w:tcPr>
          <w:p w14:paraId="59F5CA2B" w14:textId="77777777" w:rsidR="00334EFA" w:rsidRPr="00890E37" w:rsidRDefault="00334EFA" w:rsidP="0066264F">
            <w:pPr>
              <w:jc w:val="center"/>
              <w:rPr>
                <w:b/>
                <w:u w:val="single"/>
              </w:rPr>
            </w:pPr>
            <w:r w:rsidRPr="00890E37">
              <w:rPr>
                <w:b/>
                <w:u w:val="single"/>
              </w:rPr>
              <w:t>2.</w:t>
            </w:r>
          </w:p>
        </w:tc>
        <w:tc>
          <w:tcPr>
            <w:tcW w:w="1440" w:type="dxa"/>
            <w:vAlign w:val="center"/>
          </w:tcPr>
          <w:p w14:paraId="4559B0C2" w14:textId="77777777" w:rsidR="00334EFA" w:rsidRPr="00890E37" w:rsidRDefault="00334EFA" w:rsidP="0066264F">
            <w:pPr>
              <w:rPr>
                <w:u w:val="single"/>
              </w:rPr>
            </w:pPr>
          </w:p>
        </w:tc>
        <w:tc>
          <w:tcPr>
            <w:tcW w:w="3780" w:type="dxa"/>
            <w:vAlign w:val="center"/>
          </w:tcPr>
          <w:p w14:paraId="1CDED3DA" w14:textId="77777777" w:rsidR="00334EFA" w:rsidRPr="00890E37" w:rsidRDefault="00334EFA" w:rsidP="0066264F">
            <w:pPr>
              <w:rPr>
                <w:b/>
                <w:u w:val="single"/>
              </w:rPr>
            </w:pPr>
            <w:r w:rsidRPr="00890E37">
              <w:rPr>
                <w:b/>
                <w:u w:val="single"/>
              </w:rPr>
              <w:t xml:space="preserve"> Aprīkojums optisku signālu spektru reģistrācijai ar laika izšķiršanu</w:t>
            </w:r>
          </w:p>
        </w:tc>
        <w:tc>
          <w:tcPr>
            <w:tcW w:w="1620" w:type="dxa"/>
            <w:vAlign w:val="center"/>
          </w:tcPr>
          <w:p w14:paraId="2B720FB7" w14:textId="77777777" w:rsidR="00334EFA" w:rsidRPr="00890E37" w:rsidRDefault="00334EFA" w:rsidP="0066264F">
            <w:pPr>
              <w:rPr>
                <w:b/>
                <w:u w:val="single"/>
              </w:rPr>
            </w:pPr>
          </w:p>
        </w:tc>
        <w:tc>
          <w:tcPr>
            <w:tcW w:w="3240" w:type="dxa"/>
            <w:vAlign w:val="center"/>
          </w:tcPr>
          <w:p w14:paraId="51D197D3" w14:textId="77777777" w:rsidR="00334EFA" w:rsidRPr="00890E37" w:rsidRDefault="00334EFA" w:rsidP="0066264F">
            <w:pPr>
              <w:ind w:firstLine="181"/>
              <w:rPr>
                <w:b/>
                <w:u w:val="single"/>
              </w:rPr>
            </w:pPr>
            <w:r w:rsidRPr="00890E37">
              <w:rPr>
                <w:b/>
                <w:u w:val="single"/>
              </w:rPr>
              <w:t>Equipment for registration of time resolved spectra of optical signals.</w:t>
            </w:r>
          </w:p>
          <w:p w14:paraId="70BA6A44" w14:textId="77777777" w:rsidR="00334EFA" w:rsidRPr="00890E37" w:rsidRDefault="00334EFA" w:rsidP="0066264F">
            <w:pPr>
              <w:rPr>
                <w:b/>
                <w:u w:val="single"/>
              </w:rPr>
            </w:pPr>
          </w:p>
        </w:tc>
        <w:tc>
          <w:tcPr>
            <w:tcW w:w="2880" w:type="dxa"/>
            <w:vAlign w:val="center"/>
          </w:tcPr>
          <w:p w14:paraId="3A8BB322" w14:textId="77777777" w:rsidR="00334EFA" w:rsidRPr="00890E37" w:rsidRDefault="00334EFA" w:rsidP="0066264F">
            <w:pPr>
              <w:rPr>
                <w:b/>
                <w:u w:val="single"/>
              </w:rPr>
            </w:pPr>
          </w:p>
        </w:tc>
      </w:tr>
      <w:tr w:rsidR="00334EFA" w:rsidRPr="00890E37" w14:paraId="5313CCD8" w14:textId="77777777" w:rsidTr="0066264F">
        <w:tc>
          <w:tcPr>
            <w:tcW w:w="720" w:type="dxa"/>
            <w:vAlign w:val="center"/>
          </w:tcPr>
          <w:p w14:paraId="3E8A4A72" w14:textId="77777777" w:rsidR="00334EFA" w:rsidRPr="00890E37" w:rsidRDefault="00334EFA" w:rsidP="0066264F">
            <w:pPr>
              <w:jc w:val="center"/>
              <w:rPr>
                <w:b/>
              </w:rPr>
            </w:pPr>
            <w:r w:rsidRPr="00890E37">
              <w:t>2.1</w:t>
            </w:r>
            <w:r w:rsidRPr="00890E37">
              <w:rPr>
                <w:b/>
              </w:rPr>
              <w:t>.</w:t>
            </w:r>
          </w:p>
        </w:tc>
        <w:tc>
          <w:tcPr>
            <w:tcW w:w="1440" w:type="dxa"/>
            <w:vAlign w:val="center"/>
          </w:tcPr>
          <w:p w14:paraId="5A56BE85" w14:textId="77777777" w:rsidR="00334EFA" w:rsidRPr="00890E37" w:rsidRDefault="00334EFA" w:rsidP="0066264F">
            <w:pPr>
              <w:pStyle w:val="Default"/>
            </w:pPr>
            <w:r w:rsidRPr="00890E37">
              <w:t xml:space="preserve">Sistēmas </w:t>
            </w:r>
            <w:r w:rsidRPr="00890E37">
              <w:lastRenderedPageBreak/>
              <w:t>sastāvs</w:t>
            </w:r>
          </w:p>
        </w:tc>
        <w:tc>
          <w:tcPr>
            <w:tcW w:w="3780" w:type="dxa"/>
            <w:vAlign w:val="center"/>
          </w:tcPr>
          <w:p w14:paraId="4CD7DC9E" w14:textId="77777777" w:rsidR="00F561A2" w:rsidRPr="00890E37" w:rsidRDefault="00334EFA" w:rsidP="0066264F">
            <w:pPr>
              <w:ind w:firstLine="181"/>
            </w:pPr>
            <w:r w:rsidRPr="00890E37">
              <w:lastRenderedPageBreak/>
              <w:t>Ātru procesu (streak) kamera</w:t>
            </w:r>
            <w:r w:rsidR="00515866" w:rsidRPr="00890E37">
              <w:t xml:space="preserve"> ar </w:t>
            </w:r>
            <w:r w:rsidR="00515866" w:rsidRPr="00890E37">
              <w:lastRenderedPageBreak/>
              <w:t>ieejas optikas komplekt</w:t>
            </w:r>
            <w:r w:rsidR="00313C8A" w:rsidRPr="00890E37">
              <w:t>u</w:t>
            </w:r>
            <w:r w:rsidR="00515866" w:rsidRPr="00890E37">
              <w:t xml:space="preserve"> un izejas optiku</w:t>
            </w:r>
            <w:r w:rsidRPr="00890E37">
              <w:t>,</w:t>
            </w:r>
            <w:r w:rsidR="00770ED6" w:rsidRPr="00890E37">
              <w:t xml:space="preserve"> datu nolasīšanas kamera,</w:t>
            </w:r>
            <w:r w:rsidR="00A01067" w:rsidRPr="00890E37">
              <w:t xml:space="preserve"> spektrogrāfs, </w:t>
            </w:r>
            <w:r w:rsidR="00770ED6" w:rsidRPr="00890E37">
              <w:t>aprīkojum</w:t>
            </w:r>
            <w:r w:rsidR="00313C8A" w:rsidRPr="00890E37">
              <w:t>s</w:t>
            </w:r>
            <w:r w:rsidR="00770ED6" w:rsidRPr="00890E37">
              <w:t xml:space="preserve"> vadības un </w:t>
            </w:r>
            <w:r w:rsidRPr="00890E37">
              <w:t>datu reģistrācijas sistēma</w:t>
            </w:r>
            <w:r w:rsidR="001F040B" w:rsidRPr="00890E37">
              <w:t xml:space="preserve"> (programatūra)</w:t>
            </w:r>
            <w:r w:rsidRPr="00890E37">
              <w:t>, savienojošie kabeļi</w:t>
            </w:r>
            <w:r w:rsidR="00570457" w:rsidRPr="00890E37">
              <w:t>, elektriskās barošanas kabeļi.</w:t>
            </w:r>
            <w:r w:rsidR="00B44ED2" w:rsidRPr="00890E37">
              <w:t xml:space="preserve"> </w:t>
            </w:r>
          </w:p>
          <w:p w14:paraId="10376D3F" w14:textId="77777777" w:rsidR="00334EFA" w:rsidRPr="00890E37" w:rsidRDefault="00B44ED2" w:rsidP="0066264F">
            <w:pPr>
              <w:ind w:firstLine="181"/>
            </w:pPr>
            <w:r w:rsidRPr="00890E37">
              <w:t>Sistēmai ir jābūt sastāvošai no moduļiem ar iespēju vēlāk to uzlabot līdz laika izšķiršanai 1 ps.</w:t>
            </w:r>
          </w:p>
        </w:tc>
        <w:tc>
          <w:tcPr>
            <w:tcW w:w="1620" w:type="dxa"/>
            <w:vAlign w:val="center"/>
          </w:tcPr>
          <w:p w14:paraId="3966C72E" w14:textId="77777777" w:rsidR="00334EFA" w:rsidRPr="00890E37" w:rsidRDefault="00334EFA" w:rsidP="0066264F">
            <w:pPr>
              <w:rPr>
                <w:lang w:val="en-GB"/>
              </w:rPr>
            </w:pPr>
            <w:proofErr w:type="gramStart"/>
            <w:r w:rsidRPr="00890E37">
              <w:rPr>
                <w:rStyle w:val="shorttext"/>
                <w:lang w:val="en-GB"/>
              </w:rPr>
              <w:lastRenderedPageBreak/>
              <w:t xml:space="preserve">System  </w:t>
            </w:r>
            <w:r w:rsidRPr="00890E37">
              <w:rPr>
                <w:rStyle w:val="shorttext"/>
                <w:lang w:val="en-GB"/>
              </w:rPr>
              <w:lastRenderedPageBreak/>
              <w:t>composition</w:t>
            </w:r>
            <w:proofErr w:type="gramEnd"/>
          </w:p>
        </w:tc>
        <w:tc>
          <w:tcPr>
            <w:tcW w:w="3240" w:type="dxa"/>
            <w:vAlign w:val="center"/>
          </w:tcPr>
          <w:p w14:paraId="36F3F984" w14:textId="77777777" w:rsidR="00F561A2" w:rsidRPr="00890E37" w:rsidRDefault="00334EFA" w:rsidP="0066264F">
            <w:pPr>
              <w:ind w:firstLine="181"/>
              <w:rPr>
                <w:lang w:val="en-US"/>
              </w:rPr>
            </w:pPr>
            <w:r w:rsidRPr="00890E37">
              <w:rPr>
                <w:lang w:val="en-US"/>
              </w:rPr>
              <w:lastRenderedPageBreak/>
              <w:t>Streak camera</w:t>
            </w:r>
            <w:r w:rsidR="00515866" w:rsidRPr="00890E37">
              <w:rPr>
                <w:lang w:val="en-US"/>
              </w:rPr>
              <w:t xml:space="preserve"> including </w:t>
            </w:r>
            <w:r w:rsidR="00313C8A" w:rsidRPr="00890E37">
              <w:rPr>
                <w:color w:val="000000" w:themeColor="text1"/>
                <w:lang w:val="en-US"/>
              </w:rPr>
              <w:t xml:space="preserve">an </w:t>
            </w:r>
            <w:r w:rsidR="00515866" w:rsidRPr="00890E37">
              <w:rPr>
                <w:color w:val="000000" w:themeColor="text1"/>
                <w:lang w:val="en-US"/>
              </w:rPr>
              <w:lastRenderedPageBreak/>
              <w:t>input optics set</w:t>
            </w:r>
            <w:r w:rsidR="00515866" w:rsidRPr="00890E37">
              <w:rPr>
                <w:lang w:val="en-US"/>
              </w:rPr>
              <w:t xml:space="preserve"> and output optics</w:t>
            </w:r>
            <w:r w:rsidRPr="00890E37">
              <w:rPr>
                <w:lang w:val="en-US"/>
              </w:rPr>
              <w:t xml:space="preserve">, </w:t>
            </w:r>
            <w:r w:rsidR="00770ED6" w:rsidRPr="00890E37">
              <w:rPr>
                <w:lang w:val="en-US"/>
              </w:rPr>
              <w:t xml:space="preserve">readout camera, </w:t>
            </w:r>
            <w:r w:rsidR="00A01067" w:rsidRPr="00890E37">
              <w:rPr>
                <w:lang w:val="en-US"/>
              </w:rPr>
              <w:t>spectrograph,</w:t>
            </w:r>
            <w:r w:rsidR="00A01067" w:rsidRPr="00890E37">
              <w:rPr>
                <w:color w:val="0000FF"/>
                <w:lang w:val="en-US"/>
              </w:rPr>
              <w:t xml:space="preserve"> </w:t>
            </w:r>
            <w:proofErr w:type="gramStart"/>
            <w:r w:rsidR="00770ED6" w:rsidRPr="00890E37">
              <w:rPr>
                <w:lang w:val="en-US"/>
              </w:rPr>
              <w:t>system for equipme</w:t>
            </w:r>
            <w:r w:rsidR="003A7FB1" w:rsidRPr="00890E37">
              <w:rPr>
                <w:lang w:val="en-US"/>
              </w:rPr>
              <w:t>nt control and</w:t>
            </w:r>
            <w:r w:rsidRPr="00890E37">
              <w:rPr>
                <w:lang w:val="en-US"/>
              </w:rPr>
              <w:t xml:space="preserve"> data</w:t>
            </w:r>
            <w:r w:rsidR="003A7FB1" w:rsidRPr="00890E37">
              <w:rPr>
                <w:lang w:val="en-US"/>
              </w:rPr>
              <w:t xml:space="preserve"> acquisition</w:t>
            </w:r>
            <w:r w:rsidR="001F040B" w:rsidRPr="00890E37">
              <w:rPr>
                <w:lang w:val="en-US"/>
              </w:rPr>
              <w:t xml:space="preserve"> (software)</w:t>
            </w:r>
            <w:r w:rsidRPr="00890E37">
              <w:rPr>
                <w:lang w:val="en-US"/>
              </w:rPr>
              <w:t>,</w:t>
            </w:r>
            <w:r w:rsidR="00515866" w:rsidRPr="00890E37">
              <w:rPr>
                <w:lang w:val="en-US"/>
              </w:rPr>
              <w:t xml:space="preserve"> </w:t>
            </w:r>
            <w:r w:rsidR="001F040B" w:rsidRPr="00890E37">
              <w:rPr>
                <w:lang w:val="en-US"/>
              </w:rPr>
              <w:t>c</w:t>
            </w:r>
            <w:r w:rsidR="00515866" w:rsidRPr="00890E37">
              <w:rPr>
                <w:lang w:val="en-US"/>
              </w:rPr>
              <w:t>ables for hardware interconnectivity,</w:t>
            </w:r>
            <w:r w:rsidRPr="00890E37">
              <w:rPr>
                <w:lang w:val="en-US"/>
              </w:rPr>
              <w:t xml:space="preserve"> cables for </w:t>
            </w:r>
            <w:r w:rsidR="00570457" w:rsidRPr="00890E37">
              <w:rPr>
                <w:lang w:val="en-US"/>
              </w:rPr>
              <w:t>powering</w:t>
            </w:r>
            <w:proofErr w:type="gramEnd"/>
            <w:r w:rsidR="00570457" w:rsidRPr="00890E37">
              <w:rPr>
                <w:lang w:val="en-US"/>
              </w:rPr>
              <w:t>.</w:t>
            </w:r>
            <w:r w:rsidR="00B44ED2" w:rsidRPr="00890E37">
              <w:rPr>
                <w:lang w:val="en-US"/>
              </w:rPr>
              <w:t xml:space="preserve"> </w:t>
            </w:r>
          </w:p>
          <w:p w14:paraId="48B81392" w14:textId="77777777" w:rsidR="00334EFA" w:rsidRPr="00890E37" w:rsidRDefault="00B44ED2" w:rsidP="0066264F">
            <w:pPr>
              <w:ind w:firstLine="181"/>
              <w:rPr>
                <w:lang w:val="en-US"/>
              </w:rPr>
            </w:pPr>
            <w:r w:rsidRPr="00890E37">
              <w:rPr>
                <w:lang w:val="en-US"/>
              </w:rPr>
              <w:t xml:space="preserve">The system must be modular and upgradable up to 1 </w:t>
            </w:r>
            <w:proofErr w:type="spellStart"/>
            <w:r w:rsidRPr="00890E37">
              <w:rPr>
                <w:lang w:val="en-US"/>
              </w:rPr>
              <w:t>ps</w:t>
            </w:r>
            <w:proofErr w:type="spellEnd"/>
            <w:r w:rsidRPr="00890E37">
              <w:rPr>
                <w:lang w:val="en-US"/>
              </w:rPr>
              <w:t xml:space="preserve"> temporal resolution</w:t>
            </w:r>
            <w:r w:rsidR="00F561A2" w:rsidRPr="00890E37">
              <w:rPr>
                <w:lang w:val="en-US"/>
              </w:rPr>
              <w:t>.</w:t>
            </w:r>
          </w:p>
          <w:p w14:paraId="58D3A0FA" w14:textId="77777777" w:rsidR="00334EFA" w:rsidRPr="00890E37" w:rsidRDefault="00334EFA" w:rsidP="0066264F"/>
        </w:tc>
        <w:tc>
          <w:tcPr>
            <w:tcW w:w="2880" w:type="dxa"/>
            <w:vAlign w:val="center"/>
          </w:tcPr>
          <w:p w14:paraId="49D387F6" w14:textId="77777777" w:rsidR="00334EFA" w:rsidRPr="00890E37" w:rsidRDefault="00334EFA" w:rsidP="0066264F"/>
        </w:tc>
      </w:tr>
      <w:tr w:rsidR="00334EFA" w:rsidRPr="00890E37" w14:paraId="7DAF61D5" w14:textId="77777777" w:rsidTr="0066264F">
        <w:tc>
          <w:tcPr>
            <w:tcW w:w="720" w:type="dxa"/>
            <w:vAlign w:val="center"/>
          </w:tcPr>
          <w:p w14:paraId="39A66A90" w14:textId="77777777" w:rsidR="00334EFA" w:rsidRPr="00890E37" w:rsidRDefault="00697EC5" w:rsidP="0066264F">
            <w:pPr>
              <w:jc w:val="center"/>
              <w:rPr>
                <w:b/>
                <w:u w:val="single"/>
              </w:rPr>
            </w:pPr>
            <w:r w:rsidRPr="00890E37">
              <w:rPr>
                <w:b/>
                <w:u w:val="single"/>
              </w:rPr>
              <w:lastRenderedPageBreak/>
              <w:t>3.</w:t>
            </w:r>
          </w:p>
        </w:tc>
        <w:tc>
          <w:tcPr>
            <w:tcW w:w="1440" w:type="dxa"/>
            <w:vAlign w:val="center"/>
          </w:tcPr>
          <w:p w14:paraId="4052E5F6" w14:textId="77777777" w:rsidR="00334EFA" w:rsidRPr="00890E37" w:rsidRDefault="00334EFA" w:rsidP="0066264F">
            <w:pPr>
              <w:pStyle w:val="Default"/>
              <w:rPr>
                <w:u w:val="single"/>
              </w:rPr>
            </w:pPr>
          </w:p>
        </w:tc>
        <w:tc>
          <w:tcPr>
            <w:tcW w:w="3780" w:type="dxa"/>
            <w:vAlign w:val="center"/>
          </w:tcPr>
          <w:p w14:paraId="474CEB6E" w14:textId="77777777" w:rsidR="00334EFA" w:rsidRPr="00890E37" w:rsidRDefault="00697EC5" w:rsidP="0066264F">
            <w:pPr>
              <w:rPr>
                <w:b/>
                <w:u w:val="single"/>
              </w:rPr>
            </w:pPr>
            <w:r w:rsidRPr="00890E37">
              <w:rPr>
                <w:b/>
                <w:u w:val="single"/>
              </w:rPr>
              <w:t>Prasības aprīkojuma komponentēm</w:t>
            </w:r>
          </w:p>
        </w:tc>
        <w:tc>
          <w:tcPr>
            <w:tcW w:w="1620" w:type="dxa"/>
            <w:vAlign w:val="center"/>
          </w:tcPr>
          <w:p w14:paraId="6CF0A55D" w14:textId="77777777" w:rsidR="00334EFA" w:rsidRPr="00890E37" w:rsidRDefault="00334EFA" w:rsidP="0066264F">
            <w:pPr>
              <w:rPr>
                <w:b/>
                <w:u w:val="single"/>
                <w:lang w:val="en-GB"/>
              </w:rPr>
            </w:pPr>
          </w:p>
        </w:tc>
        <w:tc>
          <w:tcPr>
            <w:tcW w:w="3240" w:type="dxa"/>
            <w:vAlign w:val="center"/>
          </w:tcPr>
          <w:p w14:paraId="6704C8C9" w14:textId="77777777" w:rsidR="00334EFA" w:rsidRPr="00890E37" w:rsidRDefault="00697EC5" w:rsidP="0066264F">
            <w:pPr>
              <w:rPr>
                <w:b/>
                <w:u w:val="single"/>
                <w:lang w:val="en-GB"/>
              </w:rPr>
            </w:pPr>
            <w:r w:rsidRPr="00890E37">
              <w:rPr>
                <w:rStyle w:val="shorttext"/>
                <w:b/>
                <w:u w:val="single"/>
                <w:lang w:val="en-GB"/>
              </w:rPr>
              <w:t>Requirements for components of equipment</w:t>
            </w:r>
          </w:p>
        </w:tc>
        <w:tc>
          <w:tcPr>
            <w:tcW w:w="2880" w:type="dxa"/>
            <w:vAlign w:val="center"/>
          </w:tcPr>
          <w:p w14:paraId="3D97A55B" w14:textId="77777777" w:rsidR="00334EFA" w:rsidRPr="00890E37" w:rsidRDefault="00334EFA" w:rsidP="0066264F">
            <w:pPr>
              <w:rPr>
                <w:u w:val="single"/>
              </w:rPr>
            </w:pPr>
          </w:p>
        </w:tc>
      </w:tr>
      <w:tr w:rsidR="00334EFA" w:rsidRPr="00890E37" w14:paraId="28C8AD90" w14:textId="77777777" w:rsidTr="0066264F">
        <w:tc>
          <w:tcPr>
            <w:tcW w:w="720" w:type="dxa"/>
            <w:vAlign w:val="center"/>
          </w:tcPr>
          <w:p w14:paraId="4C49170C" w14:textId="77777777" w:rsidR="00334EFA" w:rsidRPr="00890E37" w:rsidRDefault="00334EFA" w:rsidP="0066264F">
            <w:pPr>
              <w:jc w:val="center"/>
              <w:rPr>
                <w:b/>
              </w:rPr>
            </w:pPr>
            <w:r w:rsidRPr="00890E37">
              <w:rPr>
                <w:b/>
              </w:rPr>
              <w:t>3.</w:t>
            </w:r>
            <w:r w:rsidR="00697EC5" w:rsidRPr="00890E37">
              <w:rPr>
                <w:b/>
              </w:rPr>
              <w:t>1.</w:t>
            </w:r>
          </w:p>
        </w:tc>
        <w:tc>
          <w:tcPr>
            <w:tcW w:w="1440" w:type="dxa"/>
            <w:vAlign w:val="center"/>
          </w:tcPr>
          <w:p w14:paraId="2B060C24" w14:textId="77777777" w:rsidR="00334EFA" w:rsidRPr="00890E37" w:rsidRDefault="00334EFA" w:rsidP="0066264F">
            <w:pPr>
              <w:pStyle w:val="Default"/>
              <w:rPr>
                <w:b/>
              </w:rPr>
            </w:pPr>
          </w:p>
        </w:tc>
        <w:tc>
          <w:tcPr>
            <w:tcW w:w="3780" w:type="dxa"/>
            <w:vAlign w:val="center"/>
          </w:tcPr>
          <w:p w14:paraId="220C8052" w14:textId="77777777" w:rsidR="00334EFA" w:rsidRPr="00890E37" w:rsidRDefault="00697EC5" w:rsidP="0066264F">
            <w:pPr>
              <w:rPr>
                <w:b/>
              </w:rPr>
            </w:pPr>
            <w:r w:rsidRPr="00890E37">
              <w:rPr>
                <w:b/>
              </w:rPr>
              <w:t>Ātru procesu (streak) kamera</w:t>
            </w:r>
            <w:r w:rsidR="00515866" w:rsidRPr="00890E37">
              <w:rPr>
                <w:b/>
              </w:rPr>
              <w:t xml:space="preserve"> ar </w:t>
            </w:r>
            <w:r w:rsidR="00313C8A" w:rsidRPr="00890E37">
              <w:rPr>
                <w:b/>
              </w:rPr>
              <w:t>i</w:t>
            </w:r>
            <w:r w:rsidR="00515866" w:rsidRPr="00890E37">
              <w:rPr>
                <w:b/>
              </w:rPr>
              <w:t>eejas optikas komplekt</w:t>
            </w:r>
            <w:r w:rsidR="00313C8A" w:rsidRPr="00890E37">
              <w:rPr>
                <w:b/>
              </w:rPr>
              <w:t>u</w:t>
            </w:r>
            <w:r w:rsidR="00515866" w:rsidRPr="00890E37">
              <w:rPr>
                <w:b/>
              </w:rPr>
              <w:t xml:space="preserve"> un izejas optiku</w:t>
            </w:r>
          </w:p>
        </w:tc>
        <w:tc>
          <w:tcPr>
            <w:tcW w:w="1620" w:type="dxa"/>
            <w:vAlign w:val="center"/>
          </w:tcPr>
          <w:p w14:paraId="54A388F4" w14:textId="77777777" w:rsidR="00334EFA" w:rsidRPr="00890E37" w:rsidRDefault="00334EFA" w:rsidP="0066264F">
            <w:pPr>
              <w:rPr>
                <w:rStyle w:val="shorttext"/>
                <w:b/>
              </w:rPr>
            </w:pPr>
          </w:p>
        </w:tc>
        <w:tc>
          <w:tcPr>
            <w:tcW w:w="3240" w:type="dxa"/>
            <w:vAlign w:val="center"/>
          </w:tcPr>
          <w:p w14:paraId="20C9D734" w14:textId="77777777" w:rsidR="00334EFA" w:rsidRPr="00890E37" w:rsidRDefault="00697EC5" w:rsidP="0066264F">
            <w:pPr>
              <w:rPr>
                <w:b/>
                <w:color w:val="000000" w:themeColor="text1"/>
                <w:lang w:val="en-GB"/>
              </w:rPr>
            </w:pPr>
            <w:r w:rsidRPr="00890E37">
              <w:rPr>
                <w:b/>
                <w:color w:val="000000" w:themeColor="text1"/>
                <w:lang w:val="en-GB"/>
              </w:rPr>
              <w:t>Streak camera</w:t>
            </w:r>
            <w:r w:rsidR="00515866" w:rsidRPr="00890E37">
              <w:rPr>
                <w:b/>
                <w:color w:val="000000" w:themeColor="text1"/>
              </w:rPr>
              <w:t xml:space="preserve"> including input optics sets and output optics,</w:t>
            </w:r>
          </w:p>
        </w:tc>
        <w:tc>
          <w:tcPr>
            <w:tcW w:w="2880" w:type="dxa"/>
            <w:vAlign w:val="center"/>
          </w:tcPr>
          <w:p w14:paraId="7A51A234" w14:textId="77777777" w:rsidR="00334EFA" w:rsidRPr="00890E37" w:rsidRDefault="00334EFA" w:rsidP="0066264F">
            <w:pPr>
              <w:rPr>
                <w:b/>
              </w:rPr>
            </w:pPr>
          </w:p>
        </w:tc>
      </w:tr>
      <w:tr w:rsidR="00B769B4" w:rsidRPr="00890E37" w14:paraId="23438BB1" w14:textId="77777777" w:rsidTr="0066264F">
        <w:tc>
          <w:tcPr>
            <w:tcW w:w="720" w:type="dxa"/>
            <w:vAlign w:val="center"/>
          </w:tcPr>
          <w:p w14:paraId="35B72CC7" w14:textId="77777777" w:rsidR="00B769B4" w:rsidRPr="00890E37" w:rsidRDefault="00B769B4" w:rsidP="0066264F">
            <w:pPr>
              <w:jc w:val="center"/>
            </w:pPr>
            <w:r w:rsidRPr="00890E37">
              <w:t>3.1.1</w:t>
            </w:r>
          </w:p>
        </w:tc>
        <w:tc>
          <w:tcPr>
            <w:tcW w:w="1440" w:type="dxa"/>
            <w:vAlign w:val="center"/>
          </w:tcPr>
          <w:p w14:paraId="4F3DA25D" w14:textId="77777777" w:rsidR="00B769B4" w:rsidRPr="00890E37" w:rsidRDefault="00C15662" w:rsidP="0066264F">
            <w:pPr>
              <w:pStyle w:val="Default"/>
            </w:pPr>
            <w:r w:rsidRPr="00890E37">
              <w:t>Ātru procesu (streak) k</w:t>
            </w:r>
            <w:r w:rsidR="00B769B4" w:rsidRPr="00890E37">
              <w:t xml:space="preserve">ameras </w:t>
            </w:r>
            <w:r w:rsidRPr="00890E37">
              <w:t>uzbūve</w:t>
            </w:r>
          </w:p>
        </w:tc>
        <w:tc>
          <w:tcPr>
            <w:tcW w:w="3780" w:type="dxa"/>
            <w:vAlign w:val="center"/>
          </w:tcPr>
          <w:p w14:paraId="0A8A9BFC" w14:textId="77777777" w:rsidR="00B769B4" w:rsidRPr="00890E37" w:rsidRDefault="00FB098B" w:rsidP="0066264F">
            <w:r w:rsidRPr="00890E37">
              <w:t>K</w:t>
            </w:r>
            <w:r w:rsidR="00C15662" w:rsidRPr="00890E37">
              <w:t>amerai ir</w:t>
            </w:r>
            <w:r w:rsidR="00072B4C" w:rsidRPr="00890E37">
              <w:t xml:space="preserve"> jābūt aprīkotai ar </w:t>
            </w:r>
            <w:r w:rsidR="00313C8A" w:rsidRPr="00890E37">
              <w:t>multi kanālu plāksn</w:t>
            </w:r>
            <w:r w:rsidR="00072B4C" w:rsidRPr="00890E37">
              <w:t xml:space="preserve">īti </w:t>
            </w:r>
            <w:r w:rsidR="00313C8A" w:rsidRPr="00890E37">
              <w:t>(multi-channel plate)</w:t>
            </w:r>
            <w:r w:rsidR="00072B4C" w:rsidRPr="00890E37">
              <w:t>, kas ir integrēta</w:t>
            </w:r>
            <w:r w:rsidR="00313C8A" w:rsidRPr="00890E37">
              <w:t xml:space="preserve"> </w:t>
            </w:r>
            <w:r w:rsidR="00072B4C" w:rsidRPr="00890E37">
              <w:t xml:space="preserve">pašā streak kameras blokā, </w:t>
            </w:r>
            <w:r w:rsidR="00C15662" w:rsidRPr="00890E37">
              <w:t xml:space="preserve">un </w:t>
            </w:r>
            <w:r w:rsidR="00072B4C" w:rsidRPr="00890E37">
              <w:t xml:space="preserve">kurai </w:t>
            </w:r>
            <w:r w:rsidR="00C15662" w:rsidRPr="00890E37">
              <w:t>ir</w:t>
            </w:r>
            <w:r w:rsidRPr="00890E37">
              <w:t xml:space="preserve"> iespējams ērti mainīt izvērses moduļus un dzēšanas moduli, kurš bloķē signālu laikā no izvērses beigām līdz tās atgriešanās sākuma stāvoklī. </w:t>
            </w:r>
          </w:p>
        </w:tc>
        <w:tc>
          <w:tcPr>
            <w:tcW w:w="1620" w:type="dxa"/>
            <w:vAlign w:val="center"/>
          </w:tcPr>
          <w:p w14:paraId="028ECFFE" w14:textId="77777777" w:rsidR="00B769B4" w:rsidRPr="00890E37" w:rsidRDefault="00181901" w:rsidP="0066264F">
            <w:pPr>
              <w:rPr>
                <w:rStyle w:val="shorttext"/>
              </w:rPr>
            </w:pPr>
            <w:r w:rsidRPr="00890E37">
              <w:rPr>
                <w:rStyle w:val="shorttext"/>
              </w:rPr>
              <w:t>General structure of streak camera</w:t>
            </w:r>
          </w:p>
        </w:tc>
        <w:tc>
          <w:tcPr>
            <w:tcW w:w="3240" w:type="dxa"/>
            <w:vAlign w:val="center"/>
          </w:tcPr>
          <w:p w14:paraId="3BCDF4A7" w14:textId="77777777" w:rsidR="00B769B4" w:rsidRPr="00890E37" w:rsidRDefault="00FB098B" w:rsidP="0066264F">
            <w:pPr>
              <w:rPr>
                <w:color w:val="000000" w:themeColor="text1"/>
              </w:rPr>
            </w:pPr>
            <w:r w:rsidRPr="00890E37">
              <w:rPr>
                <w:color w:val="000000" w:themeColor="text1"/>
              </w:rPr>
              <w:t xml:space="preserve">The </w:t>
            </w:r>
            <w:r w:rsidR="00181901" w:rsidRPr="00890E37">
              <w:rPr>
                <w:color w:val="000000" w:themeColor="text1"/>
              </w:rPr>
              <w:t xml:space="preserve">camera has </w:t>
            </w:r>
            <w:r w:rsidR="00072B4C" w:rsidRPr="00890E37">
              <w:rPr>
                <w:color w:val="000000" w:themeColor="text1"/>
              </w:rPr>
              <w:t>the MCP integrated inside the streak tube</w:t>
            </w:r>
            <w:r w:rsidR="00181901" w:rsidRPr="00890E37">
              <w:rPr>
                <w:color w:val="000000" w:themeColor="text1"/>
              </w:rPr>
              <w:t xml:space="preserve"> and is equipp</w:t>
            </w:r>
            <w:r w:rsidRPr="00890E37">
              <w:rPr>
                <w:color w:val="000000" w:themeColor="text1"/>
              </w:rPr>
              <w:t xml:space="preserve">ed with </w:t>
            </w:r>
            <w:r w:rsidR="006748BD" w:rsidRPr="00890E37">
              <w:rPr>
                <w:color w:val="000000" w:themeColor="text1"/>
              </w:rPr>
              <w:t xml:space="preserve">easy </w:t>
            </w:r>
            <w:r w:rsidRPr="00890E37">
              <w:rPr>
                <w:color w:val="000000" w:themeColor="text1"/>
              </w:rPr>
              <w:t xml:space="preserve">changable sweap module and </w:t>
            </w:r>
            <w:r w:rsidR="006748BD" w:rsidRPr="00890E37">
              <w:rPr>
                <w:color w:val="000000" w:themeColor="text1"/>
              </w:rPr>
              <w:t xml:space="preserve">easy </w:t>
            </w:r>
            <w:r w:rsidRPr="00890E37">
              <w:rPr>
                <w:color w:val="000000" w:themeColor="text1"/>
              </w:rPr>
              <w:t xml:space="preserve">chengable blanking </w:t>
            </w:r>
            <w:r w:rsidR="006748BD" w:rsidRPr="00890E37">
              <w:rPr>
                <w:color w:val="000000" w:themeColor="text1"/>
              </w:rPr>
              <w:t>module.</w:t>
            </w:r>
          </w:p>
        </w:tc>
        <w:tc>
          <w:tcPr>
            <w:tcW w:w="2880" w:type="dxa"/>
            <w:vAlign w:val="center"/>
          </w:tcPr>
          <w:p w14:paraId="672F790B" w14:textId="77777777" w:rsidR="00B769B4" w:rsidRPr="00890E37" w:rsidRDefault="00B769B4" w:rsidP="0066264F"/>
        </w:tc>
      </w:tr>
      <w:tr w:rsidR="00334EFA" w:rsidRPr="00890E37" w14:paraId="18025507" w14:textId="77777777" w:rsidTr="0066264F">
        <w:tc>
          <w:tcPr>
            <w:tcW w:w="720" w:type="dxa"/>
            <w:vAlign w:val="center"/>
          </w:tcPr>
          <w:p w14:paraId="7152BFF8" w14:textId="77777777" w:rsidR="00334EFA" w:rsidRPr="00890E37" w:rsidRDefault="00D70735" w:rsidP="0066264F">
            <w:pPr>
              <w:jc w:val="center"/>
            </w:pPr>
            <w:r w:rsidRPr="00890E37">
              <w:t>3.1.2</w:t>
            </w:r>
          </w:p>
        </w:tc>
        <w:tc>
          <w:tcPr>
            <w:tcW w:w="1440" w:type="dxa"/>
            <w:vAlign w:val="center"/>
          </w:tcPr>
          <w:p w14:paraId="0E9B6F8E" w14:textId="77777777" w:rsidR="00334EFA" w:rsidRPr="00890E37" w:rsidRDefault="00D70735" w:rsidP="0066264F">
            <w:pPr>
              <w:pStyle w:val="Default"/>
            </w:pPr>
            <w:r w:rsidRPr="00890E37">
              <w:t>Kameras spektrālais darba diapazons</w:t>
            </w:r>
          </w:p>
        </w:tc>
        <w:tc>
          <w:tcPr>
            <w:tcW w:w="3780" w:type="dxa"/>
            <w:vAlign w:val="center"/>
          </w:tcPr>
          <w:p w14:paraId="7C1341C5" w14:textId="77777777" w:rsidR="00334EFA" w:rsidRPr="00890E37" w:rsidRDefault="00D70735" w:rsidP="0066264F">
            <w:r w:rsidRPr="00890E37">
              <w:t>No 200 nm līdz 850 nm vai plašāks</w:t>
            </w:r>
          </w:p>
        </w:tc>
        <w:tc>
          <w:tcPr>
            <w:tcW w:w="1620" w:type="dxa"/>
            <w:vAlign w:val="center"/>
          </w:tcPr>
          <w:p w14:paraId="09CF22B3" w14:textId="77777777" w:rsidR="00334EFA" w:rsidRPr="00890E37" w:rsidRDefault="001E3870" w:rsidP="0066264F">
            <w:pPr>
              <w:pStyle w:val="Default"/>
            </w:pPr>
            <w:r w:rsidRPr="00890E37">
              <w:t>Spectral response range of camera</w:t>
            </w:r>
          </w:p>
        </w:tc>
        <w:tc>
          <w:tcPr>
            <w:tcW w:w="3240" w:type="dxa"/>
            <w:vAlign w:val="center"/>
          </w:tcPr>
          <w:p w14:paraId="6A72D184" w14:textId="77777777" w:rsidR="00334EFA" w:rsidRPr="00890E37" w:rsidRDefault="001E3870" w:rsidP="0066264F">
            <w:pPr>
              <w:pStyle w:val="Default"/>
            </w:pPr>
            <w:r w:rsidRPr="00890E37">
              <w:t>200 nm to 850 nm or wider</w:t>
            </w:r>
          </w:p>
        </w:tc>
        <w:tc>
          <w:tcPr>
            <w:tcW w:w="2880" w:type="dxa"/>
            <w:vAlign w:val="center"/>
          </w:tcPr>
          <w:p w14:paraId="51DCA066" w14:textId="77777777" w:rsidR="00334EFA" w:rsidRPr="00890E37" w:rsidRDefault="00334EFA" w:rsidP="0066264F">
            <w:pPr>
              <w:pStyle w:val="Default"/>
            </w:pPr>
          </w:p>
        </w:tc>
      </w:tr>
      <w:tr w:rsidR="00B769B4" w:rsidRPr="00890E37" w14:paraId="1FAE6CFD" w14:textId="77777777" w:rsidTr="0066264F">
        <w:tc>
          <w:tcPr>
            <w:tcW w:w="720" w:type="dxa"/>
            <w:vAlign w:val="center"/>
          </w:tcPr>
          <w:p w14:paraId="2C84BD91" w14:textId="77777777" w:rsidR="00B769B4" w:rsidRPr="00890E37" w:rsidRDefault="00B769B4" w:rsidP="0066264F">
            <w:pPr>
              <w:jc w:val="center"/>
            </w:pPr>
            <w:r w:rsidRPr="00890E37">
              <w:t>3.1.3</w:t>
            </w:r>
          </w:p>
        </w:tc>
        <w:tc>
          <w:tcPr>
            <w:tcW w:w="1440" w:type="dxa"/>
            <w:vAlign w:val="center"/>
          </w:tcPr>
          <w:p w14:paraId="7B693D36" w14:textId="77777777" w:rsidR="00B769B4" w:rsidRPr="00890E37" w:rsidRDefault="00B769B4" w:rsidP="0066264F">
            <w:pPr>
              <w:pStyle w:val="Default"/>
            </w:pPr>
            <w:r w:rsidRPr="00890E37">
              <w:t>Laika izšķirtspēja</w:t>
            </w:r>
          </w:p>
        </w:tc>
        <w:tc>
          <w:tcPr>
            <w:tcW w:w="3780" w:type="dxa"/>
            <w:vAlign w:val="center"/>
          </w:tcPr>
          <w:p w14:paraId="0F5E4325" w14:textId="77777777" w:rsidR="00B769B4" w:rsidRPr="00890E37" w:rsidRDefault="00181901" w:rsidP="0066264F">
            <w:r w:rsidRPr="00890E37">
              <w:t>20</w:t>
            </w:r>
            <w:r w:rsidR="00B769B4" w:rsidRPr="00890E37">
              <w:t xml:space="preserve"> ps ātrākās izvērses apgabalā</w:t>
            </w:r>
            <w:r w:rsidR="00832F01" w:rsidRPr="00890E37">
              <w:t>, vai labāka</w:t>
            </w:r>
          </w:p>
        </w:tc>
        <w:tc>
          <w:tcPr>
            <w:tcW w:w="1620" w:type="dxa"/>
            <w:vAlign w:val="center"/>
          </w:tcPr>
          <w:p w14:paraId="2E42A61A" w14:textId="77777777" w:rsidR="00B769B4" w:rsidRPr="00890E37" w:rsidRDefault="00B769B4" w:rsidP="0066264F">
            <w:pPr>
              <w:pStyle w:val="Default"/>
              <w:rPr>
                <w:rStyle w:val="shorttext"/>
              </w:rPr>
            </w:pPr>
            <w:r w:rsidRPr="00890E37">
              <w:rPr>
                <w:rStyle w:val="shorttext"/>
              </w:rPr>
              <w:t>Temporal resolution</w:t>
            </w:r>
          </w:p>
        </w:tc>
        <w:tc>
          <w:tcPr>
            <w:tcW w:w="3240" w:type="dxa"/>
            <w:vAlign w:val="center"/>
          </w:tcPr>
          <w:p w14:paraId="4DEB0E1C" w14:textId="77777777" w:rsidR="00B769B4" w:rsidRPr="00890E37" w:rsidRDefault="00181901" w:rsidP="0066264F">
            <w:r w:rsidRPr="00890E37">
              <w:t>20</w:t>
            </w:r>
            <w:r w:rsidR="00B769B4" w:rsidRPr="00890E37">
              <w:t xml:space="preserve"> ps at the fastest sweep range</w:t>
            </w:r>
            <w:r w:rsidR="00832F01" w:rsidRPr="00890E37">
              <w:t>, or better</w:t>
            </w:r>
          </w:p>
        </w:tc>
        <w:tc>
          <w:tcPr>
            <w:tcW w:w="2880" w:type="dxa"/>
            <w:vAlign w:val="center"/>
          </w:tcPr>
          <w:p w14:paraId="4D8919C5" w14:textId="77777777" w:rsidR="00B769B4" w:rsidRPr="00890E37" w:rsidRDefault="00B769B4" w:rsidP="0066264F">
            <w:pPr>
              <w:pStyle w:val="Default"/>
            </w:pPr>
          </w:p>
        </w:tc>
      </w:tr>
      <w:tr w:rsidR="00F6438D" w:rsidRPr="00890E37" w14:paraId="720E0534" w14:textId="77777777" w:rsidTr="0066264F">
        <w:tc>
          <w:tcPr>
            <w:tcW w:w="720" w:type="dxa"/>
            <w:vAlign w:val="center"/>
          </w:tcPr>
          <w:p w14:paraId="0197F843" w14:textId="77777777" w:rsidR="00F6438D" w:rsidRPr="00890E37" w:rsidRDefault="00F6438D" w:rsidP="0066264F">
            <w:pPr>
              <w:jc w:val="center"/>
            </w:pPr>
            <w:r w:rsidRPr="00890E37">
              <w:t>3.1.4</w:t>
            </w:r>
          </w:p>
        </w:tc>
        <w:tc>
          <w:tcPr>
            <w:tcW w:w="1440" w:type="dxa"/>
            <w:vAlign w:val="center"/>
          </w:tcPr>
          <w:p w14:paraId="3E1BC75B" w14:textId="77777777" w:rsidR="00F6438D" w:rsidRPr="00890E37" w:rsidRDefault="00F6438D" w:rsidP="0066264F">
            <w:pPr>
              <w:pStyle w:val="Default"/>
            </w:pPr>
            <w:r w:rsidRPr="00890E37">
              <w:t>Fotokatoda laika vārti</w:t>
            </w:r>
          </w:p>
        </w:tc>
        <w:tc>
          <w:tcPr>
            <w:tcW w:w="3780" w:type="dxa"/>
            <w:vAlign w:val="center"/>
          </w:tcPr>
          <w:p w14:paraId="4ABBBD8F" w14:textId="77777777" w:rsidR="00F6438D" w:rsidRPr="00890E37" w:rsidRDefault="00F6438D" w:rsidP="0066264F">
            <w:r w:rsidRPr="00890E37">
              <w:t>Vārtu ekstincija 1:10</w:t>
            </w:r>
            <w:r w:rsidRPr="00890E37">
              <w:rPr>
                <w:vertAlign w:val="superscript"/>
              </w:rPr>
              <w:t>6</w:t>
            </w:r>
            <w:r w:rsidRPr="00890E37">
              <w:t xml:space="preserve"> (signālu attiecība vārti slēgti/vārti atvērti) vai labāka.</w:t>
            </w:r>
          </w:p>
          <w:p w14:paraId="1F63F18A" w14:textId="77777777" w:rsidR="00F6438D" w:rsidRPr="00890E37" w:rsidRDefault="00F6438D" w:rsidP="0066264F">
            <w:r w:rsidRPr="00890E37">
              <w:t xml:space="preserve">Laika vārtu darbības diapazons no </w:t>
            </w:r>
            <w:r w:rsidRPr="00890E37">
              <w:lastRenderedPageBreak/>
              <w:t>50 ns līdz nepārtraukti atvērtiem</w:t>
            </w:r>
          </w:p>
          <w:p w14:paraId="583605C3" w14:textId="77777777" w:rsidR="00F6438D" w:rsidRPr="00890E37" w:rsidRDefault="00F6438D" w:rsidP="0066264F">
            <w:r w:rsidRPr="00890E37">
              <w:t>Laika vārtu darbības atkārtojamības maksimālā frekvence 10 kHz vai lielāka</w:t>
            </w:r>
          </w:p>
        </w:tc>
        <w:tc>
          <w:tcPr>
            <w:tcW w:w="1620" w:type="dxa"/>
            <w:vAlign w:val="center"/>
          </w:tcPr>
          <w:p w14:paraId="2B87E062" w14:textId="77777777" w:rsidR="00F6438D" w:rsidRPr="00890E37" w:rsidRDefault="00F6438D" w:rsidP="0066264F">
            <w:pPr>
              <w:pStyle w:val="Default"/>
              <w:rPr>
                <w:rStyle w:val="shorttext"/>
              </w:rPr>
            </w:pPr>
            <w:r w:rsidRPr="00890E37">
              <w:rPr>
                <w:rStyle w:val="shorttext"/>
              </w:rPr>
              <w:lastRenderedPageBreak/>
              <w:t>Time gate of photocathode</w:t>
            </w:r>
          </w:p>
        </w:tc>
        <w:tc>
          <w:tcPr>
            <w:tcW w:w="3240" w:type="dxa"/>
            <w:vAlign w:val="center"/>
          </w:tcPr>
          <w:p w14:paraId="16B7E193" w14:textId="77777777" w:rsidR="00F6438D" w:rsidRPr="00890E37" w:rsidRDefault="00F6438D" w:rsidP="0066264F">
            <w:r w:rsidRPr="00890E37">
              <w:t>Gate extinction ratio (ratio of signals gate closed/ gate open) 1:10</w:t>
            </w:r>
            <w:r w:rsidRPr="00890E37">
              <w:rPr>
                <w:vertAlign w:val="superscript"/>
              </w:rPr>
              <w:t>6</w:t>
            </w:r>
            <w:r w:rsidRPr="00890E37">
              <w:t xml:space="preserve">  or better</w:t>
            </w:r>
          </w:p>
          <w:p w14:paraId="2755934E" w14:textId="77777777" w:rsidR="00F6438D" w:rsidRPr="00890E37" w:rsidRDefault="00F6438D" w:rsidP="0066264F">
            <w:r w:rsidRPr="00890E37">
              <w:t xml:space="preserve">Timing of gate from 50 ns to </w:t>
            </w:r>
            <w:r w:rsidRPr="00890E37">
              <w:lastRenderedPageBreak/>
              <w:t>continious.</w:t>
            </w:r>
          </w:p>
          <w:p w14:paraId="1900D514" w14:textId="77777777" w:rsidR="00F6438D" w:rsidRPr="00890E37" w:rsidRDefault="00F6438D" w:rsidP="0066264F">
            <w:r w:rsidRPr="00890E37">
              <w:t>Maximal repetition frequency of gate 10 kHz or more.</w:t>
            </w:r>
          </w:p>
        </w:tc>
        <w:tc>
          <w:tcPr>
            <w:tcW w:w="2880" w:type="dxa"/>
            <w:vAlign w:val="center"/>
          </w:tcPr>
          <w:p w14:paraId="4FFB2D84" w14:textId="77777777" w:rsidR="00F6438D" w:rsidRPr="00890E37" w:rsidRDefault="00F6438D" w:rsidP="0066264F">
            <w:pPr>
              <w:pStyle w:val="Default"/>
            </w:pPr>
          </w:p>
        </w:tc>
      </w:tr>
      <w:tr w:rsidR="00750BBD" w:rsidRPr="00890E37" w14:paraId="7A772BCE" w14:textId="77777777" w:rsidTr="0066264F">
        <w:tc>
          <w:tcPr>
            <w:tcW w:w="720" w:type="dxa"/>
            <w:vAlign w:val="center"/>
          </w:tcPr>
          <w:p w14:paraId="1EEA9D72" w14:textId="77777777" w:rsidR="00750BBD" w:rsidRPr="00890E37" w:rsidRDefault="00A01067" w:rsidP="0066264F">
            <w:pPr>
              <w:jc w:val="center"/>
            </w:pPr>
            <w:r w:rsidRPr="00890E37">
              <w:lastRenderedPageBreak/>
              <w:t>3.1.</w:t>
            </w:r>
            <w:r w:rsidR="005559C9" w:rsidRPr="00890E37">
              <w:t>5</w:t>
            </w:r>
          </w:p>
        </w:tc>
        <w:tc>
          <w:tcPr>
            <w:tcW w:w="1440" w:type="dxa"/>
            <w:vAlign w:val="center"/>
          </w:tcPr>
          <w:p w14:paraId="29A6D424" w14:textId="77777777" w:rsidR="00750BBD" w:rsidRPr="00890E37" w:rsidRDefault="00750BBD" w:rsidP="0066264F">
            <w:pPr>
              <w:pStyle w:val="Default"/>
            </w:pPr>
            <w:r w:rsidRPr="00890E37">
              <w:t>Ieeja</w:t>
            </w:r>
            <w:r w:rsidR="005559C9" w:rsidRPr="00890E37">
              <w:t>s</w:t>
            </w:r>
            <w:r w:rsidR="00F561A2" w:rsidRPr="00890E37">
              <w:t xml:space="preserve"> optika</w:t>
            </w:r>
          </w:p>
        </w:tc>
        <w:tc>
          <w:tcPr>
            <w:tcW w:w="3780" w:type="dxa"/>
            <w:vAlign w:val="center"/>
          </w:tcPr>
          <w:p w14:paraId="002525A0" w14:textId="77777777" w:rsidR="00750BBD" w:rsidRPr="00890E37" w:rsidRDefault="00750BBD" w:rsidP="0066264F">
            <w:r w:rsidRPr="00890E37">
              <w:t>Saskaņo ātru procesu (streak) kameras ieeju</w:t>
            </w:r>
            <w:r w:rsidR="00A01067" w:rsidRPr="00890E37">
              <w:t xml:space="preserve"> ar</w:t>
            </w:r>
            <w:r w:rsidRPr="00890E37">
              <w:t>.</w:t>
            </w:r>
            <w:r w:rsidR="00A01067" w:rsidRPr="00890E37">
              <w:t xml:space="preserve"> spektrografa izeju.</w:t>
            </w:r>
            <w:r w:rsidRPr="00890E37">
              <w:t xml:space="preserve"> </w:t>
            </w:r>
          </w:p>
          <w:p w14:paraId="2C21159C" w14:textId="77777777" w:rsidR="00750BBD" w:rsidRPr="00890E37" w:rsidRDefault="00750BBD" w:rsidP="0066264F">
            <w:r w:rsidRPr="00890E37">
              <w:t>Gaismas caurlaidība 20 % vai labāka pie 200nm un  50% vai labaka apgabalam no 500 nm līdz 1100 nm</w:t>
            </w:r>
          </w:p>
        </w:tc>
        <w:tc>
          <w:tcPr>
            <w:tcW w:w="1620" w:type="dxa"/>
            <w:vAlign w:val="center"/>
          </w:tcPr>
          <w:p w14:paraId="0C46DB24" w14:textId="77777777" w:rsidR="00750BBD" w:rsidRPr="00890E37" w:rsidRDefault="00F561A2" w:rsidP="0066264F">
            <w:pPr>
              <w:pStyle w:val="Default"/>
              <w:rPr>
                <w:rStyle w:val="shorttext"/>
              </w:rPr>
            </w:pPr>
            <w:r w:rsidRPr="00890E37">
              <w:rPr>
                <w:rStyle w:val="shorttext"/>
              </w:rPr>
              <w:t>Input optics</w:t>
            </w:r>
          </w:p>
        </w:tc>
        <w:tc>
          <w:tcPr>
            <w:tcW w:w="3240" w:type="dxa"/>
            <w:vAlign w:val="center"/>
          </w:tcPr>
          <w:p w14:paraId="1551B14C" w14:textId="77777777" w:rsidR="00750BBD" w:rsidRPr="00890E37" w:rsidRDefault="00750BBD" w:rsidP="0066264F">
            <w:r w:rsidRPr="00890E37">
              <w:t xml:space="preserve">Aligns </w:t>
            </w:r>
            <w:r w:rsidR="00A01067" w:rsidRPr="00890E37">
              <w:t xml:space="preserve">the entrance of streak camera with </w:t>
            </w:r>
            <w:r w:rsidRPr="00890E37">
              <w:t xml:space="preserve">the exit </w:t>
            </w:r>
            <w:r w:rsidR="00A01067" w:rsidRPr="00890E37">
              <w:t>of spectrograph</w:t>
            </w:r>
            <w:r w:rsidRPr="00890E37">
              <w:t>.</w:t>
            </w:r>
          </w:p>
          <w:p w14:paraId="7A0B7371" w14:textId="77777777" w:rsidR="00750BBD" w:rsidRPr="00890E37" w:rsidRDefault="00750BBD" w:rsidP="0066264F">
            <w:r w:rsidRPr="00890E37">
              <w:t>Light transmittance 20% or better  at 200 nm and 50% or better within 500 nm – 1100 nm</w:t>
            </w:r>
          </w:p>
        </w:tc>
        <w:tc>
          <w:tcPr>
            <w:tcW w:w="2880" w:type="dxa"/>
            <w:vAlign w:val="center"/>
          </w:tcPr>
          <w:p w14:paraId="2458B727" w14:textId="77777777" w:rsidR="00750BBD" w:rsidRPr="00890E37" w:rsidRDefault="00750BBD" w:rsidP="0066264F">
            <w:pPr>
              <w:pStyle w:val="Default"/>
            </w:pPr>
          </w:p>
        </w:tc>
      </w:tr>
      <w:tr w:rsidR="00750BBD" w:rsidRPr="00890E37" w14:paraId="5504E63A" w14:textId="77777777" w:rsidTr="0066264F">
        <w:tc>
          <w:tcPr>
            <w:tcW w:w="720" w:type="dxa"/>
            <w:vAlign w:val="center"/>
          </w:tcPr>
          <w:p w14:paraId="48D87978" w14:textId="77777777" w:rsidR="00750BBD" w:rsidRPr="00890E37" w:rsidRDefault="00A01067" w:rsidP="0066264F">
            <w:pPr>
              <w:jc w:val="center"/>
            </w:pPr>
            <w:r w:rsidRPr="00890E37">
              <w:t>3.1.</w:t>
            </w:r>
            <w:r w:rsidR="005559C9" w:rsidRPr="00890E37">
              <w:t>6</w:t>
            </w:r>
          </w:p>
        </w:tc>
        <w:tc>
          <w:tcPr>
            <w:tcW w:w="1440" w:type="dxa"/>
            <w:vAlign w:val="center"/>
          </w:tcPr>
          <w:p w14:paraId="33B8BF58" w14:textId="77777777" w:rsidR="00750BBD" w:rsidRPr="00890E37" w:rsidRDefault="00155E86" w:rsidP="0066264F">
            <w:pPr>
              <w:pStyle w:val="Default"/>
            </w:pPr>
            <w:r w:rsidRPr="00890E37">
              <w:t>Iz</w:t>
            </w:r>
            <w:r w:rsidR="00750BBD" w:rsidRPr="00890E37">
              <w:t>eja</w:t>
            </w:r>
            <w:r w:rsidRPr="00890E37">
              <w:t xml:space="preserve">s optika </w:t>
            </w:r>
          </w:p>
        </w:tc>
        <w:tc>
          <w:tcPr>
            <w:tcW w:w="3780" w:type="dxa"/>
            <w:vAlign w:val="center"/>
          </w:tcPr>
          <w:p w14:paraId="51916923" w14:textId="77777777" w:rsidR="00750BBD" w:rsidRPr="00890E37" w:rsidRDefault="00750BBD" w:rsidP="0066264F">
            <w:r w:rsidRPr="00890E37">
              <w:t xml:space="preserve">Saskaņo  ātru procesu (streak) kameras izeju ar  </w:t>
            </w:r>
            <w:r w:rsidR="00155E86" w:rsidRPr="00890E37">
              <w:t xml:space="preserve">datu nolasīsanas kameras </w:t>
            </w:r>
            <w:r w:rsidRPr="00890E37">
              <w:t>ieeju</w:t>
            </w:r>
          </w:p>
        </w:tc>
        <w:tc>
          <w:tcPr>
            <w:tcW w:w="1620" w:type="dxa"/>
            <w:vAlign w:val="center"/>
          </w:tcPr>
          <w:p w14:paraId="527B3935" w14:textId="77777777" w:rsidR="00750BBD" w:rsidRPr="00890E37" w:rsidRDefault="00750BBD" w:rsidP="0066264F">
            <w:pPr>
              <w:pStyle w:val="Default"/>
              <w:rPr>
                <w:rStyle w:val="shorttext"/>
              </w:rPr>
            </w:pPr>
            <w:r w:rsidRPr="00890E37">
              <w:rPr>
                <w:rStyle w:val="shorttext"/>
              </w:rPr>
              <w:t>Output optics</w:t>
            </w:r>
          </w:p>
        </w:tc>
        <w:tc>
          <w:tcPr>
            <w:tcW w:w="3240" w:type="dxa"/>
            <w:vAlign w:val="center"/>
          </w:tcPr>
          <w:p w14:paraId="5C4E89C2" w14:textId="77777777" w:rsidR="00A01067" w:rsidRPr="00890E37" w:rsidRDefault="00A01067" w:rsidP="0066264F">
            <w:r w:rsidRPr="00890E37">
              <w:t>Align the excit of  streak camera with entrance of</w:t>
            </w:r>
            <w:r w:rsidR="00155E86" w:rsidRPr="00890E37">
              <w:t xml:space="preserve"> read out camera</w:t>
            </w:r>
            <w:r w:rsidRPr="00890E37">
              <w:t xml:space="preserve"> </w:t>
            </w:r>
          </w:p>
          <w:p w14:paraId="4C07B9B5" w14:textId="77777777" w:rsidR="00750BBD" w:rsidRPr="00890E37" w:rsidRDefault="00750BBD" w:rsidP="0066264F"/>
        </w:tc>
        <w:tc>
          <w:tcPr>
            <w:tcW w:w="2880" w:type="dxa"/>
            <w:vAlign w:val="center"/>
          </w:tcPr>
          <w:p w14:paraId="5F6C339D" w14:textId="77777777" w:rsidR="00750BBD" w:rsidRPr="00890E37" w:rsidRDefault="00750BBD" w:rsidP="0066264F">
            <w:pPr>
              <w:pStyle w:val="Default"/>
            </w:pPr>
          </w:p>
        </w:tc>
      </w:tr>
      <w:tr w:rsidR="00F6438D" w:rsidRPr="00890E37" w14:paraId="338C768C" w14:textId="77777777" w:rsidTr="0066264F">
        <w:tc>
          <w:tcPr>
            <w:tcW w:w="720" w:type="dxa"/>
            <w:vAlign w:val="center"/>
          </w:tcPr>
          <w:p w14:paraId="380110E5" w14:textId="77777777" w:rsidR="00F6438D" w:rsidRPr="00890E37" w:rsidRDefault="00F6438D" w:rsidP="0066264F">
            <w:pPr>
              <w:jc w:val="center"/>
            </w:pPr>
            <w:r w:rsidRPr="00890E37">
              <w:t>3.1.</w:t>
            </w:r>
            <w:r w:rsidR="005559C9" w:rsidRPr="00890E37">
              <w:t>7</w:t>
            </w:r>
          </w:p>
        </w:tc>
        <w:tc>
          <w:tcPr>
            <w:tcW w:w="1440" w:type="dxa"/>
            <w:vAlign w:val="center"/>
          </w:tcPr>
          <w:p w14:paraId="1BF1E228" w14:textId="77777777" w:rsidR="00F6438D" w:rsidRPr="00890E37" w:rsidRDefault="00F6438D" w:rsidP="0066264F">
            <w:pPr>
              <w:pStyle w:val="Default"/>
            </w:pPr>
            <w:r w:rsidRPr="00890E37">
              <w:t>Elektriskā barošana</w:t>
            </w:r>
          </w:p>
        </w:tc>
        <w:tc>
          <w:tcPr>
            <w:tcW w:w="3780" w:type="dxa"/>
            <w:vAlign w:val="center"/>
          </w:tcPr>
          <w:p w14:paraId="297DDE84" w14:textId="77777777" w:rsidR="00F6438D" w:rsidRPr="00890E37" w:rsidRDefault="00F6438D" w:rsidP="0066264F">
            <w:r w:rsidRPr="00890E37">
              <w:t>220V līdz 240V maiņspriegums, 50Hz</w:t>
            </w:r>
          </w:p>
        </w:tc>
        <w:tc>
          <w:tcPr>
            <w:tcW w:w="1620" w:type="dxa"/>
            <w:vAlign w:val="center"/>
          </w:tcPr>
          <w:p w14:paraId="5CCE3A74" w14:textId="77777777" w:rsidR="00F6438D" w:rsidRPr="00890E37" w:rsidRDefault="00F6438D" w:rsidP="0066264F">
            <w:pPr>
              <w:pStyle w:val="Default"/>
              <w:rPr>
                <w:rStyle w:val="shorttext"/>
              </w:rPr>
            </w:pPr>
            <w:r w:rsidRPr="00890E37">
              <w:rPr>
                <w:rStyle w:val="shorttext"/>
              </w:rPr>
              <w:t>Power supply</w:t>
            </w:r>
          </w:p>
        </w:tc>
        <w:tc>
          <w:tcPr>
            <w:tcW w:w="3240" w:type="dxa"/>
            <w:vAlign w:val="center"/>
          </w:tcPr>
          <w:p w14:paraId="6EA55F6F" w14:textId="77777777" w:rsidR="00F6438D" w:rsidRPr="00890E37" w:rsidRDefault="00F6438D" w:rsidP="0066264F">
            <w:r w:rsidRPr="00890E37">
              <w:t>220V up to 240V,  AC, 50Hz</w:t>
            </w:r>
          </w:p>
        </w:tc>
        <w:tc>
          <w:tcPr>
            <w:tcW w:w="2880" w:type="dxa"/>
            <w:vAlign w:val="center"/>
          </w:tcPr>
          <w:p w14:paraId="594B29B9" w14:textId="77777777" w:rsidR="00F6438D" w:rsidRPr="00890E37" w:rsidRDefault="00F6438D" w:rsidP="0066264F">
            <w:pPr>
              <w:pStyle w:val="Default"/>
            </w:pPr>
          </w:p>
        </w:tc>
      </w:tr>
      <w:tr w:rsidR="00F6438D" w:rsidRPr="00890E37" w14:paraId="27967004" w14:textId="77777777" w:rsidTr="0066264F">
        <w:tc>
          <w:tcPr>
            <w:tcW w:w="720" w:type="dxa"/>
            <w:vAlign w:val="center"/>
          </w:tcPr>
          <w:p w14:paraId="2EACB89E" w14:textId="77777777" w:rsidR="00F6438D" w:rsidRPr="00890E37" w:rsidRDefault="00F6438D" w:rsidP="0066264F">
            <w:pPr>
              <w:jc w:val="center"/>
              <w:rPr>
                <w:b/>
              </w:rPr>
            </w:pPr>
            <w:r w:rsidRPr="00890E37">
              <w:rPr>
                <w:b/>
              </w:rPr>
              <w:t>3.2</w:t>
            </w:r>
          </w:p>
        </w:tc>
        <w:tc>
          <w:tcPr>
            <w:tcW w:w="1440" w:type="dxa"/>
            <w:vAlign w:val="center"/>
          </w:tcPr>
          <w:p w14:paraId="3333647C" w14:textId="77777777" w:rsidR="00F6438D" w:rsidRPr="00890E37" w:rsidRDefault="00F6438D" w:rsidP="0066264F">
            <w:pPr>
              <w:pStyle w:val="Default"/>
              <w:rPr>
                <w:b/>
              </w:rPr>
            </w:pPr>
          </w:p>
        </w:tc>
        <w:tc>
          <w:tcPr>
            <w:tcW w:w="3780" w:type="dxa"/>
            <w:vAlign w:val="center"/>
          </w:tcPr>
          <w:p w14:paraId="55A2AFC7" w14:textId="77777777" w:rsidR="00F6438D" w:rsidRPr="00890E37" w:rsidRDefault="00F6438D" w:rsidP="0066264F">
            <w:pPr>
              <w:rPr>
                <w:b/>
              </w:rPr>
            </w:pPr>
            <w:r w:rsidRPr="00890E37">
              <w:rPr>
                <w:b/>
              </w:rPr>
              <w:t>Izvērses modulis</w:t>
            </w:r>
          </w:p>
          <w:p w14:paraId="5D3E511D" w14:textId="77777777" w:rsidR="00832F01" w:rsidRPr="00890E37" w:rsidRDefault="00832F01" w:rsidP="0066264F">
            <w:pPr>
              <w:rPr>
                <w:b/>
              </w:rPr>
            </w:pPr>
          </w:p>
        </w:tc>
        <w:tc>
          <w:tcPr>
            <w:tcW w:w="1620" w:type="dxa"/>
            <w:vAlign w:val="center"/>
          </w:tcPr>
          <w:p w14:paraId="3ABAADFC" w14:textId="77777777" w:rsidR="00F6438D" w:rsidRPr="00890E37" w:rsidRDefault="00F6438D" w:rsidP="0066264F">
            <w:pPr>
              <w:pStyle w:val="Default"/>
              <w:rPr>
                <w:rStyle w:val="shorttext"/>
                <w:b/>
              </w:rPr>
            </w:pPr>
          </w:p>
        </w:tc>
        <w:tc>
          <w:tcPr>
            <w:tcW w:w="3240" w:type="dxa"/>
            <w:vAlign w:val="center"/>
          </w:tcPr>
          <w:p w14:paraId="26B17E55" w14:textId="77777777" w:rsidR="00F6438D" w:rsidRPr="00890E37" w:rsidRDefault="00F6438D" w:rsidP="0066264F">
            <w:pPr>
              <w:rPr>
                <w:b/>
              </w:rPr>
            </w:pPr>
            <w:r w:rsidRPr="00890E37">
              <w:rPr>
                <w:rStyle w:val="shorttext"/>
                <w:b/>
              </w:rPr>
              <w:t>Sweep module</w:t>
            </w:r>
          </w:p>
        </w:tc>
        <w:tc>
          <w:tcPr>
            <w:tcW w:w="2880" w:type="dxa"/>
            <w:vAlign w:val="center"/>
          </w:tcPr>
          <w:p w14:paraId="024837EF" w14:textId="77777777" w:rsidR="00F6438D" w:rsidRPr="00890E37" w:rsidRDefault="00F6438D" w:rsidP="0066264F">
            <w:pPr>
              <w:pStyle w:val="Default"/>
              <w:rPr>
                <w:b/>
              </w:rPr>
            </w:pPr>
          </w:p>
        </w:tc>
      </w:tr>
      <w:tr w:rsidR="00F6438D" w:rsidRPr="00890E37" w14:paraId="0835D1B1" w14:textId="77777777" w:rsidTr="0066264F">
        <w:tc>
          <w:tcPr>
            <w:tcW w:w="720" w:type="dxa"/>
            <w:vAlign w:val="center"/>
          </w:tcPr>
          <w:p w14:paraId="51541907" w14:textId="77777777" w:rsidR="00F6438D" w:rsidRPr="00890E37" w:rsidRDefault="00F6438D" w:rsidP="0066264F">
            <w:pPr>
              <w:jc w:val="center"/>
            </w:pPr>
            <w:r w:rsidRPr="00890E37">
              <w:t>3.2.1</w:t>
            </w:r>
          </w:p>
        </w:tc>
        <w:tc>
          <w:tcPr>
            <w:tcW w:w="1440" w:type="dxa"/>
            <w:vAlign w:val="center"/>
          </w:tcPr>
          <w:p w14:paraId="22510EA4" w14:textId="77777777" w:rsidR="00F6438D" w:rsidRPr="00890E37" w:rsidRDefault="00F6438D" w:rsidP="0066264F">
            <w:pPr>
              <w:pStyle w:val="Default"/>
            </w:pPr>
            <w:r w:rsidRPr="00890E37">
              <w:t>Savietojamība</w:t>
            </w:r>
          </w:p>
        </w:tc>
        <w:tc>
          <w:tcPr>
            <w:tcW w:w="3780" w:type="dxa"/>
            <w:vAlign w:val="center"/>
          </w:tcPr>
          <w:p w14:paraId="1AAB6F0A" w14:textId="77777777" w:rsidR="00F6438D" w:rsidRPr="00890E37" w:rsidRDefault="00F6438D" w:rsidP="0066264F">
            <w:r w:rsidRPr="00890E37">
              <w:t>Savietojams ar ātru procesu (streak) kameru atbilstoši p. 3.1.1</w:t>
            </w:r>
          </w:p>
        </w:tc>
        <w:tc>
          <w:tcPr>
            <w:tcW w:w="1620" w:type="dxa"/>
            <w:vAlign w:val="center"/>
          </w:tcPr>
          <w:p w14:paraId="3DCF94B8" w14:textId="77777777" w:rsidR="00F6438D" w:rsidRPr="00890E37" w:rsidRDefault="00F6438D" w:rsidP="0066264F">
            <w:pPr>
              <w:pStyle w:val="Default"/>
              <w:rPr>
                <w:rStyle w:val="shorttext"/>
              </w:rPr>
            </w:pPr>
            <w:r w:rsidRPr="00890E37">
              <w:rPr>
                <w:rStyle w:val="shorttext"/>
              </w:rPr>
              <w:t>Compatibility</w:t>
            </w:r>
          </w:p>
        </w:tc>
        <w:tc>
          <w:tcPr>
            <w:tcW w:w="3240" w:type="dxa"/>
            <w:vAlign w:val="center"/>
          </w:tcPr>
          <w:p w14:paraId="5F8938A0" w14:textId="77777777" w:rsidR="00F6438D" w:rsidRPr="00890E37" w:rsidRDefault="00F6438D" w:rsidP="0066264F">
            <w:r w:rsidRPr="00890E37">
              <w:t>Compatible with streak camera accordingly to p. 3.1.1</w:t>
            </w:r>
          </w:p>
        </w:tc>
        <w:tc>
          <w:tcPr>
            <w:tcW w:w="2880" w:type="dxa"/>
            <w:vAlign w:val="center"/>
          </w:tcPr>
          <w:p w14:paraId="2E4E2D8A" w14:textId="77777777" w:rsidR="00F6438D" w:rsidRPr="00890E37" w:rsidRDefault="00F6438D" w:rsidP="0066264F">
            <w:pPr>
              <w:pStyle w:val="Default"/>
            </w:pPr>
          </w:p>
        </w:tc>
      </w:tr>
      <w:tr w:rsidR="00F6438D" w:rsidRPr="00890E37" w14:paraId="33CAAC98" w14:textId="77777777" w:rsidTr="0066264F">
        <w:tc>
          <w:tcPr>
            <w:tcW w:w="720" w:type="dxa"/>
            <w:vAlign w:val="center"/>
          </w:tcPr>
          <w:p w14:paraId="13BA1C84" w14:textId="77777777" w:rsidR="00F6438D" w:rsidRPr="00890E37" w:rsidRDefault="00F6438D" w:rsidP="0066264F">
            <w:pPr>
              <w:jc w:val="center"/>
            </w:pPr>
            <w:r w:rsidRPr="00890E37">
              <w:t>3.2.2</w:t>
            </w:r>
          </w:p>
        </w:tc>
        <w:tc>
          <w:tcPr>
            <w:tcW w:w="1440" w:type="dxa"/>
            <w:vAlign w:val="center"/>
          </w:tcPr>
          <w:p w14:paraId="65E4A3AE" w14:textId="77777777" w:rsidR="00F6438D" w:rsidRPr="00890E37" w:rsidRDefault="00F6438D" w:rsidP="0066264F">
            <w:pPr>
              <w:pStyle w:val="Default"/>
            </w:pPr>
            <w:r w:rsidRPr="00890E37">
              <w:t>Laika izšķirtspēja</w:t>
            </w:r>
          </w:p>
        </w:tc>
        <w:tc>
          <w:tcPr>
            <w:tcW w:w="3780" w:type="dxa"/>
            <w:vAlign w:val="center"/>
          </w:tcPr>
          <w:p w14:paraId="0F683F1A" w14:textId="77777777" w:rsidR="00F6438D" w:rsidRPr="00890E37" w:rsidRDefault="00F6438D" w:rsidP="0066264F">
            <w:r w:rsidRPr="00890E37">
              <w:t xml:space="preserve"> 20 ps vai labāka</w:t>
            </w:r>
          </w:p>
        </w:tc>
        <w:tc>
          <w:tcPr>
            <w:tcW w:w="1620" w:type="dxa"/>
            <w:vAlign w:val="center"/>
          </w:tcPr>
          <w:p w14:paraId="2D4989B6" w14:textId="77777777" w:rsidR="00F6438D" w:rsidRPr="00890E37" w:rsidRDefault="00F6438D" w:rsidP="0066264F">
            <w:pPr>
              <w:pStyle w:val="Default"/>
              <w:rPr>
                <w:rStyle w:val="shorttext"/>
              </w:rPr>
            </w:pPr>
            <w:r w:rsidRPr="00890E37">
              <w:rPr>
                <w:rStyle w:val="shorttext"/>
              </w:rPr>
              <w:t>Temporal resolution</w:t>
            </w:r>
          </w:p>
        </w:tc>
        <w:tc>
          <w:tcPr>
            <w:tcW w:w="3240" w:type="dxa"/>
            <w:vAlign w:val="center"/>
          </w:tcPr>
          <w:p w14:paraId="7934C69B" w14:textId="77777777" w:rsidR="00F6438D" w:rsidRPr="00890E37" w:rsidRDefault="00F6438D" w:rsidP="0066264F">
            <w:r w:rsidRPr="00890E37">
              <w:t>20 ps or better</w:t>
            </w:r>
          </w:p>
        </w:tc>
        <w:tc>
          <w:tcPr>
            <w:tcW w:w="2880" w:type="dxa"/>
            <w:vAlign w:val="center"/>
          </w:tcPr>
          <w:p w14:paraId="78B4310D" w14:textId="77777777" w:rsidR="00F6438D" w:rsidRPr="00890E37" w:rsidRDefault="00F6438D" w:rsidP="0066264F">
            <w:pPr>
              <w:pStyle w:val="Default"/>
            </w:pPr>
          </w:p>
        </w:tc>
      </w:tr>
      <w:tr w:rsidR="00F6438D" w:rsidRPr="00890E37" w14:paraId="0F0010CD" w14:textId="77777777" w:rsidTr="0066264F">
        <w:tc>
          <w:tcPr>
            <w:tcW w:w="720" w:type="dxa"/>
            <w:vAlign w:val="center"/>
          </w:tcPr>
          <w:p w14:paraId="014C1A37" w14:textId="77777777" w:rsidR="00F6438D" w:rsidRPr="00890E37" w:rsidRDefault="00F6438D" w:rsidP="0066264F">
            <w:pPr>
              <w:jc w:val="center"/>
            </w:pPr>
            <w:r w:rsidRPr="00890E37">
              <w:t>3.2.3</w:t>
            </w:r>
          </w:p>
        </w:tc>
        <w:tc>
          <w:tcPr>
            <w:tcW w:w="1440" w:type="dxa"/>
            <w:vAlign w:val="center"/>
          </w:tcPr>
          <w:p w14:paraId="5F965F09" w14:textId="77777777" w:rsidR="00F6438D" w:rsidRPr="00890E37" w:rsidRDefault="00614338" w:rsidP="0066264F">
            <w:pPr>
              <w:pStyle w:val="Default"/>
            </w:pPr>
            <w:r w:rsidRPr="00890E37">
              <w:t>Izvērses laiki</w:t>
            </w:r>
          </w:p>
        </w:tc>
        <w:tc>
          <w:tcPr>
            <w:tcW w:w="3780" w:type="dxa"/>
            <w:vAlign w:val="center"/>
          </w:tcPr>
          <w:p w14:paraId="26C8B8CF" w14:textId="77777777" w:rsidR="00F6438D" w:rsidRPr="00890E37" w:rsidRDefault="00614338" w:rsidP="0066264F">
            <w:r w:rsidRPr="00890E37">
              <w:t>No 1.2 ns līdz 1ms</w:t>
            </w:r>
          </w:p>
          <w:p w14:paraId="7D66A8A6" w14:textId="77777777" w:rsidR="00832F01" w:rsidRPr="00890E37" w:rsidRDefault="00832F01" w:rsidP="0066264F"/>
        </w:tc>
        <w:tc>
          <w:tcPr>
            <w:tcW w:w="1620" w:type="dxa"/>
            <w:vAlign w:val="center"/>
          </w:tcPr>
          <w:p w14:paraId="6660E522" w14:textId="77777777" w:rsidR="00F6438D" w:rsidRPr="00890E37" w:rsidRDefault="00614338" w:rsidP="0066264F">
            <w:pPr>
              <w:pStyle w:val="Default"/>
              <w:rPr>
                <w:rStyle w:val="shorttext"/>
              </w:rPr>
            </w:pPr>
            <w:r w:rsidRPr="00890E37">
              <w:rPr>
                <w:rStyle w:val="shorttext"/>
              </w:rPr>
              <w:t>Sweep time</w:t>
            </w:r>
          </w:p>
        </w:tc>
        <w:tc>
          <w:tcPr>
            <w:tcW w:w="3240" w:type="dxa"/>
            <w:vAlign w:val="center"/>
          </w:tcPr>
          <w:p w14:paraId="2E433ADF" w14:textId="77777777" w:rsidR="00F6438D" w:rsidRPr="00890E37" w:rsidRDefault="00614338" w:rsidP="0066264F">
            <w:r w:rsidRPr="00890E37">
              <w:t>From 1.2 ns to 1ms</w:t>
            </w:r>
          </w:p>
        </w:tc>
        <w:tc>
          <w:tcPr>
            <w:tcW w:w="2880" w:type="dxa"/>
            <w:vAlign w:val="center"/>
          </w:tcPr>
          <w:p w14:paraId="6436379B" w14:textId="77777777" w:rsidR="00F6438D" w:rsidRPr="00890E37" w:rsidRDefault="00F6438D" w:rsidP="0066264F">
            <w:pPr>
              <w:pStyle w:val="Default"/>
            </w:pPr>
          </w:p>
        </w:tc>
      </w:tr>
      <w:tr w:rsidR="00614338" w:rsidRPr="00890E37" w14:paraId="58C1CA31" w14:textId="77777777" w:rsidTr="0066264F">
        <w:tc>
          <w:tcPr>
            <w:tcW w:w="720" w:type="dxa"/>
            <w:vAlign w:val="center"/>
          </w:tcPr>
          <w:p w14:paraId="109133A2" w14:textId="77777777" w:rsidR="00614338" w:rsidRPr="00890E37" w:rsidRDefault="00614338" w:rsidP="0066264F">
            <w:pPr>
              <w:jc w:val="center"/>
            </w:pPr>
            <w:r w:rsidRPr="00890E37">
              <w:t>3.2.4</w:t>
            </w:r>
          </w:p>
        </w:tc>
        <w:tc>
          <w:tcPr>
            <w:tcW w:w="1440" w:type="dxa"/>
            <w:vAlign w:val="center"/>
          </w:tcPr>
          <w:p w14:paraId="2D76994E" w14:textId="77777777" w:rsidR="00614338" w:rsidRPr="00890E37" w:rsidRDefault="00614338" w:rsidP="0066264F">
            <w:pPr>
              <w:pStyle w:val="Default"/>
            </w:pPr>
            <w:r w:rsidRPr="00890E37">
              <w:t xml:space="preserve">Sinhronizācija </w:t>
            </w:r>
          </w:p>
        </w:tc>
        <w:tc>
          <w:tcPr>
            <w:tcW w:w="3780" w:type="dxa"/>
            <w:vAlign w:val="center"/>
          </w:tcPr>
          <w:p w14:paraId="39E41BCE" w14:textId="77777777" w:rsidR="00614338" w:rsidRPr="00890E37" w:rsidRDefault="00614338" w:rsidP="0066264F">
            <w:r w:rsidRPr="00890E37">
              <w:t xml:space="preserve"> No regulāri un neregulāri atkārtojošiem signaliem, vai  1 impulsa</w:t>
            </w:r>
          </w:p>
          <w:p w14:paraId="7F0B78D6" w14:textId="77777777" w:rsidR="00614338" w:rsidRPr="00890E37" w:rsidRDefault="00614338" w:rsidP="0066264F">
            <w:r w:rsidRPr="00890E37">
              <w:t xml:space="preserve">Maksimalā </w:t>
            </w:r>
            <w:r w:rsidR="00750BBD" w:rsidRPr="00890E37">
              <w:t xml:space="preserve">izvērses </w:t>
            </w:r>
            <w:r w:rsidRPr="00890E37">
              <w:t>frekvence līdz</w:t>
            </w:r>
          </w:p>
          <w:p w14:paraId="7627A31F" w14:textId="77777777" w:rsidR="00614338" w:rsidRPr="00890E37" w:rsidRDefault="00614338" w:rsidP="0066264F">
            <w:r w:rsidRPr="00890E37">
              <w:t xml:space="preserve"> 4 MHz</w:t>
            </w:r>
          </w:p>
          <w:p w14:paraId="69A9E65A" w14:textId="77777777" w:rsidR="00832F01" w:rsidRPr="00890E37" w:rsidRDefault="00832F01" w:rsidP="0066264F"/>
        </w:tc>
        <w:tc>
          <w:tcPr>
            <w:tcW w:w="1620" w:type="dxa"/>
            <w:vAlign w:val="center"/>
          </w:tcPr>
          <w:p w14:paraId="35F701E8" w14:textId="77777777" w:rsidR="00614338" w:rsidRPr="00890E37" w:rsidRDefault="00614338" w:rsidP="0066264F">
            <w:pPr>
              <w:pStyle w:val="Default"/>
              <w:rPr>
                <w:rStyle w:val="shorttext"/>
              </w:rPr>
            </w:pPr>
            <w:r w:rsidRPr="00890E37">
              <w:rPr>
                <w:rStyle w:val="shorttext"/>
              </w:rPr>
              <w:t>Triggering</w:t>
            </w:r>
          </w:p>
        </w:tc>
        <w:tc>
          <w:tcPr>
            <w:tcW w:w="3240" w:type="dxa"/>
            <w:vAlign w:val="center"/>
          </w:tcPr>
          <w:p w14:paraId="6010FABE" w14:textId="77777777" w:rsidR="00614338" w:rsidRPr="00890E37" w:rsidRDefault="00750BBD" w:rsidP="0066264F">
            <w:r w:rsidRPr="00890E37">
              <w:t xml:space="preserve">Possible randomly triggering, including from single shot, as well as from regular repetiting signals. </w:t>
            </w:r>
          </w:p>
          <w:p w14:paraId="06704696" w14:textId="77777777" w:rsidR="00750BBD" w:rsidRPr="00890E37" w:rsidRDefault="00750BBD" w:rsidP="0066264F">
            <w:r w:rsidRPr="00890E37">
              <w:t xml:space="preserve">Maximal sweep frequecy 4 MHz </w:t>
            </w:r>
          </w:p>
        </w:tc>
        <w:tc>
          <w:tcPr>
            <w:tcW w:w="2880" w:type="dxa"/>
            <w:vAlign w:val="center"/>
          </w:tcPr>
          <w:p w14:paraId="1C5089C3" w14:textId="77777777" w:rsidR="00614338" w:rsidRPr="00890E37" w:rsidRDefault="00614338" w:rsidP="0066264F">
            <w:pPr>
              <w:pStyle w:val="Default"/>
            </w:pPr>
          </w:p>
        </w:tc>
      </w:tr>
      <w:tr w:rsidR="00750BBD" w:rsidRPr="00890E37" w14:paraId="615FFA85" w14:textId="77777777" w:rsidTr="0066264F">
        <w:tc>
          <w:tcPr>
            <w:tcW w:w="720" w:type="dxa"/>
            <w:vAlign w:val="center"/>
          </w:tcPr>
          <w:p w14:paraId="1D76972A" w14:textId="77777777" w:rsidR="00750BBD" w:rsidRPr="00890E37" w:rsidRDefault="00A01067" w:rsidP="0066264F">
            <w:pPr>
              <w:jc w:val="center"/>
              <w:rPr>
                <w:b/>
              </w:rPr>
            </w:pPr>
            <w:r w:rsidRPr="00890E37">
              <w:rPr>
                <w:b/>
              </w:rPr>
              <w:t>3.3</w:t>
            </w:r>
          </w:p>
        </w:tc>
        <w:tc>
          <w:tcPr>
            <w:tcW w:w="1440" w:type="dxa"/>
            <w:vAlign w:val="center"/>
          </w:tcPr>
          <w:p w14:paraId="6991E62B" w14:textId="77777777" w:rsidR="00750BBD" w:rsidRPr="00890E37" w:rsidRDefault="00750BBD" w:rsidP="0066264F">
            <w:pPr>
              <w:pStyle w:val="Default"/>
              <w:rPr>
                <w:b/>
              </w:rPr>
            </w:pPr>
          </w:p>
        </w:tc>
        <w:tc>
          <w:tcPr>
            <w:tcW w:w="3780" w:type="dxa"/>
            <w:vAlign w:val="center"/>
          </w:tcPr>
          <w:p w14:paraId="1D37FD81" w14:textId="77777777" w:rsidR="00750BBD" w:rsidRPr="00890E37" w:rsidRDefault="00A01067" w:rsidP="0066264F">
            <w:pPr>
              <w:rPr>
                <w:b/>
              </w:rPr>
            </w:pPr>
            <w:r w:rsidRPr="00890E37">
              <w:rPr>
                <w:b/>
              </w:rPr>
              <w:t>Dzēšanas modulis</w:t>
            </w:r>
          </w:p>
        </w:tc>
        <w:tc>
          <w:tcPr>
            <w:tcW w:w="1620" w:type="dxa"/>
            <w:vAlign w:val="center"/>
          </w:tcPr>
          <w:p w14:paraId="0804F756" w14:textId="77777777" w:rsidR="00750BBD" w:rsidRPr="00890E37" w:rsidRDefault="00750BBD" w:rsidP="0066264F">
            <w:pPr>
              <w:pStyle w:val="Default"/>
              <w:rPr>
                <w:rStyle w:val="shorttext"/>
                <w:b/>
              </w:rPr>
            </w:pPr>
          </w:p>
        </w:tc>
        <w:tc>
          <w:tcPr>
            <w:tcW w:w="3240" w:type="dxa"/>
            <w:vAlign w:val="center"/>
          </w:tcPr>
          <w:p w14:paraId="41915DEE" w14:textId="77777777" w:rsidR="00750BBD" w:rsidRPr="00890E37" w:rsidRDefault="00A01067" w:rsidP="0066264F">
            <w:pPr>
              <w:rPr>
                <w:b/>
              </w:rPr>
            </w:pPr>
            <w:r w:rsidRPr="00890E37">
              <w:rPr>
                <w:b/>
              </w:rPr>
              <w:t>Blan</w:t>
            </w:r>
            <w:r w:rsidR="005559C9" w:rsidRPr="00890E37">
              <w:rPr>
                <w:b/>
              </w:rPr>
              <w:t>k</w:t>
            </w:r>
            <w:r w:rsidRPr="00890E37">
              <w:rPr>
                <w:b/>
              </w:rPr>
              <w:t>ing module</w:t>
            </w:r>
          </w:p>
        </w:tc>
        <w:tc>
          <w:tcPr>
            <w:tcW w:w="2880" w:type="dxa"/>
            <w:vAlign w:val="center"/>
          </w:tcPr>
          <w:p w14:paraId="00CD5C71" w14:textId="77777777" w:rsidR="00750BBD" w:rsidRPr="00890E37" w:rsidRDefault="00750BBD" w:rsidP="0066264F">
            <w:pPr>
              <w:pStyle w:val="Default"/>
              <w:rPr>
                <w:b/>
              </w:rPr>
            </w:pPr>
          </w:p>
        </w:tc>
      </w:tr>
      <w:tr w:rsidR="00750BBD" w:rsidRPr="00890E37" w14:paraId="5991B815" w14:textId="77777777" w:rsidTr="0066264F">
        <w:tc>
          <w:tcPr>
            <w:tcW w:w="720" w:type="dxa"/>
            <w:vAlign w:val="center"/>
          </w:tcPr>
          <w:p w14:paraId="3A1AA53F" w14:textId="77777777" w:rsidR="00750BBD" w:rsidRPr="00890E37" w:rsidRDefault="00E34114" w:rsidP="0066264F">
            <w:pPr>
              <w:jc w:val="center"/>
            </w:pPr>
            <w:r w:rsidRPr="00890E37">
              <w:t>3.3.1</w:t>
            </w:r>
          </w:p>
        </w:tc>
        <w:tc>
          <w:tcPr>
            <w:tcW w:w="1440" w:type="dxa"/>
            <w:vAlign w:val="center"/>
          </w:tcPr>
          <w:p w14:paraId="2B423A87" w14:textId="77777777" w:rsidR="00750BBD" w:rsidRPr="00890E37" w:rsidRDefault="00155E86" w:rsidP="0066264F">
            <w:pPr>
              <w:pStyle w:val="Default"/>
            </w:pPr>
            <w:r w:rsidRPr="00890E37">
              <w:t xml:space="preserve">Dzēšanas  </w:t>
            </w:r>
            <w:r w:rsidRPr="00890E37">
              <w:lastRenderedPageBreak/>
              <w:t>atkārtosanas frekvence</w:t>
            </w:r>
          </w:p>
        </w:tc>
        <w:tc>
          <w:tcPr>
            <w:tcW w:w="3780" w:type="dxa"/>
            <w:vAlign w:val="center"/>
          </w:tcPr>
          <w:p w14:paraId="26CC2250" w14:textId="77777777" w:rsidR="00750BBD" w:rsidRPr="00890E37" w:rsidRDefault="00155E86" w:rsidP="0066264F">
            <w:r w:rsidRPr="00890E37">
              <w:lastRenderedPageBreak/>
              <w:t xml:space="preserve"> Līdz </w:t>
            </w:r>
            <w:r w:rsidR="00313C8A" w:rsidRPr="00890E37">
              <w:t>4 M</w:t>
            </w:r>
            <w:r w:rsidRPr="00890E37">
              <w:t>Hz  vai lielāka</w:t>
            </w:r>
          </w:p>
        </w:tc>
        <w:tc>
          <w:tcPr>
            <w:tcW w:w="1620" w:type="dxa"/>
            <w:vAlign w:val="center"/>
          </w:tcPr>
          <w:p w14:paraId="004D25AB" w14:textId="77777777" w:rsidR="00750BBD" w:rsidRPr="00890E37" w:rsidRDefault="00155E86" w:rsidP="0066264F">
            <w:pPr>
              <w:pStyle w:val="Default"/>
              <w:rPr>
                <w:rStyle w:val="shorttext"/>
              </w:rPr>
            </w:pPr>
            <w:r w:rsidRPr="00890E37">
              <w:rPr>
                <w:rStyle w:val="shorttext"/>
              </w:rPr>
              <w:t xml:space="preserve">Blanking </w:t>
            </w:r>
            <w:r w:rsidRPr="00890E37">
              <w:rPr>
                <w:rStyle w:val="shorttext"/>
              </w:rPr>
              <w:lastRenderedPageBreak/>
              <w:t>repetition frequency</w:t>
            </w:r>
          </w:p>
        </w:tc>
        <w:tc>
          <w:tcPr>
            <w:tcW w:w="3240" w:type="dxa"/>
            <w:vAlign w:val="center"/>
          </w:tcPr>
          <w:p w14:paraId="2AAAB2FE" w14:textId="77777777" w:rsidR="00750BBD" w:rsidRPr="00890E37" w:rsidRDefault="00155E86" w:rsidP="0066264F">
            <w:r w:rsidRPr="00890E37">
              <w:rPr>
                <w:color w:val="000000" w:themeColor="text1"/>
              </w:rPr>
              <w:lastRenderedPageBreak/>
              <w:t xml:space="preserve">Up to </w:t>
            </w:r>
            <w:r w:rsidR="00313C8A" w:rsidRPr="00890E37">
              <w:rPr>
                <w:color w:val="000000" w:themeColor="text1"/>
              </w:rPr>
              <w:t>4 M</w:t>
            </w:r>
            <w:r w:rsidRPr="00890E37">
              <w:rPr>
                <w:color w:val="000000" w:themeColor="text1"/>
              </w:rPr>
              <w:t>Hz or above</w:t>
            </w:r>
          </w:p>
        </w:tc>
        <w:tc>
          <w:tcPr>
            <w:tcW w:w="2880" w:type="dxa"/>
            <w:vAlign w:val="center"/>
          </w:tcPr>
          <w:p w14:paraId="71A171A5" w14:textId="77777777" w:rsidR="00750BBD" w:rsidRPr="00890E37" w:rsidRDefault="00750BBD" w:rsidP="0066264F">
            <w:pPr>
              <w:pStyle w:val="Default"/>
            </w:pPr>
          </w:p>
        </w:tc>
      </w:tr>
      <w:tr w:rsidR="00750BBD" w:rsidRPr="00890E37" w14:paraId="54ED2762" w14:textId="77777777" w:rsidTr="0066264F">
        <w:tc>
          <w:tcPr>
            <w:tcW w:w="720" w:type="dxa"/>
            <w:vAlign w:val="center"/>
          </w:tcPr>
          <w:p w14:paraId="464FE242" w14:textId="77777777" w:rsidR="00750BBD" w:rsidRPr="00890E37" w:rsidRDefault="00F36731" w:rsidP="0066264F">
            <w:pPr>
              <w:jc w:val="center"/>
              <w:rPr>
                <w:b/>
              </w:rPr>
            </w:pPr>
            <w:r w:rsidRPr="00890E37">
              <w:rPr>
                <w:b/>
              </w:rPr>
              <w:lastRenderedPageBreak/>
              <w:t>3.</w:t>
            </w:r>
            <w:r w:rsidR="00313C8A" w:rsidRPr="00890E37">
              <w:rPr>
                <w:b/>
              </w:rPr>
              <w:t>4</w:t>
            </w:r>
          </w:p>
        </w:tc>
        <w:tc>
          <w:tcPr>
            <w:tcW w:w="1440" w:type="dxa"/>
            <w:vAlign w:val="center"/>
          </w:tcPr>
          <w:p w14:paraId="01A7D5A6" w14:textId="77777777" w:rsidR="00750BBD" w:rsidRPr="00890E37" w:rsidRDefault="00750BBD" w:rsidP="0066264F">
            <w:pPr>
              <w:pStyle w:val="Default"/>
              <w:rPr>
                <w:b/>
              </w:rPr>
            </w:pPr>
          </w:p>
        </w:tc>
        <w:tc>
          <w:tcPr>
            <w:tcW w:w="3780" w:type="dxa"/>
            <w:vAlign w:val="center"/>
          </w:tcPr>
          <w:p w14:paraId="1EBBE25A" w14:textId="77777777" w:rsidR="00750BBD" w:rsidRPr="00890E37" w:rsidRDefault="00750BBD" w:rsidP="0066264F">
            <w:pPr>
              <w:pStyle w:val="Default"/>
              <w:rPr>
                <w:b/>
              </w:rPr>
            </w:pPr>
            <w:r w:rsidRPr="00890E37">
              <w:rPr>
                <w:b/>
              </w:rPr>
              <w:t>Spektrogr</w:t>
            </w:r>
            <w:r w:rsidR="00F561A2" w:rsidRPr="00890E37">
              <w:rPr>
                <w:b/>
              </w:rPr>
              <w:t>ā</w:t>
            </w:r>
            <w:r w:rsidRPr="00890E37">
              <w:rPr>
                <w:b/>
              </w:rPr>
              <w:t xml:space="preserve">fs </w:t>
            </w:r>
          </w:p>
        </w:tc>
        <w:tc>
          <w:tcPr>
            <w:tcW w:w="1620" w:type="dxa"/>
            <w:vAlign w:val="center"/>
          </w:tcPr>
          <w:p w14:paraId="28E74E25" w14:textId="77777777" w:rsidR="00750BBD" w:rsidRPr="00890E37" w:rsidRDefault="00750BBD" w:rsidP="0066264F">
            <w:pPr>
              <w:pStyle w:val="Default"/>
              <w:rPr>
                <w:rStyle w:val="shorttext"/>
                <w:b/>
              </w:rPr>
            </w:pPr>
          </w:p>
        </w:tc>
        <w:tc>
          <w:tcPr>
            <w:tcW w:w="3240" w:type="dxa"/>
            <w:vAlign w:val="center"/>
          </w:tcPr>
          <w:p w14:paraId="4CADB04E" w14:textId="77777777" w:rsidR="00750BBD" w:rsidRPr="00890E37" w:rsidRDefault="00750BBD" w:rsidP="0066264F">
            <w:pPr>
              <w:pStyle w:val="Default"/>
              <w:rPr>
                <w:rStyle w:val="shorttext"/>
                <w:b/>
              </w:rPr>
            </w:pPr>
            <w:r w:rsidRPr="00890E37">
              <w:rPr>
                <w:b/>
                <w:color w:val="auto"/>
              </w:rPr>
              <w:t>Spe</w:t>
            </w:r>
            <w:r w:rsidR="005559C9" w:rsidRPr="00890E37">
              <w:rPr>
                <w:b/>
                <w:color w:val="auto"/>
              </w:rPr>
              <w:t>c</w:t>
            </w:r>
            <w:r w:rsidRPr="00890E37">
              <w:rPr>
                <w:b/>
                <w:color w:val="auto"/>
              </w:rPr>
              <w:t>trograph</w:t>
            </w:r>
          </w:p>
        </w:tc>
        <w:tc>
          <w:tcPr>
            <w:tcW w:w="2880" w:type="dxa"/>
            <w:vAlign w:val="center"/>
          </w:tcPr>
          <w:p w14:paraId="3E516DC6" w14:textId="77777777" w:rsidR="00750BBD" w:rsidRPr="00890E37" w:rsidRDefault="00750BBD" w:rsidP="0066264F">
            <w:pPr>
              <w:pStyle w:val="Default"/>
              <w:rPr>
                <w:b/>
              </w:rPr>
            </w:pPr>
          </w:p>
        </w:tc>
      </w:tr>
      <w:tr w:rsidR="00750BBD" w:rsidRPr="00890E37" w14:paraId="6EFA6870" w14:textId="77777777" w:rsidTr="0066264F">
        <w:tc>
          <w:tcPr>
            <w:tcW w:w="720" w:type="dxa"/>
            <w:vAlign w:val="center"/>
          </w:tcPr>
          <w:p w14:paraId="290CCE5E" w14:textId="77777777" w:rsidR="00750BBD" w:rsidRPr="00890E37" w:rsidRDefault="00750BBD" w:rsidP="0066264F">
            <w:pPr>
              <w:jc w:val="center"/>
            </w:pPr>
            <w:r w:rsidRPr="00890E37">
              <w:t>3.</w:t>
            </w:r>
            <w:r w:rsidR="00313C8A" w:rsidRPr="00890E37">
              <w:t>4</w:t>
            </w:r>
            <w:r w:rsidR="00F36731" w:rsidRPr="00890E37">
              <w:t>.1</w:t>
            </w:r>
          </w:p>
        </w:tc>
        <w:tc>
          <w:tcPr>
            <w:tcW w:w="1440" w:type="dxa"/>
            <w:vAlign w:val="center"/>
          </w:tcPr>
          <w:p w14:paraId="6B55B7F9" w14:textId="77777777" w:rsidR="00750BBD" w:rsidRPr="00890E37" w:rsidRDefault="00750BBD" w:rsidP="0066264F">
            <w:pPr>
              <w:pStyle w:val="Default"/>
              <w:rPr>
                <w:b/>
              </w:rPr>
            </w:pPr>
            <w:r w:rsidRPr="00890E37">
              <w:rPr>
                <w:color w:val="auto"/>
              </w:rPr>
              <w:t>Savietojamība</w:t>
            </w:r>
          </w:p>
        </w:tc>
        <w:tc>
          <w:tcPr>
            <w:tcW w:w="3780" w:type="dxa"/>
            <w:vAlign w:val="center"/>
          </w:tcPr>
          <w:p w14:paraId="527FC4C4" w14:textId="77777777" w:rsidR="00750BBD" w:rsidRPr="00890E37" w:rsidRDefault="00750BBD" w:rsidP="0066264F">
            <w:pPr>
              <w:pStyle w:val="Default"/>
            </w:pPr>
            <w:r w:rsidRPr="00890E37">
              <w:rPr>
                <w:color w:val="auto"/>
              </w:rPr>
              <w:t>Spektrogrāfa izeja savietojama ar</w:t>
            </w:r>
            <w:r w:rsidRPr="00890E37">
              <w:t xml:space="preserve"> </w:t>
            </w:r>
          </w:p>
          <w:p w14:paraId="0AAC700B" w14:textId="77777777" w:rsidR="00750BBD" w:rsidRPr="00890E37" w:rsidRDefault="00750BBD" w:rsidP="0066264F">
            <w:pPr>
              <w:pStyle w:val="Default"/>
            </w:pPr>
            <w:r w:rsidRPr="00890E37">
              <w:t>ātru procesu (streak) kameras ieejas optiku</w:t>
            </w:r>
          </w:p>
        </w:tc>
        <w:tc>
          <w:tcPr>
            <w:tcW w:w="1620" w:type="dxa"/>
            <w:vAlign w:val="center"/>
          </w:tcPr>
          <w:p w14:paraId="14530B7F" w14:textId="77777777" w:rsidR="00750BBD" w:rsidRPr="00890E37" w:rsidRDefault="00750BBD" w:rsidP="0066264F">
            <w:pPr>
              <w:pStyle w:val="Default"/>
            </w:pPr>
            <w:r w:rsidRPr="00890E37">
              <w:rPr>
                <w:color w:val="auto"/>
              </w:rPr>
              <w:t>Compatibility</w:t>
            </w:r>
          </w:p>
        </w:tc>
        <w:tc>
          <w:tcPr>
            <w:tcW w:w="3240" w:type="dxa"/>
            <w:vAlign w:val="center"/>
          </w:tcPr>
          <w:p w14:paraId="50ECD523" w14:textId="77777777" w:rsidR="00750BBD" w:rsidRPr="00890E37" w:rsidRDefault="00750BBD" w:rsidP="0066264F">
            <w:pPr>
              <w:pStyle w:val="Default"/>
            </w:pPr>
            <w:r w:rsidRPr="00890E37">
              <w:rPr>
                <w:color w:val="auto"/>
              </w:rPr>
              <w:t>The exit of spectrograph must be compatible with streak camera input optics.</w:t>
            </w:r>
          </w:p>
        </w:tc>
        <w:tc>
          <w:tcPr>
            <w:tcW w:w="2880" w:type="dxa"/>
            <w:vAlign w:val="center"/>
          </w:tcPr>
          <w:p w14:paraId="28B97CED" w14:textId="77777777" w:rsidR="00750BBD" w:rsidRPr="00890E37" w:rsidRDefault="00750BBD" w:rsidP="0066264F">
            <w:pPr>
              <w:pStyle w:val="Default"/>
            </w:pPr>
          </w:p>
        </w:tc>
      </w:tr>
      <w:tr w:rsidR="00750BBD" w:rsidRPr="00890E37" w14:paraId="4B9DFBBD" w14:textId="77777777" w:rsidTr="0066264F">
        <w:tc>
          <w:tcPr>
            <w:tcW w:w="720" w:type="dxa"/>
            <w:vAlign w:val="center"/>
          </w:tcPr>
          <w:p w14:paraId="17857073" w14:textId="77777777" w:rsidR="00750BBD" w:rsidRPr="00890E37" w:rsidRDefault="00F36731" w:rsidP="0066264F">
            <w:pPr>
              <w:jc w:val="center"/>
            </w:pPr>
            <w:r w:rsidRPr="00890E37">
              <w:t>3.</w:t>
            </w:r>
            <w:r w:rsidR="00313C8A" w:rsidRPr="00890E37">
              <w:t>4</w:t>
            </w:r>
            <w:r w:rsidRPr="00890E37">
              <w:t>.2</w:t>
            </w:r>
          </w:p>
        </w:tc>
        <w:tc>
          <w:tcPr>
            <w:tcW w:w="1440" w:type="dxa"/>
            <w:vAlign w:val="center"/>
          </w:tcPr>
          <w:p w14:paraId="7537A4A5" w14:textId="77777777" w:rsidR="00750BBD" w:rsidRPr="00890E37" w:rsidRDefault="00750BBD" w:rsidP="0066264F">
            <w:pPr>
              <w:pStyle w:val="Default"/>
            </w:pPr>
            <w:r w:rsidRPr="00890E37">
              <w:rPr>
                <w:color w:val="auto"/>
              </w:rPr>
              <w:t>Fokusa attālums</w:t>
            </w:r>
          </w:p>
        </w:tc>
        <w:tc>
          <w:tcPr>
            <w:tcW w:w="3780" w:type="dxa"/>
            <w:vAlign w:val="center"/>
          </w:tcPr>
          <w:p w14:paraId="72B448F9" w14:textId="77777777" w:rsidR="00750BBD" w:rsidRPr="00890E37" w:rsidRDefault="00750BBD" w:rsidP="0066264F">
            <w:pPr>
              <w:pStyle w:val="Default"/>
            </w:pPr>
            <w:r w:rsidRPr="00890E37">
              <w:rPr>
                <w:color w:val="auto"/>
              </w:rPr>
              <w:t>300 mm</w:t>
            </w:r>
          </w:p>
        </w:tc>
        <w:tc>
          <w:tcPr>
            <w:tcW w:w="1620" w:type="dxa"/>
            <w:vAlign w:val="center"/>
          </w:tcPr>
          <w:p w14:paraId="09605C31" w14:textId="77777777" w:rsidR="00750BBD" w:rsidRPr="00890E37" w:rsidRDefault="00750BBD" w:rsidP="0066264F">
            <w:pPr>
              <w:pStyle w:val="Default"/>
            </w:pPr>
            <w:r w:rsidRPr="00890E37">
              <w:rPr>
                <w:color w:val="auto"/>
              </w:rPr>
              <w:t>Focal length</w:t>
            </w:r>
          </w:p>
        </w:tc>
        <w:tc>
          <w:tcPr>
            <w:tcW w:w="3240" w:type="dxa"/>
            <w:vAlign w:val="center"/>
          </w:tcPr>
          <w:p w14:paraId="50BD6E49" w14:textId="77777777" w:rsidR="00750BBD" w:rsidRPr="00890E37" w:rsidRDefault="00750BBD" w:rsidP="0066264F">
            <w:pPr>
              <w:pStyle w:val="Default"/>
            </w:pPr>
            <w:r w:rsidRPr="00890E37">
              <w:rPr>
                <w:color w:val="auto"/>
              </w:rPr>
              <w:t>300 mm</w:t>
            </w:r>
          </w:p>
        </w:tc>
        <w:tc>
          <w:tcPr>
            <w:tcW w:w="2880" w:type="dxa"/>
            <w:vAlign w:val="center"/>
          </w:tcPr>
          <w:p w14:paraId="0E3CBFFD" w14:textId="77777777" w:rsidR="00750BBD" w:rsidRPr="00890E37" w:rsidRDefault="00750BBD" w:rsidP="0066264F">
            <w:pPr>
              <w:pStyle w:val="Default"/>
            </w:pPr>
          </w:p>
        </w:tc>
      </w:tr>
      <w:tr w:rsidR="00750BBD" w:rsidRPr="00890E37" w14:paraId="2EB8E14C" w14:textId="77777777" w:rsidTr="0066264F">
        <w:tc>
          <w:tcPr>
            <w:tcW w:w="720" w:type="dxa"/>
            <w:vAlign w:val="center"/>
          </w:tcPr>
          <w:p w14:paraId="06CF6FA9" w14:textId="77777777" w:rsidR="00750BBD" w:rsidRPr="00890E37" w:rsidRDefault="00750BBD" w:rsidP="0066264F">
            <w:pPr>
              <w:jc w:val="center"/>
            </w:pPr>
            <w:r w:rsidRPr="00890E37">
              <w:t>3.</w:t>
            </w:r>
            <w:r w:rsidR="00313C8A" w:rsidRPr="00890E37">
              <w:t>4</w:t>
            </w:r>
            <w:r w:rsidR="00F36731" w:rsidRPr="00890E37">
              <w:t>.3</w:t>
            </w:r>
          </w:p>
        </w:tc>
        <w:tc>
          <w:tcPr>
            <w:tcW w:w="1440" w:type="dxa"/>
            <w:vAlign w:val="center"/>
          </w:tcPr>
          <w:p w14:paraId="5EFB4C62" w14:textId="77777777" w:rsidR="00750BBD" w:rsidRPr="00890E37" w:rsidRDefault="00750BBD" w:rsidP="0066264F">
            <w:pPr>
              <w:pStyle w:val="Default"/>
            </w:pPr>
            <w:r w:rsidRPr="00890E37">
              <w:rPr>
                <w:color w:val="auto"/>
              </w:rPr>
              <w:t>Apertūra</w:t>
            </w:r>
          </w:p>
        </w:tc>
        <w:tc>
          <w:tcPr>
            <w:tcW w:w="3780" w:type="dxa"/>
            <w:vAlign w:val="center"/>
          </w:tcPr>
          <w:p w14:paraId="69AE28F6" w14:textId="77777777" w:rsidR="00750BBD" w:rsidRPr="00890E37" w:rsidRDefault="00750BBD" w:rsidP="0066264F">
            <w:pPr>
              <w:pStyle w:val="Default"/>
            </w:pPr>
            <w:r w:rsidRPr="00890E37">
              <w:rPr>
                <w:color w:val="auto"/>
              </w:rPr>
              <w:t>1:3.9 vai labāka</w:t>
            </w:r>
          </w:p>
        </w:tc>
        <w:tc>
          <w:tcPr>
            <w:tcW w:w="1620" w:type="dxa"/>
            <w:vAlign w:val="center"/>
          </w:tcPr>
          <w:p w14:paraId="59664BA5" w14:textId="77777777" w:rsidR="00750BBD" w:rsidRPr="00890E37" w:rsidRDefault="00750BBD" w:rsidP="0066264F">
            <w:pPr>
              <w:pStyle w:val="Default"/>
              <w:rPr>
                <w:color w:val="auto"/>
              </w:rPr>
            </w:pPr>
            <w:r w:rsidRPr="00890E37">
              <w:rPr>
                <w:rStyle w:val="shorttext"/>
                <w:color w:val="auto"/>
              </w:rPr>
              <w:t xml:space="preserve">Aperture </w:t>
            </w:r>
          </w:p>
        </w:tc>
        <w:tc>
          <w:tcPr>
            <w:tcW w:w="3240" w:type="dxa"/>
            <w:vAlign w:val="center"/>
          </w:tcPr>
          <w:p w14:paraId="4470D075" w14:textId="77777777" w:rsidR="00750BBD" w:rsidRPr="00890E37" w:rsidRDefault="00750BBD" w:rsidP="0066264F">
            <w:pPr>
              <w:pStyle w:val="Default"/>
              <w:rPr>
                <w:color w:val="auto"/>
              </w:rPr>
            </w:pPr>
            <w:r w:rsidRPr="00890E37">
              <w:rPr>
                <w:color w:val="auto"/>
              </w:rPr>
              <w:t>1:3.9 or better</w:t>
            </w:r>
          </w:p>
        </w:tc>
        <w:tc>
          <w:tcPr>
            <w:tcW w:w="2880" w:type="dxa"/>
            <w:vAlign w:val="center"/>
          </w:tcPr>
          <w:p w14:paraId="36F9F857" w14:textId="77777777" w:rsidR="00750BBD" w:rsidRPr="00890E37" w:rsidRDefault="00750BBD" w:rsidP="0066264F">
            <w:pPr>
              <w:pStyle w:val="Default"/>
            </w:pPr>
          </w:p>
        </w:tc>
      </w:tr>
      <w:tr w:rsidR="00750BBD" w:rsidRPr="00890E37" w14:paraId="6B564918" w14:textId="77777777" w:rsidTr="0066264F">
        <w:tc>
          <w:tcPr>
            <w:tcW w:w="720" w:type="dxa"/>
            <w:vAlign w:val="center"/>
          </w:tcPr>
          <w:p w14:paraId="05A7E339" w14:textId="77777777" w:rsidR="00750BBD" w:rsidRPr="00890E37" w:rsidRDefault="00F36731" w:rsidP="0066264F">
            <w:pPr>
              <w:jc w:val="center"/>
            </w:pPr>
            <w:r w:rsidRPr="00890E37">
              <w:t>3.</w:t>
            </w:r>
            <w:r w:rsidR="00313C8A" w:rsidRPr="00890E37">
              <w:t>4</w:t>
            </w:r>
            <w:r w:rsidRPr="00890E37">
              <w:t>.4</w:t>
            </w:r>
          </w:p>
        </w:tc>
        <w:tc>
          <w:tcPr>
            <w:tcW w:w="1440" w:type="dxa"/>
            <w:vAlign w:val="center"/>
          </w:tcPr>
          <w:p w14:paraId="14C4C78B" w14:textId="77777777" w:rsidR="00750BBD" w:rsidRPr="00890E37" w:rsidRDefault="00750BBD" w:rsidP="0066264F">
            <w:pPr>
              <w:pStyle w:val="Default"/>
            </w:pPr>
            <w:r w:rsidRPr="00890E37">
              <w:rPr>
                <w:color w:val="auto"/>
              </w:rPr>
              <w:t>Viļnu garumu apgabals</w:t>
            </w:r>
          </w:p>
        </w:tc>
        <w:tc>
          <w:tcPr>
            <w:tcW w:w="3780" w:type="dxa"/>
            <w:vAlign w:val="center"/>
          </w:tcPr>
          <w:p w14:paraId="5C27DE0F" w14:textId="77777777" w:rsidR="00750BBD" w:rsidRPr="00890E37" w:rsidRDefault="00750BBD" w:rsidP="0066264F">
            <w:pPr>
              <w:pStyle w:val="Default"/>
            </w:pPr>
            <w:r w:rsidRPr="00890E37">
              <w:rPr>
                <w:color w:val="auto"/>
              </w:rPr>
              <w:t>No 335 nm līdz 750 nm vai plašāks</w:t>
            </w:r>
          </w:p>
        </w:tc>
        <w:tc>
          <w:tcPr>
            <w:tcW w:w="1620" w:type="dxa"/>
            <w:vAlign w:val="center"/>
          </w:tcPr>
          <w:p w14:paraId="007ED8FE" w14:textId="77777777" w:rsidR="00750BBD" w:rsidRPr="00890E37" w:rsidRDefault="00750BBD" w:rsidP="0066264F">
            <w:pPr>
              <w:pStyle w:val="Default"/>
              <w:rPr>
                <w:rStyle w:val="shorttext"/>
                <w:color w:val="auto"/>
              </w:rPr>
            </w:pPr>
            <w:r w:rsidRPr="00890E37">
              <w:rPr>
                <w:rStyle w:val="shorttext"/>
                <w:color w:val="auto"/>
              </w:rPr>
              <w:t>Wave length range</w:t>
            </w:r>
          </w:p>
        </w:tc>
        <w:tc>
          <w:tcPr>
            <w:tcW w:w="3240" w:type="dxa"/>
            <w:vAlign w:val="center"/>
          </w:tcPr>
          <w:p w14:paraId="1D573F33" w14:textId="77777777" w:rsidR="00750BBD" w:rsidRPr="00890E37" w:rsidRDefault="00750BBD" w:rsidP="0066264F">
            <w:pPr>
              <w:pStyle w:val="Default"/>
              <w:rPr>
                <w:color w:val="auto"/>
              </w:rPr>
            </w:pPr>
            <w:r w:rsidRPr="00890E37">
              <w:rPr>
                <w:color w:val="auto"/>
              </w:rPr>
              <w:t>From 335 nm to 750 nm or wider</w:t>
            </w:r>
          </w:p>
        </w:tc>
        <w:tc>
          <w:tcPr>
            <w:tcW w:w="2880" w:type="dxa"/>
            <w:vAlign w:val="center"/>
          </w:tcPr>
          <w:p w14:paraId="3720407A" w14:textId="77777777" w:rsidR="00750BBD" w:rsidRPr="00890E37" w:rsidRDefault="00750BBD" w:rsidP="0066264F">
            <w:pPr>
              <w:pStyle w:val="Default"/>
            </w:pPr>
          </w:p>
        </w:tc>
      </w:tr>
      <w:tr w:rsidR="00750BBD" w:rsidRPr="00890E37" w14:paraId="702C54E1" w14:textId="77777777" w:rsidTr="0066264F">
        <w:tc>
          <w:tcPr>
            <w:tcW w:w="720" w:type="dxa"/>
            <w:vAlign w:val="center"/>
          </w:tcPr>
          <w:p w14:paraId="683F0BDC" w14:textId="77777777" w:rsidR="00750BBD" w:rsidRPr="00890E37" w:rsidRDefault="00750BBD" w:rsidP="0066264F">
            <w:pPr>
              <w:jc w:val="center"/>
            </w:pPr>
            <w:r w:rsidRPr="00890E37">
              <w:t>3.</w:t>
            </w:r>
            <w:r w:rsidR="00313C8A" w:rsidRPr="00890E37">
              <w:t>4</w:t>
            </w:r>
            <w:r w:rsidR="00F36731" w:rsidRPr="00890E37">
              <w:t>.5</w:t>
            </w:r>
          </w:p>
        </w:tc>
        <w:tc>
          <w:tcPr>
            <w:tcW w:w="1440" w:type="dxa"/>
            <w:vAlign w:val="center"/>
          </w:tcPr>
          <w:p w14:paraId="55B6F7B9" w14:textId="77777777" w:rsidR="00750BBD" w:rsidRPr="00890E37" w:rsidRDefault="00750BBD" w:rsidP="0066264F">
            <w:pPr>
              <w:pStyle w:val="Default"/>
            </w:pPr>
            <w:r w:rsidRPr="00890E37">
              <w:rPr>
                <w:color w:val="auto"/>
              </w:rPr>
              <w:t>Difrakcijas režģu turētājs</w:t>
            </w:r>
          </w:p>
        </w:tc>
        <w:tc>
          <w:tcPr>
            <w:tcW w:w="3780" w:type="dxa"/>
            <w:vAlign w:val="center"/>
          </w:tcPr>
          <w:p w14:paraId="674A5743" w14:textId="77777777" w:rsidR="00750BBD" w:rsidRPr="00890E37" w:rsidRDefault="00750BBD" w:rsidP="0066264F">
            <w:pPr>
              <w:pStyle w:val="Default"/>
            </w:pPr>
            <w:r w:rsidRPr="00890E37">
              <w:rPr>
                <w:color w:val="auto"/>
              </w:rPr>
              <w:t xml:space="preserve">  Difrakcijas režģu turētājs ir spektrogrāfā ievietojama un maināma grozule uz kuras stiprināmi 3 difrakcijas režģi</w:t>
            </w:r>
          </w:p>
        </w:tc>
        <w:tc>
          <w:tcPr>
            <w:tcW w:w="1620" w:type="dxa"/>
            <w:vAlign w:val="center"/>
          </w:tcPr>
          <w:p w14:paraId="2A028420" w14:textId="77777777" w:rsidR="00750BBD" w:rsidRPr="00890E37" w:rsidRDefault="00750BBD" w:rsidP="0066264F">
            <w:pPr>
              <w:pStyle w:val="Default"/>
              <w:rPr>
                <w:rStyle w:val="shorttext"/>
                <w:color w:val="auto"/>
              </w:rPr>
            </w:pPr>
            <w:r w:rsidRPr="00890E37">
              <w:rPr>
                <w:rStyle w:val="shorttext"/>
                <w:color w:val="auto"/>
              </w:rPr>
              <w:t xml:space="preserve">Holder of diffraction gratings </w:t>
            </w:r>
          </w:p>
        </w:tc>
        <w:tc>
          <w:tcPr>
            <w:tcW w:w="3240" w:type="dxa"/>
            <w:vAlign w:val="center"/>
          </w:tcPr>
          <w:p w14:paraId="3D9390D9" w14:textId="77777777" w:rsidR="00750BBD" w:rsidRPr="00890E37" w:rsidRDefault="00750BBD" w:rsidP="0066264F">
            <w:pPr>
              <w:pStyle w:val="Default"/>
              <w:rPr>
                <w:color w:val="auto"/>
              </w:rPr>
            </w:pPr>
            <w:r w:rsidRPr="00890E37">
              <w:rPr>
                <w:color w:val="auto"/>
              </w:rPr>
              <w:t xml:space="preserve"> The holder is a exchangable</w:t>
            </w:r>
            <w:r w:rsidR="00070AE5" w:rsidRPr="00890E37">
              <w:rPr>
                <w:color w:val="auto"/>
              </w:rPr>
              <w:t xml:space="preserve"> triple grat</w:t>
            </w:r>
            <w:r w:rsidR="005559C9" w:rsidRPr="00890E37">
              <w:rPr>
                <w:color w:val="auto"/>
              </w:rPr>
              <w:t>ing  turret inside spectrograph</w:t>
            </w:r>
          </w:p>
        </w:tc>
        <w:tc>
          <w:tcPr>
            <w:tcW w:w="2880" w:type="dxa"/>
            <w:vAlign w:val="center"/>
          </w:tcPr>
          <w:p w14:paraId="6128AAC6" w14:textId="77777777" w:rsidR="00750BBD" w:rsidRPr="00890E37" w:rsidRDefault="00750BBD" w:rsidP="0066264F">
            <w:pPr>
              <w:pStyle w:val="Default"/>
            </w:pPr>
          </w:p>
        </w:tc>
      </w:tr>
      <w:tr w:rsidR="00750BBD" w:rsidRPr="00890E37" w14:paraId="64A3395B" w14:textId="77777777" w:rsidTr="0066264F">
        <w:tc>
          <w:tcPr>
            <w:tcW w:w="720" w:type="dxa"/>
            <w:vAlign w:val="center"/>
          </w:tcPr>
          <w:p w14:paraId="6FC12B9B" w14:textId="77777777" w:rsidR="00750BBD" w:rsidRPr="00890E37" w:rsidRDefault="00750BBD" w:rsidP="0066264F">
            <w:pPr>
              <w:jc w:val="center"/>
            </w:pPr>
            <w:r w:rsidRPr="00890E37">
              <w:t>3.</w:t>
            </w:r>
            <w:r w:rsidR="00313C8A" w:rsidRPr="00890E37">
              <w:t>4</w:t>
            </w:r>
            <w:r w:rsidR="00F36731" w:rsidRPr="00890E37">
              <w:t>.6</w:t>
            </w:r>
          </w:p>
        </w:tc>
        <w:tc>
          <w:tcPr>
            <w:tcW w:w="1440" w:type="dxa"/>
            <w:vAlign w:val="center"/>
          </w:tcPr>
          <w:p w14:paraId="60B2BA7D" w14:textId="77777777" w:rsidR="00750BBD" w:rsidRPr="00890E37" w:rsidRDefault="00750BBD" w:rsidP="0066264F">
            <w:pPr>
              <w:pStyle w:val="Default"/>
            </w:pPr>
            <w:r w:rsidRPr="00890E37">
              <w:rPr>
                <w:color w:val="auto"/>
              </w:rPr>
              <w:t>Difrakcijas režģi</w:t>
            </w:r>
          </w:p>
        </w:tc>
        <w:tc>
          <w:tcPr>
            <w:tcW w:w="3780" w:type="dxa"/>
            <w:vAlign w:val="center"/>
          </w:tcPr>
          <w:p w14:paraId="43A93DE1" w14:textId="77777777" w:rsidR="00750BBD" w:rsidRPr="00890E37" w:rsidRDefault="005559C9" w:rsidP="0066264F">
            <w:pPr>
              <w:pStyle w:val="Default"/>
              <w:rPr>
                <w:color w:val="auto"/>
              </w:rPr>
            </w:pPr>
            <w:r w:rsidRPr="00890E37">
              <w:rPr>
                <w:color w:val="auto"/>
              </w:rPr>
              <w:t>30</w:t>
            </w:r>
            <w:r w:rsidR="00942D79" w:rsidRPr="00890E37">
              <w:rPr>
                <w:color w:val="auto"/>
              </w:rPr>
              <w:t>0 l/mm, spektrālais maksim</w:t>
            </w:r>
            <w:r w:rsidRPr="00890E37">
              <w:rPr>
                <w:color w:val="auto"/>
              </w:rPr>
              <w:t>um</w:t>
            </w:r>
            <w:r w:rsidR="00942D79" w:rsidRPr="00890E37">
              <w:rPr>
                <w:color w:val="auto"/>
              </w:rPr>
              <w:t xml:space="preserve">s  </w:t>
            </w:r>
            <w:r w:rsidRPr="00890E37">
              <w:rPr>
                <w:color w:val="auto"/>
              </w:rPr>
              <w:t>2</w:t>
            </w:r>
            <w:r w:rsidR="00942D79" w:rsidRPr="00890E37">
              <w:rPr>
                <w:color w:val="auto"/>
              </w:rPr>
              <w:t>00 nm</w:t>
            </w:r>
          </w:p>
          <w:p w14:paraId="4EB7ACDD" w14:textId="77777777" w:rsidR="00750BBD" w:rsidRPr="00890E37" w:rsidRDefault="00750BBD" w:rsidP="0066264F">
            <w:pPr>
              <w:pStyle w:val="Default"/>
              <w:rPr>
                <w:color w:val="auto"/>
              </w:rPr>
            </w:pPr>
            <w:r w:rsidRPr="00890E37">
              <w:rPr>
                <w:color w:val="auto"/>
              </w:rPr>
              <w:t>300 l/mm</w:t>
            </w:r>
            <w:r w:rsidR="005559C9" w:rsidRPr="00890E37">
              <w:rPr>
                <w:color w:val="auto"/>
              </w:rPr>
              <w:t>,</w:t>
            </w:r>
            <w:r w:rsidR="00942D79" w:rsidRPr="00890E37">
              <w:rPr>
                <w:color w:val="auto"/>
              </w:rPr>
              <w:t xml:space="preserve"> spektrālais maksim</w:t>
            </w:r>
            <w:r w:rsidR="005559C9" w:rsidRPr="00890E37">
              <w:rPr>
                <w:color w:val="auto"/>
              </w:rPr>
              <w:t>um</w:t>
            </w:r>
            <w:r w:rsidR="00942D79" w:rsidRPr="00890E37">
              <w:rPr>
                <w:color w:val="auto"/>
              </w:rPr>
              <w:t xml:space="preserve">s  </w:t>
            </w:r>
            <w:r w:rsidR="005559C9" w:rsidRPr="00890E37">
              <w:rPr>
                <w:color w:val="auto"/>
              </w:rPr>
              <w:t>50</w:t>
            </w:r>
            <w:r w:rsidR="00942D79" w:rsidRPr="00890E37">
              <w:rPr>
                <w:color w:val="auto"/>
              </w:rPr>
              <w:t>0 nm</w:t>
            </w:r>
          </w:p>
          <w:p w14:paraId="776F891A" w14:textId="77777777" w:rsidR="00750BBD" w:rsidRPr="00890E37" w:rsidRDefault="005559C9" w:rsidP="0066264F">
            <w:pPr>
              <w:pStyle w:val="Default"/>
            </w:pPr>
            <w:r w:rsidRPr="00890E37">
              <w:rPr>
                <w:color w:val="auto"/>
              </w:rPr>
              <w:t>3</w:t>
            </w:r>
            <w:r w:rsidR="00750BBD" w:rsidRPr="00890E37">
              <w:rPr>
                <w:color w:val="auto"/>
              </w:rPr>
              <w:t>00 l/mm</w:t>
            </w:r>
            <w:r w:rsidRPr="00890E37">
              <w:rPr>
                <w:color w:val="auto"/>
              </w:rPr>
              <w:t>,</w:t>
            </w:r>
            <w:r w:rsidR="00942D79" w:rsidRPr="00890E37">
              <w:rPr>
                <w:color w:val="auto"/>
              </w:rPr>
              <w:t xml:space="preserve"> spektrālais maksim</w:t>
            </w:r>
            <w:r w:rsidRPr="00890E37">
              <w:rPr>
                <w:color w:val="auto"/>
              </w:rPr>
              <w:t>um</w:t>
            </w:r>
            <w:r w:rsidR="00942D79" w:rsidRPr="00890E37">
              <w:rPr>
                <w:color w:val="auto"/>
              </w:rPr>
              <w:t xml:space="preserve">s  </w:t>
            </w:r>
            <w:r w:rsidRPr="00890E37">
              <w:rPr>
                <w:color w:val="auto"/>
              </w:rPr>
              <w:t>75</w:t>
            </w:r>
            <w:r w:rsidR="00942D79" w:rsidRPr="00890E37">
              <w:rPr>
                <w:color w:val="auto"/>
              </w:rPr>
              <w:t>0 nm</w:t>
            </w:r>
          </w:p>
        </w:tc>
        <w:tc>
          <w:tcPr>
            <w:tcW w:w="1620" w:type="dxa"/>
            <w:vAlign w:val="center"/>
          </w:tcPr>
          <w:p w14:paraId="0CEB9D17" w14:textId="77777777" w:rsidR="00750BBD" w:rsidRPr="00890E37" w:rsidRDefault="00750BBD" w:rsidP="0066264F">
            <w:pPr>
              <w:pStyle w:val="Default"/>
              <w:rPr>
                <w:rStyle w:val="shorttext"/>
                <w:color w:val="auto"/>
              </w:rPr>
            </w:pPr>
            <w:r w:rsidRPr="00890E37">
              <w:rPr>
                <w:color w:val="auto"/>
              </w:rPr>
              <w:t xml:space="preserve">Difraction gratings </w:t>
            </w:r>
          </w:p>
        </w:tc>
        <w:tc>
          <w:tcPr>
            <w:tcW w:w="3240" w:type="dxa"/>
            <w:vAlign w:val="center"/>
          </w:tcPr>
          <w:p w14:paraId="45F62B89" w14:textId="77777777" w:rsidR="00750BBD" w:rsidRPr="00890E37" w:rsidRDefault="00F561A2" w:rsidP="0066264F">
            <w:pPr>
              <w:pStyle w:val="Default"/>
              <w:rPr>
                <w:color w:val="auto"/>
              </w:rPr>
            </w:pPr>
            <w:r w:rsidRPr="00890E37">
              <w:rPr>
                <w:color w:val="auto"/>
              </w:rPr>
              <w:t>30</w:t>
            </w:r>
            <w:r w:rsidR="00750BBD" w:rsidRPr="00890E37">
              <w:rPr>
                <w:color w:val="auto"/>
              </w:rPr>
              <w:t>0 gr/mm, blaze at</w:t>
            </w:r>
            <w:r w:rsidR="00942D79" w:rsidRPr="00890E37">
              <w:rPr>
                <w:color w:val="auto"/>
              </w:rPr>
              <w:t xml:space="preserve"> </w:t>
            </w:r>
            <w:r w:rsidRPr="00890E37">
              <w:rPr>
                <w:color w:val="auto"/>
              </w:rPr>
              <w:t>2</w:t>
            </w:r>
            <w:r w:rsidR="00942D79" w:rsidRPr="00890E37">
              <w:rPr>
                <w:color w:val="auto"/>
              </w:rPr>
              <w:t>00 nm</w:t>
            </w:r>
          </w:p>
          <w:p w14:paraId="0FF0F8BF" w14:textId="77777777" w:rsidR="00942D79" w:rsidRPr="00890E37" w:rsidRDefault="00942D79" w:rsidP="0066264F">
            <w:pPr>
              <w:pStyle w:val="Default"/>
              <w:rPr>
                <w:color w:val="auto"/>
              </w:rPr>
            </w:pPr>
            <w:r w:rsidRPr="00890E37">
              <w:rPr>
                <w:color w:val="auto"/>
              </w:rPr>
              <w:t>300 gr/mm, blaze at 500 nm</w:t>
            </w:r>
          </w:p>
          <w:p w14:paraId="2A835FED" w14:textId="77777777" w:rsidR="00750BBD" w:rsidRPr="00890E37" w:rsidRDefault="00F561A2" w:rsidP="0066264F">
            <w:pPr>
              <w:pStyle w:val="Default"/>
              <w:rPr>
                <w:color w:val="auto"/>
              </w:rPr>
            </w:pPr>
            <w:r w:rsidRPr="00890E37">
              <w:rPr>
                <w:color w:val="auto"/>
              </w:rPr>
              <w:t>3</w:t>
            </w:r>
            <w:r w:rsidR="00750BBD" w:rsidRPr="00890E37">
              <w:rPr>
                <w:color w:val="auto"/>
              </w:rPr>
              <w:t>00 gr/mm, blaze at</w:t>
            </w:r>
            <w:r w:rsidR="00942D79" w:rsidRPr="00890E37">
              <w:rPr>
                <w:color w:val="auto"/>
              </w:rPr>
              <w:t xml:space="preserve"> </w:t>
            </w:r>
            <w:r w:rsidRPr="00890E37">
              <w:rPr>
                <w:color w:val="auto"/>
              </w:rPr>
              <w:t>75</w:t>
            </w:r>
            <w:r w:rsidR="00942D79" w:rsidRPr="00890E37">
              <w:rPr>
                <w:color w:val="auto"/>
              </w:rPr>
              <w:t>0 nm</w:t>
            </w:r>
          </w:p>
        </w:tc>
        <w:tc>
          <w:tcPr>
            <w:tcW w:w="2880" w:type="dxa"/>
            <w:vAlign w:val="center"/>
          </w:tcPr>
          <w:p w14:paraId="0D03C4D8" w14:textId="77777777" w:rsidR="00750BBD" w:rsidRPr="00890E37" w:rsidRDefault="00750BBD" w:rsidP="0066264F">
            <w:pPr>
              <w:pStyle w:val="Default"/>
            </w:pPr>
          </w:p>
        </w:tc>
      </w:tr>
      <w:tr w:rsidR="005559C9" w:rsidRPr="00890E37" w14:paraId="0008D1EC" w14:textId="77777777" w:rsidTr="0066264F">
        <w:tc>
          <w:tcPr>
            <w:tcW w:w="720" w:type="dxa"/>
            <w:vAlign w:val="center"/>
          </w:tcPr>
          <w:p w14:paraId="64DC3C50" w14:textId="77777777" w:rsidR="005559C9" w:rsidRPr="00890E37" w:rsidRDefault="005559C9" w:rsidP="0066264F">
            <w:pPr>
              <w:jc w:val="center"/>
            </w:pPr>
            <w:r w:rsidRPr="00890E37">
              <w:t>3.</w:t>
            </w:r>
            <w:r w:rsidR="00313C8A" w:rsidRPr="00890E37">
              <w:t>4</w:t>
            </w:r>
            <w:r w:rsidRPr="00890E37">
              <w:t>.7</w:t>
            </w:r>
          </w:p>
        </w:tc>
        <w:tc>
          <w:tcPr>
            <w:tcW w:w="1440" w:type="dxa"/>
            <w:vAlign w:val="center"/>
          </w:tcPr>
          <w:p w14:paraId="7002A43F" w14:textId="77777777" w:rsidR="005559C9" w:rsidRPr="00890E37" w:rsidRDefault="005559C9" w:rsidP="0066264F">
            <w:pPr>
              <w:pStyle w:val="Default"/>
              <w:rPr>
                <w:color w:val="auto"/>
              </w:rPr>
            </w:pPr>
            <w:r w:rsidRPr="00890E37">
              <w:rPr>
                <w:color w:val="auto"/>
              </w:rPr>
              <w:t>Papildus difrakcijas režģu komplekts</w:t>
            </w:r>
          </w:p>
        </w:tc>
        <w:tc>
          <w:tcPr>
            <w:tcW w:w="3780" w:type="dxa"/>
            <w:vAlign w:val="center"/>
          </w:tcPr>
          <w:p w14:paraId="30640743" w14:textId="77777777" w:rsidR="005559C9" w:rsidRPr="00890E37" w:rsidRDefault="005559C9" w:rsidP="0066264F">
            <w:pPr>
              <w:pStyle w:val="Default"/>
              <w:rPr>
                <w:color w:val="auto"/>
              </w:rPr>
            </w:pPr>
            <w:r w:rsidRPr="00890E37">
              <w:rPr>
                <w:color w:val="auto"/>
              </w:rPr>
              <w:t>1200 l/mm, spektrālais maksimums  300 nm</w:t>
            </w:r>
          </w:p>
          <w:p w14:paraId="08777148" w14:textId="77777777" w:rsidR="005559C9" w:rsidRPr="00890E37" w:rsidRDefault="005559C9" w:rsidP="0066264F">
            <w:pPr>
              <w:pStyle w:val="Default"/>
              <w:rPr>
                <w:color w:val="auto"/>
              </w:rPr>
            </w:pPr>
            <w:r w:rsidRPr="00890E37">
              <w:rPr>
                <w:color w:val="auto"/>
              </w:rPr>
              <w:t>1200 l/mm, spektrālais maksimums  500 nm</w:t>
            </w:r>
          </w:p>
          <w:p w14:paraId="694185C2" w14:textId="77777777" w:rsidR="005559C9" w:rsidRPr="00890E37" w:rsidRDefault="005559C9" w:rsidP="0066264F">
            <w:pPr>
              <w:pStyle w:val="Default"/>
              <w:rPr>
                <w:color w:val="auto"/>
              </w:rPr>
            </w:pPr>
            <w:r w:rsidRPr="00890E37">
              <w:rPr>
                <w:color w:val="auto"/>
              </w:rPr>
              <w:t>100 l/mm, spektrālais maksimums  450 nm</w:t>
            </w:r>
          </w:p>
        </w:tc>
        <w:tc>
          <w:tcPr>
            <w:tcW w:w="1620" w:type="dxa"/>
            <w:vAlign w:val="center"/>
          </w:tcPr>
          <w:p w14:paraId="11B562EF" w14:textId="77777777" w:rsidR="005559C9" w:rsidRPr="00890E37" w:rsidRDefault="005559C9" w:rsidP="0066264F">
            <w:pPr>
              <w:pStyle w:val="Default"/>
              <w:rPr>
                <w:color w:val="auto"/>
              </w:rPr>
            </w:pPr>
            <w:r w:rsidRPr="00890E37">
              <w:rPr>
                <w:color w:val="auto"/>
              </w:rPr>
              <w:t>Additional set of diffraction gratings</w:t>
            </w:r>
          </w:p>
        </w:tc>
        <w:tc>
          <w:tcPr>
            <w:tcW w:w="3240" w:type="dxa"/>
            <w:vAlign w:val="center"/>
          </w:tcPr>
          <w:p w14:paraId="76A11D2C" w14:textId="77777777" w:rsidR="005559C9" w:rsidRPr="00890E37" w:rsidRDefault="005559C9" w:rsidP="0066264F">
            <w:pPr>
              <w:pStyle w:val="Default"/>
              <w:rPr>
                <w:color w:val="auto"/>
              </w:rPr>
            </w:pPr>
            <w:r w:rsidRPr="00890E37">
              <w:rPr>
                <w:color w:val="auto"/>
              </w:rPr>
              <w:t>1200 gr/mm, blaze at 300 nm</w:t>
            </w:r>
          </w:p>
          <w:p w14:paraId="1DE92396" w14:textId="77777777" w:rsidR="005559C9" w:rsidRPr="00890E37" w:rsidRDefault="005559C9" w:rsidP="0066264F">
            <w:pPr>
              <w:pStyle w:val="Default"/>
              <w:rPr>
                <w:color w:val="auto"/>
              </w:rPr>
            </w:pPr>
            <w:r w:rsidRPr="00890E37">
              <w:rPr>
                <w:color w:val="auto"/>
              </w:rPr>
              <w:t>1200 gr/mm, blaze at 500 nm</w:t>
            </w:r>
          </w:p>
          <w:p w14:paraId="1406FC0D" w14:textId="77777777" w:rsidR="005559C9" w:rsidRPr="00890E37" w:rsidRDefault="005559C9" w:rsidP="0066264F">
            <w:pPr>
              <w:pStyle w:val="Default"/>
              <w:rPr>
                <w:color w:val="auto"/>
              </w:rPr>
            </w:pPr>
            <w:r w:rsidRPr="00890E37">
              <w:rPr>
                <w:color w:val="auto"/>
              </w:rPr>
              <w:t>100 gr/mm, blaze at 450 nm</w:t>
            </w:r>
          </w:p>
        </w:tc>
        <w:tc>
          <w:tcPr>
            <w:tcW w:w="2880" w:type="dxa"/>
            <w:vAlign w:val="center"/>
          </w:tcPr>
          <w:p w14:paraId="6B0027EE" w14:textId="77777777" w:rsidR="005559C9" w:rsidRPr="00890E37" w:rsidRDefault="005559C9" w:rsidP="0066264F">
            <w:pPr>
              <w:pStyle w:val="Default"/>
            </w:pPr>
          </w:p>
        </w:tc>
      </w:tr>
      <w:tr w:rsidR="00750BBD" w:rsidRPr="00890E37" w14:paraId="3938F03F" w14:textId="77777777" w:rsidTr="0066264F">
        <w:tc>
          <w:tcPr>
            <w:tcW w:w="720" w:type="dxa"/>
            <w:vAlign w:val="center"/>
          </w:tcPr>
          <w:p w14:paraId="6D69F2F8" w14:textId="77777777" w:rsidR="00750BBD" w:rsidRPr="00890E37" w:rsidRDefault="00F36731" w:rsidP="0066264F">
            <w:pPr>
              <w:jc w:val="center"/>
            </w:pPr>
            <w:r w:rsidRPr="00890E37">
              <w:t>3.</w:t>
            </w:r>
            <w:r w:rsidR="00313C8A" w:rsidRPr="00890E37">
              <w:t>4</w:t>
            </w:r>
            <w:r w:rsidRPr="00890E37">
              <w:t>.</w:t>
            </w:r>
            <w:r w:rsidR="00313C8A" w:rsidRPr="00890E37">
              <w:t>8</w:t>
            </w:r>
          </w:p>
        </w:tc>
        <w:tc>
          <w:tcPr>
            <w:tcW w:w="1440" w:type="dxa"/>
            <w:vAlign w:val="center"/>
          </w:tcPr>
          <w:p w14:paraId="149B02B1" w14:textId="77777777" w:rsidR="00750BBD" w:rsidRPr="00890E37" w:rsidRDefault="00750BBD" w:rsidP="0066264F">
            <w:pPr>
              <w:pStyle w:val="Default"/>
            </w:pPr>
            <w:r w:rsidRPr="00890E37">
              <w:t>Interfeisa pieslēgums</w:t>
            </w:r>
          </w:p>
        </w:tc>
        <w:tc>
          <w:tcPr>
            <w:tcW w:w="3780" w:type="dxa"/>
            <w:vAlign w:val="center"/>
          </w:tcPr>
          <w:p w14:paraId="19C30576" w14:textId="77777777" w:rsidR="00750BBD" w:rsidRPr="00890E37" w:rsidRDefault="00750BBD" w:rsidP="0066264F">
            <w:pPr>
              <w:pStyle w:val="Default"/>
            </w:pPr>
            <w:r w:rsidRPr="00890E37">
              <w:t xml:space="preserve"> USB 2.0 vai USB 3.0</w:t>
            </w:r>
          </w:p>
        </w:tc>
        <w:tc>
          <w:tcPr>
            <w:tcW w:w="1620" w:type="dxa"/>
            <w:vAlign w:val="center"/>
          </w:tcPr>
          <w:p w14:paraId="69B54C71" w14:textId="77777777" w:rsidR="00750BBD" w:rsidRPr="00890E37" w:rsidRDefault="00750BBD" w:rsidP="0066264F">
            <w:pPr>
              <w:pStyle w:val="Default"/>
              <w:rPr>
                <w:rStyle w:val="shorttext"/>
                <w:color w:val="auto"/>
              </w:rPr>
            </w:pPr>
            <w:r w:rsidRPr="00890E37">
              <w:rPr>
                <w:bCs/>
              </w:rPr>
              <w:t>Interface</w:t>
            </w:r>
          </w:p>
        </w:tc>
        <w:tc>
          <w:tcPr>
            <w:tcW w:w="3240" w:type="dxa"/>
            <w:vAlign w:val="center"/>
          </w:tcPr>
          <w:p w14:paraId="6B427D50" w14:textId="77777777" w:rsidR="00750BBD" w:rsidRPr="00890E37" w:rsidRDefault="00750BBD" w:rsidP="0066264F">
            <w:pPr>
              <w:pStyle w:val="Default"/>
              <w:rPr>
                <w:color w:val="auto"/>
              </w:rPr>
            </w:pPr>
            <w:r w:rsidRPr="00890E37">
              <w:t>USB 2.0 or USB 3.0</w:t>
            </w:r>
          </w:p>
        </w:tc>
        <w:tc>
          <w:tcPr>
            <w:tcW w:w="2880" w:type="dxa"/>
            <w:vAlign w:val="center"/>
          </w:tcPr>
          <w:p w14:paraId="70CE6656" w14:textId="77777777" w:rsidR="00750BBD" w:rsidRPr="00890E37" w:rsidRDefault="00750BBD" w:rsidP="0066264F">
            <w:pPr>
              <w:pStyle w:val="Default"/>
            </w:pPr>
          </w:p>
        </w:tc>
      </w:tr>
      <w:tr w:rsidR="00750BBD" w:rsidRPr="00890E37" w14:paraId="633AFB03" w14:textId="77777777" w:rsidTr="0066264F">
        <w:tc>
          <w:tcPr>
            <w:tcW w:w="720" w:type="dxa"/>
            <w:vAlign w:val="center"/>
          </w:tcPr>
          <w:p w14:paraId="5865763B" w14:textId="77777777" w:rsidR="00750BBD" w:rsidRPr="00890E37" w:rsidRDefault="00750BBD" w:rsidP="0066264F">
            <w:pPr>
              <w:jc w:val="center"/>
              <w:rPr>
                <w:b/>
              </w:rPr>
            </w:pPr>
            <w:r w:rsidRPr="00890E37">
              <w:rPr>
                <w:b/>
              </w:rPr>
              <w:t>3.</w:t>
            </w:r>
            <w:r w:rsidR="00F561A2" w:rsidRPr="00890E37">
              <w:rPr>
                <w:b/>
              </w:rPr>
              <w:t>5</w:t>
            </w:r>
          </w:p>
        </w:tc>
        <w:tc>
          <w:tcPr>
            <w:tcW w:w="1440" w:type="dxa"/>
            <w:vAlign w:val="center"/>
          </w:tcPr>
          <w:p w14:paraId="47758B00" w14:textId="77777777" w:rsidR="00750BBD" w:rsidRPr="00890E37" w:rsidRDefault="00750BBD" w:rsidP="0066264F">
            <w:pPr>
              <w:pStyle w:val="Default"/>
              <w:rPr>
                <w:b/>
                <w:color w:val="auto"/>
              </w:rPr>
            </w:pPr>
          </w:p>
        </w:tc>
        <w:tc>
          <w:tcPr>
            <w:tcW w:w="3780" w:type="dxa"/>
            <w:vAlign w:val="center"/>
          </w:tcPr>
          <w:p w14:paraId="0362697A" w14:textId="77777777" w:rsidR="00750BBD" w:rsidRPr="00890E37" w:rsidRDefault="00750BBD" w:rsidP="0066264F">
            <w:pPr>
              <w:pStyle w:val="Default"/>
              <w:rPr>
                <w:b/>
                <w:color w:val="auto"/>
              </w:rPr>
            </w:pPr>
            <w:r w:rsidRPr="00890E37">
              <w:rPr>
                <w:b/>
              </w:rPr>
              <w:t>Nolasīšanas kamera</w:t>
            </w:r>
          </w:p>
        </w:tc>
        <w:tc>
          <w:tcPr>
            <w:tcW w:w="1620" w:type="dxa"/>
            <w:vAlign w:val="center"/>
          </w:tcPr>
          <w:p w14:paraId="71752510" w14:textId="77777777" w:rsidR="00750BBD" w:rsidRPr="00890E37" w:rsidRDefault="00750BBD" w:rsidP="0066264F">
            <w:pPr>
              <w:pStyle w:val="Default"/>
              <w:rPr>
                <w:b/>
                <w:color w:val="auto"/>
              </w:rPr>
            </w:pPr>
          </w:p>
        </w:tc>
        <w:tc>
          <w:tcPr>
            <w:tcW w:w="3240" w:type="dxa"/>
            <w:vAlign w:val="center"/>
          </w:tcPr>
          <w:p w14:paraId="361BDC69" w14:textId="77777777" w:rsidR="00750BBD" w:rsidRPr="00890E37" w:rsidRDefault="00750BBD" w:rsidP="0066264F">
            <w:pPr>
              <w:pStyle w:val="Default"/>
              <w:rPr>
                <w:b/>
                <w:color w:val="auto"/>
              </w:rPr>
            </w:pPr>
            <w:r w:rsidRPr="00890E37">
              <w:rPr>
                <w:b/>
              </w:rPr>
              <w:t>Readout camera</w:t>
            </w:r>
          </w:p>
        </w:tc>
        <w:tc>
          <w:tcPr>
            <w:tcW w:w="2880" w:type="dxa"/>
            <w:vAlign w:val="center"/>
          </w:tcPr>
          <w:p w14:paraId="65E37CE3" w14:textId="77777777" w:rsidR="00750BBD" w:rsidRPr="00890E37" w:rsidRDefault="00750BBD" w:rsidP="0066264F">
            <w:pPr>
              <w:pStyle w:val="Default"/>
              <w:rPr>
                <w:b/>
              </w:rPr>
            </w:pPr>
          </w:p>
        </w:tc>
      </w:tr>
      <w:tr w:rsidR="00750BBD" w:rsidRPr="00890E37" w14:paraId="130C7D04" w14:textId="77777777" w:rsidTr="0066264F">
        <w:tc>
          <w:tcPr>
            <w:tcW w:w="720" w:type="dxa"/>
            <w:vAlign w:val="center"/>
          </w:tcPr>
          <w:p w14:paraId="68BC872A" w14:textId="77777777" w:rsidR="00750BBD" w:rsidRPr="00890E37" w:rsidRDefault="00F36731" w:rsidP="0066264F">
            <w:pPr>
              <w:jc w:val="center"/>
            </w:pPr>
            <w:r w:rsidRPr="00890E37">
              <w:t>3.</w:t>
            </w:r>
            <w:r w:rsidR="00F561A2" w:rsidRPr="00890E37">
              <w:t>5</w:t>
            </w:r>
            <w:r w:rsidR="00A45A89" w:rsidRPr="00890E37">
              <w:t>.1</w:t>
            </w:r>
          </w:p>
        </w:tc>
        <w:tc>
          <w:tcPr>
            <w:tcW w:w="1440" w:type="dxa"/>
            <w:vAlign w:val="center"/>
          </w:tcPr>
          <w:p w14:paraId="239A57BC" w14:textId="77777777" w:rsidR="00750BBD" w:rsidRPr="00890E37" w:rsidRDefault="00375542" w:rsidP="0066264F">
            <w:pPr>
              <w:pStyle w:val="Default"/>
              <w:rPr>
                <w:color w:val="auto"/>
              </w:rPr>
            </w:pPr>
            <w:r w:rsidRPr="00890E37">
              <w:t>Efektīvo p</w:t>
            </w:r>
            <w:r w:rsidR="00750BBD" w:rsidRPr="00890E37">
              <w:t>ikseļu</w:t>
            </w:r>
            <w:r w:rsidRPr="00890E37">
              <w:t xml:space="preserve"> </w:t>
            </w:r>
            <w:r w:rsidR="00750BBD" w:rsidRPr="00890E37">
              <w:t xml:space="preserve"> </w:t>
            </w:r>
            <w:r w:rsidR="00750BBD" w:rsidRPr="00890E37">
              <w:lastRenderedPageBreak/>
              <w:t xml:space="preserve">skaits </w:t>
            </w:r>
          </w:p>
        </w:tc>
        <w:tc>
          <w:tcPr>
            <w:tcW w:w="3780" w:type="dxa"/>
            <w:vAlign w:val="center"/>
          </w:tcPr>
          <w:p w14:paraId="73249C56" w14:textId="77777777" w:rsidR="00750BBD" w:rsidRPr="00890E37" w:rsidRDefault="00375542" w:rsidP="0066264F">
            <w:pPr>
              <w:pStyle w:val="Default"/>
            </w:pPr>
            <w:r w:rsidRPr="00890E37">
              <w:lastRenderedPageBreak/>
              <w:t>2048 x 2048 vai li</w:t>
            </w:r>
            <w:r w:rsidR="00F561A2" w:rsidRPr="00890E37">
              <w:t>l</w:t>
            </w:r>
            <w:r w:rsidRPr="00890E37">
              <w:t>eāks</w:t>
            </w:r>
          </w:p>
          <w:p w14:paraId="5E8E95A9" w14:textId="77777777" w:rsidR="00750BBD" w:rsidRPr="00890E37" w:rsidRDefault="00750BBD" w:rsidP="0066264F">
            <w:pPr>
              <w:pStyle w:val="Default"/>
              <w:rPr>
                <w:color w:val="auto"/>
              </w:rPr>
            </w:pPr>
          </w:p>
        </w:tc>
        <w:tc>
          <w:tcPr>
            <w:tcW w:w="1620" w:type="dxa"/>
            <w:vAlign w:val="center"/>
          </w:tcPr>
          <w:p w14:paraId="1F106F81" w14:textId="77777777" w:rsidR="00750BBD" w:rsidRPr="00890E37" w:rsidRDefault="00375542" w:rsidP="0066264F">
            <w:pPr>
              <w:pStyle w:val="Default"/>
            </w:pPr>
            <w:r w:rsidRPr="00890E37">
              <w:t xml:space="preserve">Effective number of </w:t>
            </w:r>
            <w:r w:rsidRPr="00890E37">
              <w:lastRenderedPageBreak/>
              <w:t xml:space="preserve">pixels </w:t>
            </w:r>
          </w:p>
          <w:p w14:paraId="54926C0C" w14:textId="77777777" w:rsidR="00750BBD" w:rsidRPr="00890E37" w:rsidRDefault="00750BBD" w:rsidP="0066264F">
            <w:pPr>
              <w:pStyle w:val="Default"/>
              <w:rPr>
                <w:color w:val="auto"/>
              </w:rPr>
            </w:pPr>
          </w:p>
        </w:tc>
        <w:tc>
          <w:tcPr>
            <w:tcW w:w="3240" w:type="dxa"/>
            <w:vAlign w:val="center"/>
          </w:tcPr>
          <w:p w14:paraId="1047ED71" w14:textId="77777777" w:rsidR="00750BBD" w:rsidRPr="00890E37" w:rsidRDefault="00375542" w:rsidP="0066264F">
            <w:pPr>
              <w:pStyle w:val="Default"/>
              <w:rPr>
                <w:color w:val="000000" w:themeColor="text1"/>
              </w:rPr>
            </w:pPr>
            <w:r w:rsidRPr="00890E37">
              <w:rPr>
                <w:color w:val="000000" w:themeColor="text1"/>
              </w:rPr>
              <w:lastRenderedPageBreak/>
              <w:t>2048 x 2048 or lager</w:t>
            </w:r>
          </w:p>
          <w:p w14:paraId="326CBCCD" w14:textId="77777777" w:rsidR="00750BBD" w:rsidRPr="00890E37" w:rsidRDefault="00750BBD" w:rsidP="0066264F">
            <w:pPr>
              <w:pStyle w:val="Default"/>
              <w:rPr>
                <w:color w:val="auto"/>
              </w:rPr>
            </w:pPr>
          </w:p>
        </w:tc>
        <w:tc>
          <w:tcPr>
            <w:tcW w:w="2880" w:type="dxa"/>
            <w:vAlign w:val="center"/>
          </w:tcPr>
          <w:p w14:paraId="1093D985" w14:textId="77777777" w:rsidR="00750BBD" w:rsidRPr="00890E37" w:rsidRDefault="00750BBD" w:rsidP="0066264F">
            <w:pPr>
              <w:pStyle w:val="Default"/>
            </w:pPr>
          </w:p>
        </w:tc>
      </w:tr>
      <w:tr w:rsidR="00750BBD" w:rsidRPr="00890E37" w14:paraId="5DC07575" w14:textId="77777777" w:rsidTr="0066264F">
        <w:tc>
          <w:tcPr>
            <w:tcW w:w="720" w:type="dxa"/>
            <w:vAlign w:val="center"/>
          </w:tcPr>
          <w:p w14:paraId="6124B0AF" w14:textId="77777777" w:rsidR="00750BBD" w:rsidRPr="00890E37" w:rsidRDefault="00F36731" w:rsidP="0066264F">
            <w:pPr>
              <w:jc w:val="center"/>
            </w:pPr>
            <w:r w:rsidRPr="00890E37">
              <w:lastRenderedPageBreak/>
              <w:t>3.</w:t>
            </w:r>
            <w:r w:rsidR="00F561A2" w:rsidRPr="00890E37">
              <w:t>5</w:t>
            </w:r>
            <w:r w:rsidR="00A45A89" w:rsidRPr="00890E37">
              <w:t>.2</w:t>
            </w:r>
          </w:p>
        </w:tc>
        <w:tc>
          <w:tcPr>
            <w:tcW w:w="1440" w:type="dxa"/>
            <w:vAlign w:val="center"/>
          </w:tcPr>
          <w:p w14:paraId="579B062F" w14:textId="77777777" w:rsidR="00750BBD" w:rsidRPr="00890E37" w:rsidRDefault="00750BBD" w:rsidP="0066264F">
            <w:pPr>
              <w:pStyle w:val="Default"/>
              <w:rPr>
                <w:color w:val="auto"/>
              </w:rPr>
            </w:pPr>
            <w:r w:rsidRPr="00890E37">
              <w:t>Ekspozīcijas laiki</w:t>
            </w:r>
          </w:p>
        </w:tc>
        <w:tc>
          <w:tcPr>
            <w:tcW w:w="3780" w:type="dxa"/>
            <w:vAlign w:val="center"/>
          </w:tcPr>
          <w:p w14:paraId="71492664" w14:textId="77777777" w:rsidR="00750BBD" w:rsidRPr="00890E37" w:rsidRDefault="00750BBD" w:rsidP="0066264F">
            <w:pPr>
              <w:pStyle w:val="Default"/>
              <w:rPr>
                <w:color w:val="auto"/>
              </w:rPr>
            </w:pPr>
            <w:r w:rsidRPr="00890E37">
              <w:t>No 1ms līdz 10 s</w:t>
            </w:r>
          </w:p>
        </w:tc>
        <w:tc>
          <w:tcPr>
            <w:tcW w:w="1620" w:type="dxa"/>
            <w:vAlign w:val="center"/>
          </w:tcPr>
          <w:p w14:paraId="1E52CB0F" w14:textId="77777777" w:rsidR="00750BBD" w:rsidRPr="00890E37" w:rsidRDefault="00750BBD" w:rsidP="0066264F">
            <w:pPr>
              <w:pStyle w:val="Default"/>
              <w:rPr>
                <w:rStyle w:val="shorttext"/>
                <w:color w:val="auto"/>
              </w:rPr>
            </w:pPr>
            <w:r w:rsidRPr="00890E37">
              <w:t>Exposure time</w:t>
            </w:r>
          </w:p>
        </w:tc>
        <w:tc>
          <w:tcPr>
            <w:tcW w:w="3240" w:type="dxa"/>
            <w:vAlign w:val="center"/>
          </w:tcPr>
          <w:p w14:paraId="6944B452" w14:textId="77777777" w:rsidR="00750BBD" w:rsidRPr="00890E37" w:rsidRDefault="00750BBD" w:rsidP="0066264F">
            <w:pPr>
              <w:pStyle w:val="Default"/>
              <w:rPr>
                <w:color w:val="auto"/>
              </w:rPr>
            </w:pPr>
            <w:r w:rsidRPr="00890E37">
              <w:t>From 1ms to 10 s</w:t>
            </w:r>
            <w:r w:rsidR="00375542" w:rsidRPr="00890E37">
              <w:t xml:space="preserve"> </w:t>
            </w:r>
          </w:p>
        </w:tc>
        <w:tc>
          <w:tcPr>
            <w:tcW w:w="2880" w:type="dxa"/>
            <w:vAlign w:val="center"/>
          </w:tcPr>
          <w:p w14:paraId="0BC69EA2" w14:textId="77777777" w:rsidR="00750BBD" w:rsidRPr="00890E37" w:rsidRDefault="00750BBD" w:rsidP="0066264F">
            <w:pPr>
              <w:pStyle w:val="Default"/>
            </w:pPr>
          </w:p>
        </w:tc>
      </w:tr>
      <w:tr w:rsidR="00750BBD" w:rsidRPr="00890E37" w14:paraId="2A9866DB" w14:textId="77777777" w:rsidTr="0066264F">
        <w:tc>
          <w:tcPr>
            <w:tcW w:w="720" w:type="dxa"/>
            <w:vAlign w:val="center"/>
          </w:tcPr>
          <w:p w14:paraId="3B66E3B8" w14:textId="77777777" w:rsidR="00750BBD" w:rsidRPr="00890E37" w:rsidRDefault="00750BBD" w:rsidP="0066264F">
            <w:pPr>
              <w:jc w:val="center"/>
            </w:pPr>
            <w:r w:rsidRPr="00890E37">
              <w:t>3.</w:t>
            </w:r>
            <w:r w:rsidR="00F561A2" w:rsidRPr="00890E37">
              <w:t>5</w:t>
            </w:r>
            <w:r w:rsidR="00A45A89" w:rsidRPr="00890E37">
              <w:t>.3</w:t>
            </w:r>
          </w:p>
        </w:tc>
        <w:tc>
          <w:tcPr>
            <w:tcW w:w="1440" w:type="dxa"/>
            <w:vAlign w:val="center"/>
          </w:tcPr>
          <w:p w14:paraId="753AD7FE" w14:textId="77777777" w:rsidR="00750BBD" w:rsidRPr="00890E37" w:rsidRDefault="00750BBD" w:rsidP="0066264F">
            <w:pPr>
              <w:pStyle w:val="Default"/>
              <w:rPr>
                <w:color w:val="auto"/>
              </w:rPr>
            </w:pPr>
            <w:r w:rsidRPr="00890E37">
              <w:t>Nolasīšanas ātrums</w:t>
            </w:r>
          </w:p>
        </w:tc>
        <w:tc>
          <w:tcPr>
            <w:tcW w:w="3780" w:type="dxa"/>
            <w:vAlign w:val="center"/>
          </w:tcPr>
          <w:p w14:paraId="6D7D166B" w14:textId="77777777" w:rsidR="00750BBD" w:rsidRPr="00890E37" w:rsidRDefault="00375542" w:rsidP="0066264F">
            <w:pPr>
              <w:pStyle w:val="Default"/>
              <w:rPr>
                <w:color w:val="auto"/>
              </w:rPr>
            </w:pPr>
            <w:r w:rsidRPr="00890E37">
              <w:t xml:space="preserve"> 100</w:t>
            </w:r>
            <w:r w:rsidR="00750BBD" w:rsidRPr="00890E37">
              <w:t xml:space="preserve"> kadri/s,</w:t>
            </w:r>
            <w:r w:rsidR="00A45A89" w:rsidRPr="00890E37">
              <w:t xml:space="preserve"> vai lielāks</w:t>
            </w:r>
          </w:p>
        </w:tc>
        <w:tc>
          <w:tcPr>
            <w:tcW w:w="1620" w:type="dxa"/>
            <w:vAlign w:val="center"/>
          </w:tcPr>
          <w:p w14:paraId="72D1FD7B" w14:textId="77777777" w:rsidR="00750BBD" w:rsidRPr="00890E37" w:rsidRDefault="00750BBD" w:rsidP="0066264F">
            <w:pPr>
              <w:pStyle w:val="Default"/>
              <w:rPr>
                <w:rStyle w:val="shorttext"/>
                <w:color w:val="auto"/>
              </w:rPr>
            </w:pPr>
            <w:r w:rsidRPr="00890E37">
              <w:t>Readout speed</w:t>
            </w:r>
          </w:p>
        </w:tc>
        <w:tc>
          <w:tcPr>
            <w:tcW w:w="3240" w:type="dxa"/>
            <w:vAlign w:val="center"/>
          </w:tcPr>
          <w:p w14:paraId="7CF64633" w14:textId="77777777" w:rsidR="00750BBD" w:rsidRPr="00890E37" w:rsidRDefault="00A45A89" w:rsidP="0066264F">
            <w:pPr>
              <w:pStyle w:val="Default"/>
              <w:rPr>
                <w:color w:val="auto"/>
              </w:rPr>
            </w:pPr>
            <w:r w:rsidRPr="00890E37">
              <w:t>100</w:t>
            </w:r>
            <w:r w:rsidR="00750BBD" w:rsidRPr="00890E37">
              <w:t xml:space="preserve"> frames/s </w:t>
            </w:r>
            <w:r w:rsidRPr="00890E37">
              <w:t>or larger</w:t>
            </w:r>
          </w:p>
        </w:tc>
        <w:tc>
          <w:tcPr>
            <w:tcW w:w="2880" w:type="dxa"/>
            <w:vAlign w:val="center"/>
          </w:tcPr>
          <w:p w14:paraId="0EF00FBC" w14:textId="77777777" w:rsidR="00750BBD" w:rsidRPr="00890E37" w:rsidRDefault="00750BBD" w:rsidP="0066264F">
            <w:pPr>
              <w:pStyle w:val="Default"/>
            </w:pPr>
          </w:p>
        </w:tc>
      </w:tr>
      <w:tr w:rsidR="00F36731" w:rsidRPr="00890E37" w14:paraId="0768D8DC" w14:textId="77777777" w:rsidTr="0066264F">
        <w:tc>
          <w:tcPr>
            <w:tcW w:w="720" w:type="dxa"/>
            <w:vAlign w:val="center"/>
          </w:tcPr>
          <w:p w14:paraId="33AEA4F1" w14:textId="77777777" w:rsidR="00F36731" w:rsidRPr="00890E37" w:rsidRDefault="00F36731" w:rsidP="0066264F">
            <w:pPr>
              <w:jc w:val="center"/>
              <w:rPr>
                <w:b/>
              </w:rPr>
            </w:pPr>
            <w:r w:rsidRPr="00890E37">
              <w:rPr>
                <w:b/>
              </w:rPr>
              <w:t>3.</w:t>
            </w:r>
            <w:r w:rsidR="00F561A2" w:rsidRPr="00890E37">
              <w:rPr>
                <w:b/>
              </w:rPr>
              <w:t>6</w:t>
            </w:r>
          </w:p>
        </w:tc>
        <w:tc>
          <w:tcPr>
            <w:tcW w:w="1440" w:type="dxa"/>
            <w:vAlign w:val="center"/>
          </w:tcPr>
          <w:p w14:paraId="4DFA9308" w14:textId="77777777" w:rsidR="00F36731" w:rsidRPr="00890E37" w:rsidRDefault="00F36731" w:rsidP="0066264F">
            <w:pPr>
              <w:pStyle w:val="Default"/>
              <w:rPr>
                <w:b/>
                <w:color w:val="auto"/>
              </w:rPr>
            </w:pPr>
          </w:p>
        </w:tc>
        <w:tc>
          <w:tcPr>
            <w:tcW w:w="3780" w:type="dxa"/>
            <w:vAlign w:val="center"/>
          </w:tcPr>
          <w:p w14:paraId="20E77FD0" w14:textId="77777777" w:rsidR="00F36731" w:rsidRPr="00890E37" w:rsidRDefault="00F36731" w:rsidP="0066264F">
            <w:pPr>
              <w:pStyle w:val="Default"/>
              <w:rPr>
                <w:b/>
                <w:color w:val="auto"/>
              </w:rPr>
            </w:pPr>
            <w:r w:rsidRPr="00890E37">
              <w:rPr>
                <w:b/>
              </w:rPr>
              <w:t>Aprīkojuma vadības un datu reģistrācijas sistēma</w:t>
            </w:r>
          </w:p>
        </w:tc>
        <w:tc>
          <w:tcPr>
            <w:tcW w:w="1620" w:type="dxa"/>
            <w:vAlign w:val="center"/>
          </w:tcPr>
          <w:p w14:paraId="6C1F033C" w14:textId="77777777" w:rsidR="00F36731" w:rsidRPr="00890E37" w:rsidRDefault="00F36731" w:rsidP="0066264F">
            <w:pPr>
              <w:pStyle w:val="Default"/>
              <w:rPr>
                <w:rStyle w:val="shorttext"/>
                <w:b/>
                <w:color w:val="auto"/>
              </w:rPr>
            </w:pPr>
          </w:p>
        </w:tc>
        <w:tc>
          <w:tcPr>
            <w:tcW w:w="3240" w:type="dxa"/>
            <w:vAlign w:val="center"/>
          </w:tcPr>
          <w:p w14:paraId="7CCC093B" w14:textId="77777777" w:rsidR="00F36731" w:rsidRPr="00890E37" w:rsidRDefault="00F36731" w:rsidP="0066264F">
            <w:pPr>
              <w:pStyle w:val="Default"/>
              <w:rPr>
                <w:b/>
                <w:color w:val="auto"/>
              </w:rPr>
            </w:pPr>
            <w:r w:rsidRPr="00890E37">
              <w:rPr>
                <w:b/>
                <w:color w:val="auto"/>
              </w:rPr>
              <w:t>System for equipment control and data acquisition</w:t>
            </w:r>
          </w:p>
        </w:tc>
        <w:tc>
          <w:tcPr>
            <w:tcW w:w="2880" w:type="dxa"/>
            <w:vAlign w:val="center"/>
          </w:tcPr>
          <w:p w14:paraId="3A8B2720" w14:textId="77777777" w:rsidR="00F36731" w:rsidRPr="00890E37" w:rsidRDefault="00F36731" w:rsidP="0066264F">
            <w:pPr>
              <w:pStyle w:val="Default"/>
              <w:rPr>
                <w:b/>
              </w:rPr>
            </w:pPr>
          </w:p>
        </w:tc>
      </w:tr>
      <w:tr w:rsidR="00F36731" w:rsidRPr="00890E37" w14:paraId="05993C1B" w14:textId="77777777" w:rsidTr="0066264F">
        <w:tc>
          <w:tcPr>
            <w:tcW w:w="720" w:type="dxa"/>
            <w:vAlign w:val="center"/>
          </w:tcPr>
          <w:p w14:paraId="5C54286B" w14:textId="77777777" w:rsidR="00F36731" w:rsidRPr="00890E37" w:rsidRDefault="00F36731" w:rsidP="0066264F">
            <w:pPr>
              <w:jc w:val="center"/>
            </w:pPr>
            <w:r w:rsidRPr="00890E37">
              <w:t>3.</w:t>
            </w:r>
            <w:r w:rsidR="00F561A2" w:rsidRPr="00890E37">
              <w:t>6</w:t>
            </w:r>
            <w:r w:rsidRPr="00890E37">
              <w:t>.1</w:t>
            </w:r>
          </w:p>
        </w:tc>
        <w:tc>
          <w:tcPr>
            <w:tcW w:w="1440" w:type="dxa"/>
            <w:vAlign w:val="center"/>
          </w:tcPr>
          <w:p w14:paraId="239F6910" w14:textId="77777777" w:rsidR="00F36731" w:rsidRPr="00890E37" w:rsidRDefault="00F36731" w:rsidP="0066264F">
            <w:pPr>
              <w:pStyle w:val="Default"/>
              <w:rPr>
                <w:color w:val="auto"/>
              </w:rPr>
            </w:pPr>
            <w:r w:rsidRPr="00890E37">
              <w:t>Dators ar aprīkojumu</w:t>
            </w:r>
          </w:p>
        </w:tc>
        <w:tc>
          <w:tcPr>
            <w:tcW w:w="3780" w:type="dxa"/>
            <w:vAlign w:val="center"/>
          </w:tcPr>
          <w:p w14:paraId="358E5CA3" w14:textId="77777777" w:rsidR="00F36731" w:rsidRPr="00890E37" w:rsidRDefault="00F36731" w:rsidP="0066264F">
            <w:pPr>
              <w:pStyle w:val="Default"/>
            </w:pPr>
            <w:r w:rsidRPr="00890E37">
              <w:t xml:space="preserve">Personālā datora komplekts </w:t>
            </w:r>
          </w:p>
          <w:p w14:paraId="31849A2E" w14:textId="77777777" w:rsidR="00F36731" w:rsidRPr="00890E37" w:rsidRDefault="00F36731" w:rsidP="0066264F">
            <w:pPr>
              <w:pStyle w:val="Default"/>
              <w:rPr>
                <w:color w:val="auto"/>
              </w:rPr>
            </w:pPr>
            <w:r w:rsidRPr="00890E37">
              <w:t>Windows 10 (64 biti) vai jaunāku versiju</w:t>
            </w:r>
          </w:p>
        </w:tc>
        <w:tc>
          <w:tcPr>
            <w:tcW w:w="1620" w:type="dxa"/>
            <w:vAlign w:val="center"/>
          </w:tcPr>
          <w:p w14:paraId="471B9CB2" w14:textId="77777777" w:rsidR="00F36731" w:rsidRPr="00890E37" w:rsidRDefault="00F36731" w:rsidP="0066264F">
            <w:pPr>
              <w:pStyle w:val="Default"/>
              <w:rPr>
                <w:color w:val="auto"/>
              </w:rPr>
            </w:pPr>
            <w:r w:rsidRPr="00890E37">
              <w:t>Computer</w:t>
            </w:r>
          </w:p>
        </w:tc>
        <w:tc>
          <w:tcPr>
            <w:tcW w:w="3240" w:type="dxa"/>
            <w:vAlign w:val="center"/>
          </w:tcPr>
          <w:p w14:paraId="0957252B" w14:textId="77777777" w:rsidR="00F36731" w:rsidRPr="00890E37" w:rsidRDefault="00F36731" w:rsidP="0066264F">
            <w:pPr>
              <w:pStyle w:val="Default"/>
            </w:pPr>
            <w:r w:rsidRPr="00890E37">
              <w:t>PC set</w:t>
            </w:r>
          </w:p>
          <w:p w14:paraId="6F39A78D" w14:textId="77777777" w:rsidR="00F36731" w:rsidRPr="00890E37" w:rsidRDefault="00F36731" w:rsidP="0066264F">
            <w:pPr>
              <w:pStyle w:val="Default"/>
              <w:rPr>
                <w:color w:val="auto"/>
              </w:rPr>
            </w:pPr>
            <w:r w:rsidRPr="00890E37">
              <w:t>Windows 10 (64 bit) or newest version</w:t>
            </w:r>
          </w:p>
        </w:tc>
        <w:tc>
          <w:tcPr>
            <w:tcW w:w="2880" w:type="dxa"/>
            <w:vAlign w:val="center"/>
          </w:tcPr>
          <w:p w14:paraId="11DDD0A0" w14:textId="77777777" w:rsidR="00F36731" w:rsidRPr="00890E37" w:rsidRDefault="00F36731" w:rsidP="0066264F">
            <w:pPr>
              <w:pStyle w:val="Default"/>
            </w:pPr>
          </w:p>
        </w:tc>
      </w:tr>
      <w:tr w:rsidR="00F36731" w:rsidRPr="00890E37" w14:paraId="334B3E94" w14:textId="77777777" w:rsidTr="0066264F">
        <w:tc>
          <w:tcPr>
            <w:tcW w:w="720" w:type="dxa"/>
            <w:vAlign w:val="center"/>
          </w:tcPr>
          <w:p w14:paraId="62A39134" w14:textId="77777777" w:rsidR="00F36731" w:rsidRPr="00890E37" w:rsidRDefault="00F36731" w:rsidP="0066264F">
            <w:pPr>
              <w:jc w:val="center"/>
            </w:pPr>
            <w:r w:rsidRPr="00890E37">
              <w:t>3.</w:t>
            </w:r>
            <w:r w:rsidR="00F561A2" w:rsidRPr="00890E37">
              <w:t>6</w:t>
            </w:r>
            <w:r w:rsidRPr="00890E37">
              <w:t>.2</w:t>
            </w:r>
          </w:p>
        </w:tc>
        <w:tc>
          <w:tcPr>
            <w:tcW w:w="1440" w:type="dxa"/>
            <w:vAlign w:val="center"/>
          </w:tcPr>
          <w:p w14:paraId="380656FA" w14:textId="77777777" w:rsidR="00F36731" w:rsidRPr="00890E37" w:rsidRDefault="00F36731" w:rsidP="0066264F">
            <w:pPr>
              <w:pStyle w:val="Default"/>
              <w:spacing w:before="120" w:after="120"/>
            </w:pPr>
            <w:r w:rsidRPr="00890E37">
              <w:t>Progamatūra</w:t>
            </w:r>
          </w:p>
        </w:tc>
        <w:tc>
          <w:tcPr>
            <w:tcW w:w="3780" w:type="dxa"/>
            <w:vAlign w:val="center"/>
          </w:tcPr>
          <w:p w14:paraId="66437B8D" w14:textId="77777777" w:rsidR="00F36731" w:rsidRPr="00890E37" w:rsidRDefault="00F36731" w:rsidP="0066264F">
            <w:pPr>
              <w:pStyle w:val="Default"/>
            </w:pPr>
            <w:r w:rsidRPr="00890E37">
              <w:t>Nodrošina sistēmas darbības vadību  kopumā, ietverot tājā ātru procesu (streak) kameras,  nolasīšanas kameras, spektrografa, kavējumu bloka vadību un kontroli, kā arī datu nolasīšanu un apstrādi, kuras rezultātā iegūst laikā izšķirtus signāla optiskos spektrus, kā arī fluorescences dzīves laikus. Informācija ir grafiskie attēli un atbilstošie skaitļu masīvi (TIF un ASCII formatos)</w:t>
            </w:r>
          </w:p>
        </w:tc>
        <w:tc>
          <w:tcPr>
            <w:tcW w:w="1620" w:type="dxa"/>
            <w:vAlign w:val="center"/>
          </w:tcPr>
          <w:p w14:paraId="45E7BC0B" w14:textId="77777777" w:rsidR="00F36731" w:rsidRPr="00890E37" w:rsidRDefault="00F36731" w:rsidP="0066264F">
            <w:pPr>
              <w:pStyle w:val="Default"/>
              <w:spacing w:before="120" w:after="120"/>
              <w:rPr>
                <w:bCs/>
              </w:rPr>
            </w:pPr>
            <w:r w:rsidRPr="00890E37">
              <w:t>Software</w:t>
            </w:r>
          </w:p>
        </w:tc>
        <w:tc>
          <w:tcPr>
            <w:tcW w:w="3240" w:type="dxa"/>
            <w:vAlign w:val="center"/>
          </w:tcPr>
          <w:p w14:paraId="6625DA72" w14:textId="77777777" w:rsidR="00F36731" w:rsidRPr="00890E37" w:rsidRDefault="00F36731" w:rsidP="0066264F">
            <w:pPr>
              <w:pStyle w:val="Default"/>
              <w:spacing w:before="120" w:after="120"/>
            </w:pPr>
            <w:r w:rsidRPr="00890E37">
              <w:t>Provides system control including  streak camera, readout camera, spectrograph, delay units operations as well as data readout and processing resulting in time resolved spectra of optical signal as well as fluorescence life time data. The information must be presented as graphical images and in numerical form (TIF and ASCII )</w:t>
            </w:r>
          </w:p>
        </w:tc>
        <w:tc>
          <w:tcPr>
            <w:tcW w:w="2880" w:type="dxa"/>
            <w:vAlign w:val="center"/>
          </w:tcPr>
          <w:p w14:paraId="553A2932" w14:textId="77777777" w:rsidR="00F36731" w:rsidRPr="00890E37" w:rsidRDefault="00F36731" w:rsidP="0066264F">
            <w:pPr>
              <w:pStyle w:val="Default"/>
            </w:pPr>
          </w:p>
        </w:tc>
      </w:tr>
      <w:tr w:rsidR="00F36731" w:rsidRPr="00890E37" w14:paraId="18B8ACE0" w14:textId="77777777" w:rsidTr="0066264F">
        <w:tc>
          <w:tcPr>
            <w:tcW w:w="720" w:type="dxa"/>
            <w:vAlign w:val="center"/>
          </w:tcPr>
          <w:p w14:paraId="68AC7E51" w14:textId="77777777" w:rsidR="00F36731" w:rsidRPr="00890E37" w:rsidRDefault="00F36731" w:rsidP="0066264F">
            <w:pPr>
              <w:jc w:val="center"/>
              <w:rPr>
                <w:b/>
              </w:rPr>
            </w:pPr>
            <w:r w:rsidRPr="00890E37">
              <w:rPr>
                <w:b/>
              </w:rPr>
              <w:t>3.</w:t>
            </w:r>
            <w:r w:rsidR="00F561A2" w:rsidRPr="00890E37">
              <w:rPr>
                <w:b/>
              </w:rPr>
              <w:t>7</w:t>
            </w:r>
          </w:p>
        </w:tc>
        <w:tc>
          <w:tcPr>
            <w:tcW w:w="1440" w:type="dxa"/>
            <w:vAlign w:val="center"/>
          </w:tcPr>
          <w:p w14:paraId="3C76DF5D" w14:textId="77777777" w:rsidR="00F36731" w:rsidRPr="00890E37" w:rsidRDefault="00F36731" w:rsidP="0066264F">
            <w:pPr>
              <w:pStyle w:val="Default"/>
              <w:rPr>
                <w:b/>
              </w:rPr>
            </w:pPr>
          </w:p>
        </w:tc>
        <w:tc>
          <w:tcPr>
            <w:tcW w:w="3780" w:type="dxa"/>
            <w:vAlign w:val="center"/>
          </w:tcPr>
          <w:p w14:paraId="3763C8E1" w14:textId="77777777" w:rsidR="00F36731" w:rsidRPr="00890E37" w:rsidRDefault="00F36731" w:rsidP="0066264F">
            <w:pPr>
              <w:pStyle w:val="Default"/>
              <w:rPr>
                <w:b/>
              </w:rPr>
            </w:pPr>
            <w:r w:rsidRPr="00890E37">
              <w:rPr>
                <w:b/>
                <w:color w:val="auto"/>
              </w:rPr>
              <w:t xml:space="preserve">Montāžas platformas </w:t>
            </w:r>
            <w:r w:rsidRPr="00890E37">
              <w:rPr>
                <w:b/>
              </w:rPr>
              <w:t>aparatūras savstarpējai savietošanai</w:t>
            </w:r>
          </w:p>
        </w:tc>
        <w:tc>
          <w:tcPr>
            <w:tcW w:w="1620" w:type="dxa"/>
            <w:vAlign w:val="center"/>
          </w:tcPr>
          <w:p w14:paraId="0A1E2E44" w14:textId="77777777" w:rsidR="00F36731" w:rsidRPr="00890E37" w:rsidRDefault="00F36731" w:rsidP="0066264F">
            <w:pPr>
              <w:pStyle w:val="Default"/>
              <w:rPr>
                <w:b/>
              </w:rPr>
            </w:pPr>
          </w:p>
        </w:tc>
        <w:tc>
          <w:tcPr>
            <w:tcW w:w="3240" w:type="dxa"/>
            <w:vAlign w:val="center"/>
          </w:tcPr>
          <w:p w14:paraId="42E1A7F7" w14:textId="77777777" w:rsidR="00F36731" w:rsidRPr="00890E37" w:rsidRDefault="00F36731" w:rsidP="0066264F">
            <w:pPr>
              <w:pStyle w:val="Default"/>
              <w:rPr>
                <w:b/>
              </w:rPr>
            </w:pPr>
            <w:r w:rsidRPr="00890E37">
              <w:rPr>
                <w:b/>
                <w:color w:val="auto"/>
              </w:rPr>
              <w:t>Tables for hardware interconnectivity</w:t>
            </w:r>
          </w:p>
        </w:tc>
        <w:tc>
          <w:tcPr>
            <w:tcW w:w="2880" w:type="dxa"/>
            <w:vAlign w:val="center"/>
          </w:tcPr>
          <w:p w14:paraId="65F59096" w14:textId="77777777" w:rsidR="00F36731" w:rsidRPr="00890E37" w:rsidRDefault="00F36731" w:rsidP="0066264F">
            <w:pPr>
              <w:pStyle w:val="Default"/>
              <w:rPr>
                <w:b/>
              </w:rPr>
            </w:pPr>
          </w:p>
        </w:tc>
      </w:tr>
      <w:tr w:rsidR="00F36731" w:rsidRPr="00890E37" w14:paraId="087A7614" w14:textId="77777777" w:rsidTr="0066264F">
        <w:tc>
          <w:tcPr>
            <w:tcW w:w="720" w:type="dxa"/>
            <w:vAlign w:val="center"/>
          </w:tcPr>
          <w:p w14:paraId="7FCCD3CE" w14:textId="77777777" w:rsidR="00F36731" w:rsidRPr="00890E37" w:rsidRDefault="00F36731" w:rsidP="0066264F">
            <w:pPr>
              <w:jc w:val="center"/>
              <w:rPr>
                <w:b/>
              </w:rPr>
            </w:pPr>
            <w:r w:rsidRPr="00890E37">
              <w:t>3.</w:t>
            </w:r>
            <w:r w:rsidR="00F561A2" w:rsidRPr="00890E37">
              <w:t>7</w:t>
            </w:r>
            <w:r w:rsidRPr="00890E37">
              <w:t>.1.</w:t>
            </w:r>
          </w:p>
        </w:tc>
        <w:tc>
          <w:tcPr>
            <w:tcW w:w="1440" w:type="dxa"/>
            <w:vAlign w:val="center"/>
          </w:tcPr>
          <w:p w14:paraId="6FE67C25" w14:textId="77777777" w:rsidR="00F36731" w:rsidRPr="00890E37" w:rsidRDefault="00F36731" w:rsidP="0066264F">
            <w:pPr>
              <w:pStyle w:val="Default"/>
            </w:pPr>
            <w:r w:rsidRPr="00890E37">
              <w:t>Platforma 1</w:t>
            </w:r>
          </w:p>
        </w:tc>
        <w:tc>
          <w:tcPr>
            <w:tcW w:w="3780" w:type="dxa"/>
            <w:vAlign w:val="center"/>
          </w:tcPr>
          <w:p w14:paraId="78359073" w14:textId="77777777" w:rsidR="00F36731" w:rsidRPr="00890E37" w:rsidRDefault="00F36731" w:rsidP="0066264F">
            <w:pPr>
              <w:pStyle w:val="Default"/>
            </w:pPr>
            <w:r w:rsidRPr="00890E37">
              <w:rPr>
                <w:color w:val="auto"/>
              </w:rPr>
              <w:t>Nodrošina spektrografa un</w:t>
            </w:r>
            <w:r w:rsidRPr="00890E37">
              <w:t xml:space="preserve">  ātru procesu (streak) kameras optisko asu savietošanu vertikālā un horizontalā virzienā, kā arī aparātu nostiprināšanu. </w:t>
            </w:r>
          </w:p>
        </w:tc>
        <w:tc>
          <w:tcPr>
            <w:tcW w:w="1620" w:type="dxa"/>
            <w:vAlign w:val="center"/>
          </w:tcPr>
          <w:p w14:paraId="39F3731B" w14:textId="77777777" w:rsidR="00F36731" w:rsidRPr="00890E37" w:rsidRDefault="00F36731" w:rsidP="0066264F">
            <w:pPr>
              <w:pStyle w:val="Default"/>
            </w:pPr>
            <w:r w:rsidRPr="00890E37">
              <w:rPr>
                <w:color w:val="auto"/>
              </w:rPr>
              <w:t>Table 1</w:t>
            </w:r>
          </w:p>
        </w:tc>
        <w:tc>
          <w:tcPr>
            <w:tcW w:w="3240" w:type="dxa"/>
            <w:vAlign w:val="center"/>
          </w:tcPr>
          <w:p w14:paraId="4B9398DE" w14:textId="77777777" w:rsidR="00F36731" w:rsidRPr="00890E37" w:rsidRDefault="00F36731" w:rsidP="0066264F">
            <w:pPr>
              <w:pStyle w:val="Default"/>
            </w:pPr>
            <w:r w:rsidRPr="00890E37">
              <w:rPr>
                <w:color w:val="auto"/>
              </w:rPr>
              <w:t>Provides aligment and fixing of optical axes of spectrograph and streak camera.</w:t>
            </w:r>
          </w:p>
        </w:tc>
        <w:tc>
          <w:tcPr>
            <w:tcW w:w="2880" w:type="dxa"/>
            <w:vAlign w:val="center"/>
          </w:tcPr>
          <w:p w14:paraId="785C501E" w14:textId="77777777" w:rsidR="00F36731" w:rsidRPr="00890E37" w:rsidRDefault="00F36731" w:rsidP="0066264F">
            <w:pPr>
              <w:pStyle w:val="Default"/>
            </w:pPr>
          </w:p>
        </w:tc>
      </w:tr>
      <w:tr w:rsidR="00F36731" w:rsidRPr="00890E37" w14:paraId="13C2903A" w14:textId="77777777" w:rsidTr="0066264F">
        <w:tc>
          <w:tcPr>
            <w:tcW w:w="720" w:type="dxa"/>
            <w:vAlign w:val="center"/>
          </w:tcPr>
          <w:p w14:paraId="5D109563" w14:textId="77777777" w:rsidR="00F36731" w:rsidRPr="00890E37" w:rsidRDefault="00F36731" w:rsidP="0066264F">
            <w:pPr>
              <w:jc w:val="center"/>
            </w:pPr>
            <w:r w:rsidRPr="00890E37">
              <w:t>3.</w:t>
            </w:r>
            <w:r w:rsidR="00F561A2" w:rsidRPr="00890E37">
              <w:t>7</w:t>
            </w:r>
            <w:r w:rsidRPr="00890E37">
              <w:t>.2</w:t>
            </w:r>
          </w:p>
        </w:tc>
        <w:tc>
          <w:tcPr>
            <w:tcW w:w="1440" w:type="dxa"/>
            <w:vAlign w:val="center"/>
          </w:tcPr>
          <w:p w14:paraId="603FD2AD" w14:textId="77777777" w:rsidR="00F36731" w:rsidRPr="00890E37" w:rsidRDefault="00F36731" w:rsidP="0066264F">
            <w:pPr>
              <w:pStyle w:val="Default"/>
            </w:pPr>
            <w:r w:rsidRPr="00890E37">
              <w:t>Platforma 2</w:t>
            </w:r>
          </w:p>
        </w:tc>
        <w:tc>
          <w:tcPr>
            <w:tcW w:w="3780" w:type="dxa"/>
            <w:vAlign w:val="center"/>
          </w:tcPr>
          <w:p w14:paraId="0B821D47" w14:textId="77777777" w:rsidR="00F36731" w:rsidRPr="00890E37" w:rsidRDefault="00F36731" w:rsidP="0066264F">
            <w:pPr>
              <w:pStyle w:val="Default"/>
            </w:pPr>
            <w:r w:rsidRPr="00890E37">
              <w:rPr>
                <w:color w:val="auto"/>
              </w:rPr>
              <w:t xml:space="preserve">Nodrošina </w:t>
            </w:r>
            <w:r w:rsidRPr="00890E37">
              <w:t xml:space="preserve">ātru procesu (streak) kameras un nolasīšanas kameras optisko asu savietošanu un aparātu </w:t>
            </w:r>
            <w:r w:rsidRPr="00890E37">
              <w:lastRenderedPageBreak/>
              <w:t>nostiprināšanu.</w:t>
            </w:r>
          </w:p>
          <w:p w14:paraId="19A9EBE3" w14:textId="77777777" w:rsidR="00F36731" w:rsidRPr="00890E37" w:rsidRDefault="00F36731" w:rsidP="0066264F">
            <w:pPr>
              <w:pStyle w:val="Default"/>
            </w:pPr>
          </w:p>
        </w:tc>
        <w:tc>
          <w:tcPr>
            <w:tcW w:w="1620" w:type="dxa"/>
            <w:vAlign w:val="center"/>
          </w:tcPr>
          <w:p w14:paraId="26CB14B2" w14:textId="77777777" w:rsidR="00F36731" w:rsidRPr="00890E37" w:rsidRDefault="00F36731" w:rsidP="0066264F">
            <w:pPr>
              <w:pStyle w:val="Default"/>
            </w:pPr>
            <w:r w:rsidRPr="00890E37">
              <w:rPr>
                <w:color w:val="auto"/>
              </w:rPr>
              <w:lastRenderedPageBreak/>
              <w:t>Table 2</w:t>
            </w:r>
          </w:p>
        </w:tc>
        <w:tc>
          <w:tcPr>
            <w:tcW w:w="3240" w:type="dxa"/>
            <w:vAlign w:val="center"/>
          </w:tcPr>
          <w:p w14:paraId="57E5B11A" w14:textId="77777777" w:rsidR="00F36731" w:rsidRPr="00890E37" w:rsidRDefault="00F36731" w:rsidP="0066264F">
            <w:pPr>
              <w:pStyle w:val="Default"/>
            </w:pPr>
            <w:r w:rsidRPr="00890E37">
              <w:rPr>
                <w:color w:val="auto"/>
              </w:rPr>
              <w:t>Provides aligmentand fixing of optical axes of streak camera and readout camera</w:t>
            </w:r>
          </w:p>
        </w:tc>
        <w:tc>
          <w:tcPr>
            <w:tcW w:w="2880" w:type="dxa"/>
            <w:vAlign w:val="center"/>
          </w:tcPr>
          <w:p w14:paraId="21C81461" w14:textId="77777777" w:rsidR="00F36731" w:rsidRPr="00890E37" w:rsidRDefault="00F36731" w:rsidP="0066264F">
            <w:pPr>
              <w:pStyle w:val="Default"/>
            </w:pPr>
          </w:p>
        </w:tc>
      </w:tr>
      <w:tr w:rsidR="00F36731" w:rsidRPr="00890E37" w14:paraId="5E3C80DF" w14:textId="77777777" w:rsidTr="0066264F">
        <w:tc>
          <w:tcPr>
            <w:tcW w:w="720" w:type="dxa"/>
            <w:vAlign w:val="center"/>
          </w:tcPr>
          <w:p w14:paraId="2A23C362" w14:textId="77777777" w:rsidR="00F36731" w:rsidRPr="00890E37" w:rsidRDefault="00F36731" w:rsidP="0066264F">
            <w:pPr>
              <w:jc w:val="center"/>
              <w:rPr>
                <w:b/>
              </w:rPr>
            </w:pPr>
            <w:r w:rsidRPr="00890E37">
              <w:rPr>
                <w:b/>
              </w:rPr>
              <w:lastRenderedPageBreak/>
              <w:t>3.</w:t>
            </w:r>
            <w:r w:rsidR="00F561A2" w:rsidRPr="00890E37">
              <w:rPr>
                <w:b/>
              </w:rPr>
              <w:t>8</w:t>
            </w:r>
          </w:p>
        </w:tc>
        <w:tc>
          <w:tcPr>
            <w:tcW w:w="1440" w:type="dxa"/>
            <w:vAlign w:val="center"/>
          </w:tcPr>
          <w:p w14:paraId="390B56ED" w14:textId="77777777" w:rsidR="00F36731" w:rsidRPr="00890E37" w:rsidRDefault="00F36731" w:rsidP="0066264F">
            <w:pPr>
              <w:pStyle w:val="Default"/>
              <w:rPr>
                <w:b/>
              </w:rPr>
            </w:pPr>
          </w:p>
        </w:tc>
        <w:tc>
          <w:tcPr>
            <w:tcW w:w="3780" w:type="dxa"/>
            <w:vAlign w:val="center"/>
          </w:tcPr>
          <w:p w14:paraId="03129127" w14:textId="77777777" w:rsidR="00F36731" w:rsidRPr="00890E37" w:rsidRDefault="00F36731" w:rsidP="0066264F">
            <w:pPr>
              <w:pStyle w:val="Default"/>
              <w:rPr>
                <w:b/>
              </w:rPr>
            </w:pPr>
            <w:r w:rsidRPr="00890E37">
              <w:rPr>
                <w:b/>
                <w:color w:val="auto"/>
              </w:rPr>
              <w:t>Kabeļi</w:t>
            </w:r>
          </w:p>
        </w:tc>
        <w:tc>
          <w:tcPr>
            <w:tcW w:w="1620" w:type="dxa"/>
            <w:vAlign w:val="center"/>
          </w:tcPr>
          <w:p w14:paraId="7A572A7B" w14:textId="77777777" w:rsidR="00F36731" w:rsidRPr="00890E37" w:rsidRDefault="00F36731" w:rsidP="0066264F">
            <w:pPr>
              <w:pStyle w:val="Default"/>
              <w:rPr>
                <w:b/>
              </w:rPr>
            </w:pPr>
            <w:r w:rsidRPr="00890E37">
              <w:rPr>
                <w:b/>
              </w:rPr>
              <w:t xml:space="preserve">Cables </w:t>
            </w:r>
          </w:p>
        </w:tc>
        <w:tc>
          <w:tcPr>
            <w:tcW w:w="3240" w:type="dxa"/>
            <w:vAlign w:val="center"/>
          </w:tcPr>
          <w:p w14:paraId="7D059C0E" w14:textId="77777777" w:rsidR="00F36731" w:rsidRPr="00890E37" w:rsidRDefault="00F36731" w:rsidP="0066264F">
            <w:pPr>
              <w:pStyle w:val="Default"/>
              <w:rPr>
                <w:b/>
              </w:rPr>
            </w:pPr>
          </w:p>
        </w:tc>
        <w:tc>
          <w:tcPr>
            <w:tcW w:w="2880" w:type="dxa"/>
            <w:vAlign w:val="center"/>
          </w:tcPr>
          <w:p w14:paraId="5B40C117" w14:textId="77777777" w:rsidR="00F36731" w:rsidRPr="00890E37" w:rsidRDefault="00F36731" w:rsidP="0066264F">
            <w:pPr>
              <w:pStyle w:val="Default"/>
              <w:spacing w:before="120" w:after="120"/>
              <w:rPr>
                <w:b/>
                <w:bCs/>
              </w:rPr>
            </w:pPr>
          </w:p>
        </w:tc>
      </w:tr>
      <w:tr w:rsidR="00F36731" w:rsidRPr="00890E37" w14:paraId="3A288C83" w14:textId="77777777" w:rsidTr="0066264F">
        <w:tc>
          <w:tcPr>
            <w:tcW w:w="720" w:type="dxa"/>
            <w:vAlign w:val="center"/>
          </w:tcPr>
          <w:p w14:paraId="5228CBF8" w14:textId="77777777" w:rsidR="00F36731" w:rsidRPr="00890E37" w:rsidRDefault="00DD0D8E" w:rsidP="0066264F">
            <w:pPr>
              <w:jc w:val="center"/>
            </w:pPr>
            <w:r w:rsidRPr="00890E37">
              <w:t>3.</w:t>
            </w:r>
            <w:r w:rsidR="00F561A2" w:rsidRPr="00890E37">
              <w:t>8</w:t>
            </w:r>
            <w:r w:rsidR="00F36731" w:rsidRPr="00890E37">
              <w:t>.1</w:t>
            </w:r>
          </w:p>
        </w:tc>
        <w:tc>
          <w:tcPr>
            <w:tcW w:w="1440" w:type="dxa"/>
            <w:vAlign w:val="center"/>
          </w:tcPr>
          <w:p w14:paraId="0225C496" w14:textId="77777777" w:rsidR="00F36731" w:rsidRPr="00890E37" w:rsidRDefault="00F36731" w:rsidP="0066264F">
            <w:pPr>
              <w:pStyle w:val="Default"/>
            </w:pPr>
            <w:r w:rsidRPr="00890E37">
              <w:t>Kabeļi</w:t>
            </w:r>
          </w:p>
        </w:tc>
        <w:tc>
          <w:tcPr>
            <w:tcW w:w="3780" w:type="dxa"/>
            <w:vAlign w:val="center"/>
          </w:tcPr>
          <w:p w14:paraId="7DF359A6" w14:textId="77777777" w:rsidR="00F36731" w:rsidRPr="00890E37" w:rsidRDefault="00F36731" w:rsidP="0066264F">
            <w:pPr>
              <w:pStyle w:val="Default"/>
            </w:pPr>
            <w:r w:rsidRPr="00890E37">
              <w:rPr>
                <w:color w:val="auto"/>
              </w:rPr>
              <w:t xml:space="preserve">Komplektā ir visi aparatūras savienošanas, vadības kabeļi un elektriskās barošanas pieslēguma kabeļi, kā arī USB porta kabelis datu izvadei no datora uz ārējo datu uzkrāšanas ierīci. </w:t>
            </w:r>
          </w:p>
        </w:tc>
        <w:tc>
          <w:tcPr>
            <w:tcW w:w="1620" w:type="dxa"/>
            <w:vAlign w:val="center"/>
          </w:tcPr>
          <w:p w14:paraId="7BC3271F" w14:textId="77777777" w:rsidR="00F36731" w:rsidRPr="00890E37" w:rsidRDefault="00F36731" w:rsidP="0066264F">
            <w:pPr>
              <w:pStyle w:val="Default"/>
            </w:pPr>
            <w:r w:rsidRPr="00890E37">
              <w:rPr>
                <w:color w:val="auto"/>
              </w:rPr>
              <w:t>Cables</w:t>
            </w:r>
          </w:p>
        </w:tc>
        <w:tc>
          <w:tcPr>
            <w:tcW w:w="3240" w:type="dxa"/>
            <w:vAlign w:val="center"/>
          </w:tcPr>
          <w:p w14:paraId="08C0BDBC" w14:textId="77777777" w:rsidR="00F36731" w:rsidRPr="00890E37" w:rsidRDefault="00F36731" w:rsidP="0066264F">
            <w:pPr>
              <w:pStyle w:val="Default"/>
              <w:rPr>
                <w:color w:val="auto"/>
              </w:rPr>
            </w:pPr>
            <w:r w:rsidRPr="00890E37">
              <w:rPr>
                <w:color w:val="auto"/>
              </w:rPr>
              <w:t>The full set of cables necessary for units interconnectivity, control and electric powering as well as cable for data transmission from PC USB port to external device for data storage.</w:t>
            </w:r>
          </w:p>
        </w:tc>
        <w:tc>
          <w:tcPr>
            <w:tcW w:w="2880" w:type="dxa"/>
            <w:vAlign w:val="center"/>
          </w:tcPr>
          <w:p w14:paraId="653B974F" w14:textId="77777777" w:rsidR="00F36731" w:rsidRPr="00890E37" w:rsidRDefault="00F36731" w:rsidP="0066264F">
            <w:pPr>
              <w:pStyle w:val="Default"/>
            </w:pPr>
          </w:p>
        </w:tc>
      </w:tr>
      <w:tr w:rsidR="00F36731" w:rsidRPr="00890E37" w14:paraId="511EFDBA" w14:textId="77777777" w:rsidTr="0066264F">
        <w:tc>
          <w:tcPr>
            <w:tcW w:w="720" w:type="dxa"/>
            <w:vAlign w:val="center"/>
          </w:tcPr>
          <w:p w14:paraId="40A35D20" w14:textId="77777777" w:rsidR="00F36731" w:rsidRPr="00890E37" w:rsidRDefault="00F36731" w:rsidP="0066264F">
            <w:pPr>
              <w:jc w:val="center"/>
              <w:rPr>
                <w:b/>
              </w:rPr>
            </w:pPr>
            <w:r w:rsidRPr="00890E37">
              <w:rPr>
                <w:b/>
              </w:rPr>
              <w:t>3.</w:t>
            </w:r>
            <w:r w:rsidR="00F561A2" w:rsidRPr="00890E37">
              <w:rPr>
                <w:b/>
              </w:rPr>
              <w:t>9</w:t>
            </w:r>
          </w:p>
        </w:tc>
        <w:tc>
          <w:tcPr>
            <w:tcW w:w="1440" w:type="dxa"/>
            <w:vAlign w:val="center"/>
          </w:tcPr>
          <w:p w14:paraId="56385ECE" w14:textId="77777777" w:rsidR="00F36731" w:rsidRPr="00890E37" w:rsidRDefault="00F36731" w:rsidP="0066264F">
            <w:pPr>
              <w:pStyle w:val="Default"/>
              <w:rPr>
                <w:b/>
              </w:rPr>
            </w:pPr>
            <w:r w:rsidRPr="00890E37">
              <w:rPr>
                <w:b/>
              </w:rPr>
              <w:t>Piegādes un uzstādīšanas termiņš</w:t>
            </w:r>
          </w:p>
        </w:tc>
        <w:tc>
          <w:tcPr>
            <w:tcW w:w="3780" w:type="dxa"/>
            <w:vAlign w:val="center"/>
          </w:tcPr>
          <w:p w14:paraId="4B99D7EE" w14:textId="77777777" w:rsidR="00F36731" w:rsidRPr="00890E37" w:rsidRDefault="00F36731" w:rsidP="0066264F">
            <w:pPr>
              <w:pStyle w:val="Default"/>
              <w:rPr>
                <w:b/>
              </w:rPr>
            </w:pPr>
            <w:r w:rsidRPr="00890E37">
              <w:rPr>
                <w:b/>
              </w:rPr>
              <w:t>Aprīkojum</w:t>
            </w:r>
            <w:r w:rsidR="0091693D" w:rsidRPr="00890E37">
              <w:rPr>
                <w:b/>
              </w:rPr>
              <w:t>a</w:t>
            </w:r>
            <w:r w:rsidRPr="00890E37">
              <w:rPr>
                <w:b/>
              </w:rPr>
              <w:t xml:space="preserve"> optisku signālu spektru reģistrācijai ar laika izšķiršanu</w:t>
            </w:r>
            <w:r w:rsidR="0091693D" w:rsidRPr="00890E37">
              <w:rPr>
                <w:b/>
              </w:rPr>
              <w:t xml:space="preserve"> piegādei, uzstādīšanai un apmācībai</w:t>
            </w:r>
            <w:r w:rsidRPr="00890E37">
              <w:rPr>
                <w:b/>
              </w:rPr>
              <w:t xml:space="preserve"> jānotiek ne vēlāk kā 6 (sešu) mēnešu laikā pēc līguma noslēgšanas. </w:t>
            </w:r>
          </w:p>
        </w:tc>
        <w:tc>
          <w:tcPr>
            <w:tcW w:w="1620" w:type="dxa"/>
            <w:vAlign w:val="center"/>
          </w:tcPr>
          <w:p w14:paraId="67FDB028" w14:textId="77777777" w:rsidR="00F36731" w:rsidRPr="00890E37" w:rsidRDefault="00F36731" w:rsidP="0066264F">
            <w:pPr>
              <w:pStyle w:val="Default"/>
              <w:rPr>
                <w:b/>
              </w:rPr>
            </w:pPr>
            <w:r w:rsidRPr="00890E37">
              <w:rPr>
                <w:rStyle w:val="shorttext"/>
                <w:b/>
                <w:lang w:val="en-GB"/>
              </w:rPr>
              <w:t>Delivery and installation time</w:t>
            </w:r>
          </w:p>
        </w:tc>
        <w:tc>
          <w:tcPr>
            <w:tcW w:w="3240" w:type="dxa"/>
            <w:vAlign w:val="center"/>
          </w:tcPr>
          <w:p w14:paraId="0A5BE18D" w14:textId="77777777" w:rsidR="00F36731" w:rsidRPr="00890E37" w:rsidRDefault="0091693D" w:rsidP="0066264F">
            <w:pPr>
              <w:pStyle w:val="Default"/>
              <w:rPr>
                <w:b/>
                <w:color w:val="000000" w:themeColor="text1"/>
              </w:rPr>
            </w:pPr>
            <w:r w:rsidRPr="00890E37">
              <w:rPr>
                <w:b/>
                <w:color w:val="000000" w:themeColor="text1"/>
                <w:lang w:val="en-GB"/>
              </w:rPr>
              <w:t>The delivery,</w:t>
            </w:r>
            <w:r w:rsidR="00F36731" w:rsidRPr="00890E37">
              <w:rPr>
                <w:b/>
                <w:color w:val="000000" w:themeColor="text1"/>
                <w:lang w:val="en-GB"/>
              </w:rPr>
              <w:t xml:space="preserve"> installation</w:t>
            </w:r>
            <w:r w:rsidRPr="00890E37">
              <w:rPr>
                <w:b/>
                <w:color w:val="000000" w:themeColor="text1"/>
                <w:lang w:val="en-GB"/>
              </w:rPr>
              <w:t xml:space="preserve"> and </w:t>
            </w:r>
            <w:proofErr w:type="gramStart"/>
            <w:r w:rsidRPr="00890E37">
              <w:rPr>
                <w:b/>
                <w:color w:val="000000" w:themeColor="text1"/>
                <w:lang w:val="en-GB"/>
              </w:rPr>
              <w:t xml:space="preserve">training </w:t>
            </w:r>
            <w:r w:rsidR="00F36731" w:rsidRPr="00890E37">
              <w:rPr>
                <w:b/>
                <w:color w:val="000000" w:themeColor="text1"/>
                <w:lang w:val="en-GB"/>
              </w:rPr>
              <w:t xml:space="preserve"> of</w:t>
            </w:r>
            <w:proofErr w:type="gramEnd"/>
            <w:r w:rsidR="00F36731" w:rsidRPr="00890E37">
              <w:rPr>
                <w:b/>
                <w:color w:val="000000" w:themeColor="text1"/>
                <w:lang w:val="en-GB"/>
              </w:rPr>
              <w:t xml:space="preserve"> the </w:t>
            </w:r>
            <w:r w:rsidR="00F36731" w:rsidRPr="00890E37">
              <w:rPr>
                <w:b/>
                <w:color w:val="000000" w:themeColor="text1"/>
              </w:rPr>
              <w:t xml:space="preserve">Equipment for registration of time resolved spectra of optical signals </w:t>
            </w:r>
            <w:r w:rsidR="00F36731" w:rsidRPr="00890E37">
              <w:rPr>
                <w:b/>
                <w:color w:val="000000" w:themeColor="text1"/>
                <w:lang w:val="en-GB"/>
              </w:rPr>
              <w:t>must take place no later than within 6 (six) months after the conclusion of the contract.</w:t>
            </w:r>
          </w:p>
        </w:tc>
        <w:tc>
          <w:tcPr>
            <w:tcW w:w="2880" w:type="dxa"/>
            <w:vAlign w:val="center"/>
          </w:tcPr>
          <w:p w14:paraId="01E88ABC" w14:textId="77777777" w:rsidR="00F36731" w:rsidRPr="00890E37" w:rsidRDefault="00F36731" w:rsidP="0066264F">
            <w:pPr>
              <w:pStyle w:val="Default"/>
              <w:rPr>
                <w:b/>
              </w:rPr>
            </w:pPr>
          </w:p>
        </w:tc>
      </w:tr>
      <w:tr w:rsidR="00DD0D8E" w:rsidRPr="00890E37" w14:paraId="295B2F14" w14:textId="77777777" w:rsidTr="0066264F">
        <w:tc>
          <w:tcPr>
            <w:tcW w:w="720" w:type="dxa"/>
            <w:vAlign w:val="center"/>
          </w:tcPr>
          <w:p w14:paraId="2CF8A197" w14:textId="77777777" w:rsidR="00DD0D8E" w:rsidRPr="00890E37" w:rsidRDefault="00DD0D8E" w:rsidP="0066264F">
            <w:pPr>
              <w:jc w:val="center"/>
              <w:rPr>
                <w:b/>
              </w:rPr>
            </w:pPr>
            <w:r w:rsidRPr="00890E37">
              <w:rPr>
                <w:b/>
              </w:rPr>
              <w:t>3.1</w:t>
            </w:r>
            <w:r w:rsidR="00F561A2" w:rsidRPr="00890E37">
              <w:rPr>
                <w:b/>
              </w:rPr>
              <w:t>0</w:t>
            </w:r>
          </w:p>
        </w:tc>
        <w:tc>
          <w:tcPr>
            <w:tcW w:w="1440" w:type="dxa"/>
            <w:vAlign w:val="center"/>
          </w:tcPr>
          <w:p w14:paraId="595BE03E" w14:textId="77777777" w:rsidR="00DD0D8E" w:rsidRPr="00890E37" w:rsidRDefault="00DD0D8E" w:rsidP="0066264F">
            <w:pPr>
              <w:pStyle w:val="Default"/>
              <w:rPr>
                <w:b/>
              </w:rPr>
            </w:pPr>
            <w:r w:rsidRPr="00890E37">
              <w:rPr>
                <w:b/>
              </w:rPr>
              <w:t>Garantija</w:t>
            </w:r>
          </w:p>
        </w:tc>
        <w:tc>
          <w:tcPr>
            <w:tcW w:w="3780" w:type="dxa"/>
            <w:vAlign w:val="center"/>
          </w:tcPr>
          <w:p w14:paraId="34B681D1" w14:textId="77777777" w:rsidR="00DD0D8E" w:rsidRPr="00890E37" w:rsidRDefault="00DD0D8E" w:rsidP="0066264F">
            <w:pPr>
              <w:pStyle w:val="Default"/>
              <w:rPr>
                <w:b/>
              </w:rPr>
            </w:pPr>
            <w:r w:rsidRPr="00890E37">
              <w:rPr>
                <w:b/>
              </w:rPr>
              <w:t xml:space="preserve">Iegādājamajai sistēmai garantija </w:t>
            </w:r>
            <w:r w:rsidR="00F561A2" w:rsidRPr="00890E37">
              <w:rPr>
                <w:b/>
              </w:rPr>
              <w:t>1</w:t>
            </w:r>
            <w:r w:rsidRPr="00890E37">
              <w:rPr>
                <w:b/>
              </w:rPr>
              <w:t xml:space="preserve"> gad</w:t>
            </w:r>
            <w:r w:rsidR="00F561A2" w:rsidRPr="00890E37">
              <w:rPr>
                <w:b/>
              </w:rPr>
              <w:t>s</w:t>
            </w:r>
          </w:p>
        </w:tc>
        <w:tc>
          <w:tcPr>
            <w:tcW w:w="1620" w:type="dxa"/>
            <w:vAlign w:val="center"/>
          </w:tcPr>
          <w:p w14:paraId="589EF9DA" w14:textId="77777777" w:rsidR="00DD0D8E" w:rsidRPr="00890E37" w:rsidRDefault="00DD0D8E" w:rsidP="0066264F">
            <w:pPr>
              <w:pStyle w:val="Default"/>
              <w:rPr>
                <w:rStyle w:val="shorttext"/>
                <w:b/>
                <w:lang w:val="en-GB"/>
              </w:rPr>
            </w:pPr>
            <w:r w:rsidRPr="00890E37">
              <w:rPr>
                <w:rStyle w:val="shorttext"/>
                <w:b/>
                <w:lang w:val="en-GB"/>
              </w:rPr>
              <w:t>Warranty</w:t>
            </w:r>
          </w:p>
        </w:tc>
        <w:tc>
          <w:tcPr>
            <w:tcW w:w="3240" w:type="dxa"/>
            <w:vAlign w:val="center"/>
          </w:tcPr>
          <w:p w14:paraId="65E4129C" w14:textId="77777777" w:rsidR="00DD0D8E" w:rsidRPr="00890E37" w:rsidRDefault="00DD0D8E" w:rsidP="0066264F">
            <w:pPr>
              <w:pStyle w:val="Default"/>
              <w:rPr>
                <w:b/>
                <w:color w:val="000000" w:themeColor="text1"/>
                <w:lang w:val="en-GB"/>
              </w:rPr>
            </w:pPr>
            <w:r w:rsidRPr="00890E37">
              <w:rPr>
                <w:b/>
                <w:color w:val="000000" w:themeColor="text1"/>
                <w:lang w:val="en-GB"/>
              </w:rPr>
              <w:t xml:space="preserve">The system comes with the warranty of </w:t>
            </w:r>
            <w:r w:rsidR="00F561A2" w:rsidRPr="00890E37">
              <w:rPr>
                <w:b/>
                <w:color w:val="000000" w:themeColor="text1"/>
                <w:lang w:val="en-GB"/>
              </w:rPr>
              <w:t>1</w:t>
            </w:r>
            <w:r w:rsidRPr="00890E37">
              <w:rPr>
                <w:b/>
                <w:color w:val="000000" w:themeColor="text1"/>
                <w:lang w:val="en-GB"/>
              </w:rPr>
              <w:t xml:space="preserve"> year</w:t>
            </w:r>
          </w:p>
        </w:tc>
        <w:tc>
          <w:tcPr>
            <w:tcW w:w="2880" w:type="dxa"/>
            <w:vAlign w:val="center"/>
          </w:tcPr>
          <w:p w14:paraId="79AAD285" w14:textId="77777777" w:rsidR="00DD0D8E" w:rsidRPr="00890E37" w:rsidRDefault="00DD0D8E" w:rsidP="0066264F">
            <w:pPr>
              <w:pStyle w:val="Default"/>
              <w:rPr>
                <w:b/>
              </w:rPr>
            </w:pPr>
          </w:p>
        </w:tc>
      </w:tr>
    </w:tbl>
    <w:p w14:paraId="2A29E85C" w14:textId="77777777" w:rsidR="00334EFA" w:rsidRPr="00890E37" w:rsidRDefault="00334EFA" w:rsidP="00334EFA"/>
    <w:p w14:paraId="6A364302" w14:textId="77777777" w:rsidR="00E75127" w:rsidRPr="00890E37" w:rsidRDefault="00E75127" w:rsidP="00E75127">
      <w:r w:rsidRPr="00890E37">
        <w:t>___________________________________________               _________________________</w:t>
      </w:r>
    </w:p>
    <w:p w14:paraId="3EB58522" w14:textId="77777777" w:rsidR="00E75127" w:rsidRPr="00890E37" w:rsidRDefault="00E75127" w:rsidP="00E75127">
      <w:pPr>
        <w:pStyle w:val="CommentText"/>
        <w:rPr>
          <w:rFonts w:ascii="Times New Roman" w:hAnsi="Times New Roman"/>
          <w:i/>
          <w:sz w:val="22"/>
          <w:szCs w:val="22"/>
        </w:rPr>
      </w:pPr>
      <w:r w:rsidRPr="00890E37">
        <w:rPr>
          <w:rFonts w:ascii="Times New Roman" w:hAnsi="Times New Roman"/>
          <w:sz w:val="22"/>
          <w:szCs w:val="22"/>
        </w:rPr>
        <w:tab/>
        <w:t xml:space="preserve">  /</w:t>
      </w:r>
      <w:r w:rsidRPr="00890E37">
        <w:rPr>
          <w:rFonts w:ascii="Times New Roman" w:hAnsi="Times New Roman"/>
          <w:i/>
          <w:sz w:val="22"/>
          <w:szCs w:val="22"/>
        </w:rPr>
        <w:t xml:space="preserve">vārds, uzvārds/name, surname/ </w:t>
      </w:r>
      <w:r w:rsidRPr="00890E37">
        <w:rPr>
          <w:rFonts w:ascii="Times New Roman" w:hAnsi="Times New Roman"/>
          <w:i/>
          <w:sz w:val="22"/>
          <w:szCs w:val="22"/>
        </w:rPr>
        <w:tab/>
      </w:r>
      <w:r w:rsidRPr="00890E37">
        <w:rPr>
          <w:rFonts w:ascii="Times New Roman" w:hAnsi="Times New Roman"/>
          <w:i/>
          <w:sz w:val="22"/>
          <w:szCs w:val="22"/>
        </w:rPr>
        <w:tab/>
      </w:r>
      <w:r w:rsidRPr="00890E37">
        <w:rPr>
          <w:rFonts w:ascii="Times New Roman" w:hAnsi="Times New Roman"/>
          <w:i/>
          <w:sz w:val="22"/>
          <w:szCs w:val="22"/>
        </w:rPr>
        <w:tab/>
      </w:r>
      <w:r w:rsidRPr="00890E37">
        <w:rPr>
          <w:rFonts w:ascii="Times New Roman" w:hAnsi="Times New Roman"/>
          <w:i/>
          <w:sz w:val="22"/>
          <w:szCs w:val="22"/>
        </w:rPr>
        <w:tab/>
        <w:t xml:space="preserve">/amats/position/                  </w:t>
      </w:r>
      <w:r w:rsidRPr="00890E37">
        <w:rPr>
          <w:rFonts w:ascii="Times New Roman" w:hAnsi="Times New Roman"/>
          <w:i/>
          <w:sz w:val="22"/>
          <w:szCs w:val="22"/>
        </w:rPr>
        <w:tab/>
      </w:r>
      <w:r w:rsidRPr="00890E37">
        <w:rPr>
          <w:rFonts w:ascii="Times New Roman" w:hAnsi="Times New Roman"/>
          <w:i/>
          <w:sz w:val="22"/>
          <w:szCs w:val="22"/>
        </w:rPr>
        <w:tab/>
      </w:r>
      <w:r w:rsidRPr="00890E37">
        <w:rPr>
          <w:rFonts w:ascii="Times New Roman" w:hAnsi="Times New Roman"/>
          <w:i/>
          <w:sz w:val="22"/>
          <w:szCs w:val="22"/>
        </w:rPr>
        <w:tab/>
        <w:t>/paraksts/signature/</w:t>
      </w:r>
    </w:p>
    <w:p w14:paraId="54C14849" w14:textId="77777777" w:rsidR="00E75127" w:rsidRPr="00890E37" w:rsidRDefault="00E75127" w:rsidP="00E75127"/>
    <w:p w14:paraId="15FEF7AE" w14:textId="77777777" w:rsidR="00E75127" w:rsidRPr="00890E37" w:rsidRDefault="00E75127" w:rsidP="00E75127">
      <w:r w:rsidRPr="00890E37">
        <w:t>_________, 2019.gada ___._____________</w:t>
      </w:r>
    </w:p>
    <w:p w14:paraId="71709BE9" w14:textId="77777777" w:rsidR="00E75127" w:rsidRPr="00890E37" w:rsidRDefault="00E75127" w:rsidP="00E75127">
      <w:pPr>
        <w:rPr>
          <w:i/>
        </w:rPr>
      </w:pPr>
      <w:r w:rsidRPr="00890E37">
        <w:rPr>
          <w:i/>
        </w:rPr>
        <w:t>/ vieta/place/</w:t>
      </w:r>
    </w:p>
    <w:p w14:paraId="081A2159" w14:textId="77777777" w:rsidR="00E75127" w:rsidRPr="00890E37" w:rsidRDefault="00E75127" w:rsidP="00E75127"/>
    <w:p w14:paraId="7B8B2F57" w14:textId="77777777" w:rsidR="004C57E5" w:rsidRPr="002E5D89" w:rsidRDefault="004C57E5" w:rsidP="004C57E5">
      <w:pPr>
        <w:rPr>
          <w:i/>
          <w:color w:val="4BACC6"/>
          <w:sz w:val="18"/>
          <w:szCs w:val="18"/>
        </w:rPr>
      </w:pPr>
      <w:r w:rsidRPr="002E5D89">
        <w:rPr>
          <w:i/>
          <w:color w:val="4BACC6"/>
          <w:sz w:val="18"/>
          <w:szCs w:val="18"/>
        </w:rPr>
        <w:t xml:space="preserve">Pretendents šo pieteikuma veidlapu var parakstīt Elektroniskās iepirkumu sistēmas  lietotāja parakstu, reģistrējoties sistēmā un ielādējot dokumentu </w:t>
      </w:r>
    </w:p>
    <w:p w14:paraId="25A419AA" w14:textId="77777777" w:rsidR="004C57E5" w:rsidRPr="000C1F7C" w:rsidRDefault="004C57E5" w:rsidP="004C57E5">
      <w:pPr>
        <w:rPr>
          <w:i/>
          <w:sz w:val="20"/>
          <w:szCs w:val="20"/>
        </w:rPr>
      </w:pPr>
    </w:p>
    <w:p w14:paraId="7DBA7F28" w14:textId="77777777" w:rsidR="006D54B1" w:rsidRPr="00890E37" w:rsidRDefault="006D54B1" w:rsidP="006D54B1">
      <w:pPr>
        <w:ind w:firstLine="180"/>
      </w:pPr>
      <w:bookmarkStart w:id="0" w:name="_GoBack"/>
      <w:bookmarkEnd w:id="0"/>
    </w:p>
    <w:sectPr w:rsidR="006D54B1" w:rsidRPr="00890E37" w:rsidSect="00F01655">
      <w:footerReference w:type="even" r:id="rId9"/>
      <w:footerReference w:type="default" r:id="rId10"/>
      <w:pgSz w:w="16838" w:h="11906" w:orient="landscape"/>
      <w:pgMar w:top="1438" w:right="1718" w:bottom="539" w:left="16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0A1CE" w14:textId="77777777" w:rsidR="007D7190" w:rsidRDefault="007D7190" w:rsidP="00A45A89">
      <w:pPr>
        <w:pStyle w:val="Default"/>
      </w:pPr>
      <w:r>
        <w:separator/>
      </w:r>
    </w:p>
  </w:endnote>
  <w:endnote w:type="continuationSeparator" w:id="0">
    <w:p w14:paraId="79C0A344" w14:textId="77777777" w:rsidR="007D7190" w:rsidRDefault="007D7190" w:rsidP="00A45A8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5A19" w14:textId="77777777" w:rsidR="00832F01" w:rsidRDefault="00832F01" w:rsidP="00832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C564F" w14:textId="77777777" w:rsidR="00832F01" w:rsidRDefault="00832F01" w:rsidP="00832F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7B8E" w14:textId="77777777" w:rsidR="00832F01" w:rsidRDefault="00832F01" w:rsidP="00832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7E5">
      <w:rPr>
        <w:rStyle w:val="PageNumber"/>
        <w:noProof/>
      </w:rPr>
      <w:t>7</w:t>
    </w:r>
    <w:r>
      <w:rPr>
        <w:rStyle w:val="PageNumber"/>
      </w:rPr>
      <w:fldChar w:fldCharType="end"/>
    </w:r>
  </w:p>
  <w:p w14:paraId="3726B108" w14:textId="77777777" w:rsidR="00832F01" w:rsidRDefault="00832F01" w:rsidP="00832F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75E7" w14:textId="77777777" w:rsidR="007D7190" w:rsidRDefault="007D7190" w:rsidP="00A45A89">
      <w:pPr>
        <w:pStyle w:val="Default"/>
      </w:pPr>
      <w:r>
        <w:separator/>
      </w:r>
    </w:p>
  </w:footnote>
  <w:footnote w:type="continuationSeparator" w:id="0">
    <w:p w14:paraId="53ACECAF" w14:textId="77777777" w:rsidR="007D7190" w:rsidRDefault="007D7190" w:rsidP="00A45A89">
      <w:pPr>
        <w:pStyle w:val="Default"/>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B1"/>
    <w:rsid w:val="000014DB"/>
    <w:rsid w:val="00070AE5"/>
    <w:rsid w:val="00072B4C"/>
    <w:rsid w:val="000A4B7D"/>
    <w:rsid w:val="000C539A"/>
    <w:rsid w:val="000E061B"/>
    <w:rsid w:val="00100778"/>
    <w:rsid w:val="0014287C"/>
    <w:rsid w:val="00151AB5"/>
    <w:rsid w:val="00155E86"/>
    <w:rsid w:val="0016385C"/>
    <w:rsid w:val="00181574"/>
    <w:rsid w:val="00181901"/>
    <w:rsid w:val="001A1279"/>
    <w:rsid w:val="001B187F"/>
    <w:rsid w:val="001E0C5B"/>
    <w:rsid w:val="001E1847"/>
    <w:rsid w:val="001E3870"/>
    <w:rsid w:val="001F040B"/>
    <w:rsid w:val="001F21D1"/>
    <w:rsid w:val="00215AFD"/>
    <w:rsid w:val="00234525"/>
    <w:rsid w:val="00250A9F"/>
    <w:rsid w:val="00270927"/>
    <w:rsid w:val="002B04E1"/>
    <w:rsid w:val="002B171D"/>
    <w:rsid w:val="002C143F"/>
    <w:rsid w:val="002F02B9"/>
    <w:rsid w:val="00313C8A"/>
    <w:rsid w:val="00332344"/>
    <w:rsid w:val="00334EFA"/>
    <w:rsid w:val="003503B5"/>
    <w:rsid w:val="00364F47"/>
    <w:rsid w:val="00375542"/>
    <w:rsid w:val="003A7FB1"/>
    <w:rsid w:val="003B37C8"/>
    <w:rsid w:val="003B5240"/>
    <w:rsid w:val="003C138D"/>
    <w:rsid w:val="003D7B24"/>
    <w:rsid w:val="00437CD9"/>
    <w:rsid w:val="004B41D2"/>
    <w:rsid w:val="004C57E5"/>
    <w:rsid w:val="005067B8"/>
    <w:rsid w:val="00514CBE"/>
    <w:rsid w:val="00515866"/>
    <w:rsid w:val="005435A1"/>
    <w:rsid w:val="005559C9"/>
    <w:rsid w:val="00570457"/>
    <w:rsid w:val="00574D2F"/>
    <w:rsid w:val="0057741E"/>
    <w:rsid w:val="005C0442"/>
    <w:rsid w:val="005E1D3A"/>
    <w:rsid w:val="00614338"/>
    <w:rsid w:val="00632BAA"/>
    <w:rsid w:val="0064452C"/>
    <w:rsid w:val="0065711A"/>
    <w:rsid w:val="0066264F"/>
    <w:rsid w:val="006748BD"/>
    <w:rsid w:val="00695551"/>
    <w:rsid w:val="006962D2"/>
    <w:rsid w:val="00697EC5"/>
    <w:rsid w:val="006A05AC"/>
    <w:rsid w:val="006A197E"/>
    <w:rsid w:val="006D54B1"/>
    <w:rsid w:val="006E398F"/>
    <w:rsid w:val="006F5ABB"/>
    <w:rsid w:val="007002E3"/>
    <w:rsid w:val="00717462"/>
    <w:rsid w:val="00750698"/>
    <w:rsid w:val="00750BBD"/>
    <w:rsid w:val="00770ED6"/>
    <w:rsid w:val="007A3166"/>
    <w:rsid w:val="007A5231"/>
    <w:rsid w:val="007B0D9E"/>
    <w:rsid w:val="007D7190"/>
    <w:rsid w:val="00832F01"/>
    <w:rsid w:val="008775B4"/>
    <w:rsid w:val="0088700F"/>
    <w:rsid w:val="00890A61"/>
    <w:rsid w:val="00890E37"/>
    <w:rsid w:val="00891289"/>
    <w:rsid w:val="008B21A1"/>
    <w:rsid w:val="0091693D"/>
    <w:rsid w:val="00942CC9"/>
    <w:rsid w:val="00942D79"/>
    <w:rsid w:val="00956E8A"/>
    <w:rsid w:val="0096497E"/>
    <w:rsid w:val="00965F04"/>
    <w:rsid w:val="00987706"/>
    <w:rsid w:val="009A022E"/>
    <w:rsid w:val="009C2281"/>
    <w:rsid w:val="00A01067"/>
    <w:rsid w:val="00A0197E"/>
    <w:rsid w:val="00A45A89"/>
    <w:rsid w:val="00A77D88"/>
    <w:rsid w:val="00A87B6B"/>
    <w:rsid w:val="00AB4538"/>
    <w:rsid w:val="00AE072E"/>
    <w:rsid w:val="00AF327E"/>
    <w:rsid w:val="00B175CD"/>
    <w:rsid w:val="00B44ED2"/>
    <w:rsid w:val="00B769B4"/>
    <w:rsid w:val="00B814F9"/>
    <w:rsid w:val="00BD5925"/>
    <w:rsid w:val="00BD7FC3"/>
    <w:rsid w:val="00C01531"/>
    <w:rsid w:val="00C050BD"/>
    <w:rsid w:val="00C15662"/>
    <w:rsid w:val="00C573C8"/>
    <w:rsid w:val="00C5764C"/>
    <w:rsid w:val="00C74C56"/>
    <w:rsid w:val="00CC346F"/>
    <w:rsid w:val="00CE3586"/>
    <w:rsid w:val="00D11808"/>
    <w:rsid w:val="00D70735"/>
    <w:rsid w:val="00DB521D"/>
    <w:rsid w:val="00DC3DA3"/>
    <w:rsid w:val="00DC4D0C"/>
    <w:rsid w:val="00DD0D8E"/>
    <w:rsid w:val="00E30FBE"/>
    <w:rsid w:val="00E34114"/>
    <w:rsid w:val="00E60490"/>
    <w:rsid w:val="00E65A01"/>
    <w:rsid w:val="00E75127"/>
    <w:rsid w:val="00EB3E81"/>
    <w:rsid w:val="00EB6F49"/>
    <w:rsid w:val="00EE294C"/>
    <w:rsid w:val="00F01655"/>
    <w:rsid w:val="00F273A8"/>
    <w:rsid w:val="00F36731"/>
    <w:rsid w:val="00F561A2"/>
    <w:rsid w:val="00F63931"/>
    <w:rsid w:val="00F6438D"/>
    <w:rsid w:val="00F93881"/>
    <w:rsid w:val="00FB098B"/>
    <w:rsid w:val="00FB675B"/>
    <w:rsid w:val="00FC67B7"/>
    <w:rsid w:val="00FD2334"/>
    <w:rsid w:val="00FF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BF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v-LV" w:eastAsia="lv-LV"/>
    </w:rPr>
  </w:style>
  <w:style w:type="paragraph" w:styleId="Heading7">
    <w:name w:val="heading 7"/>
    <w:basedOn w:val="Normal"/>
    <w:next w:val="Normal"/>
    <w:link w:val="Heading7Char"/>
    <w:qFormat/>
    <w:rsid w:val="005067B8"/>
    <w:pPr>
      <w:keepNext/>
      <w:jc w:val="center"/>
      <w:outlineLvl w:val="6"/>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rsid w:val="000A4B7D"/>
    <w:pPr>
      <w:tabs>
        <w:tab w:val="center" w:pos="4153"/>
        <w:tab w:val="right" w:pos="8306"/>
      </w:tabs>
    </w:pPr>
    <w:rPr>
      <w:szCs w:val="20"/>
      <w:lang w:val="en-GB" w:eastAsia="en-US"/>
    </w:rPr>
  </w:style>
  <w:style w:type="character" w:customStyle="1" w:styleId="FooterChar">
    <w:name w:val="Footer Char"/>
    <w:aliases w:val="Char5 Char Char"/>
    <w:link w:val="Footer"/>
    <w:locked/>
    <w:rsid w:val="000A4B7D"/>
    <w:rPr>
      <w:sz w:val="24"/>
      <w:lang w:val="en-GB" w:eastAsia="en-US" w:bidi="ar-SA"/>
    </w:rPr>
  </w:style>
  <w:style w:type="paragraph" w:customStyle="1" w:styleId="Default">
    <w:name w:val="Default"/>
    <w:rsid w:val="00334EFA"/>
    <w:pPr>
      <w:autoSpaceDE w:val="0"/>
      <w:autoSpaceDN w:val="0"/>
      <w:adjustRightInd w:val="0"/>
    </w:pPr>
    <w:rPr>
      <w:color w:val="000000"/>
      <w:sz w:val="24"/>
      <w:szCs w:val="24"/>
      <w:lang w:val="lv-LV"/>
    </w:rPr>
  </w:style>
  <w:style w:type="character" w:customStyle="1" w:styleId="shorttext">
    <w:name w:val="short_text"/>
    <w:rsid w:val="00334EFA"/>
    <w:rPr>
      <w:rFonts w:cs="Times New Roman"/>
    </w:rPr>
  </w:style>
  <w:style w:type="paragraph" w:styleId="CommentText">
    <w:name w:val="annotation text"/>
    <w:basedOn w:val="Normal"/>
    <w:link w:val="CommentTextChar"/>
    <w:uiPriority w:val="99"/>
    <w:semiHidden/>
    <w:rsid w:val="00334EFA"/>
    <w:pPr>
      <w:spacing w:after="200"/>
    </w:pPr>
    <w:rPr>
      <w:rFonts w:ascii="Calibri" w:hAnsi="Calibri"/>
      <w:sz w:val="20"/>
      <w:szCs w:val="20"/>
      <w:lang w:eastAsia="en-US"/>
    </w:rPr>
  </w:style>
  <w:style w:type="character" w:customStyle="1" w:styleId="CommentTextChar">
    <w:name w:val="Comment Text Char"/>
    <w:link w:val="CommentText"/>
    <w:uiPriority w:val="99"/>
    <w:semiHidden/>
    <w:locked/>
    <w:rsid w:val="00334EFA"/>
    <w:rPr>
      <w:rFonts w:ascii="Calibri" w:hAnsi="Calibri"/>
      <w:lang w:val="lv-LV" w:eastAsia="en-US" w:bidi="ar-SA"/>
    </w:rPr>
  </w:style>
  <w:style w:type="character" w:styleId="PageNumber">
    <w:name w:val="page number"/>
    <w:basedOn w:val="DefaultParagraphFont"/>
    <w:rsid w:val="00832F01"/>
  </w:style>
  <w:style w:type="character" w:customStyle="1" w:styleId="Heading7Char">
    <w:name w:val="Heading 7 Char"/>
    <w:basedOn w:val="DefaultParagraphFont"/>
    <w:link w:val="Heading7"/>
    <w:rsid w:val="005067B8"/>
    <w:rPr>
      <w:b/>
      <w:sz w:val="28"/>
      <w:lang w:val="lv-LV"/>
    </w:rPr>
  </w:style>
  <w:style w:type="paragraph" w:styleId="BalloonText">
    <w:name w:val="Balloon Text"/>
    <w:basedOn w:val="Normal"/>
    <w:link w:val="BalloonTextChar"/>
    <w:rsid w:val="005067B8"/>
    <w:rPr>
      <w:rFonts w:ascii="Lucida Grande" w:hAnsi="Lucida Grande" w:cs="Lucida Grande"/>
      <w:sz w:val="18"/>
      <w:szCs w:val="18"/>
    </w:rPr>
  </w:style>
  <w:style w:type="character" w:customStyle="1" w:styleId="BalloonTextChar">
    <w:name w:val="Balloon Text Char"/>
    <w:basedOn w:val="DefaultParagraphFont"/>
    <w:link w:val="BalloonText"/>
    <w:rsid w:val="005067B8"/>
    <w:rPr>
      <w:rFonts w:ascii="Lucida Grande" w:hAnsi="Lucida Grande" w:cs="Lucida Grande"/>
      <w:sz w:val="18"/>
      <w:szCs w:val="18"/>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v-LV" w:eastAsia="lv-LV"/>
    </w:rPr>
  </w:style>
  <w:style w:type="paragraph" w:styleId="Heading7">
    <w:name w:val="heading 7"/>
    <w:basedOn w:val="Normal"/>
    <w:next w:val="Normal"/>
    <w:link w:val="Heading7Char"/>
    <w:qFormat/>
    <w:rsid w:val="005067B8"/>
    <w:pPr>
      <w:keepNext/>
      <w:jc w:val="center"/>
      <w:outlineLvl w:val="6"/>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rsid w:val="000A4B7D"/>
    <w:pPr>
      <w:tabs>
        <w:tab w:val="center" w:pos="4153"/>
        <w:tab w:val="right" w:pos="8306"/>
      </w:tabs>
    </w:pPr>
    <w:rPr>
      <w:szCs w:val="20"/>
      <w:lang w:val="en-GB" w:eastAsia="en-US"/>
    </w:rPr>
  </w:style>
  <w:style w:type="character" w:customStyle="1" w:styleId="FooterChar">
    <w:name w:val="Footer Char"/>
    <w:aliases w:val="Char5 Char Char"/>
    <w:link w:val="Footer"/>
    <w:locked/>
    <w:rsid w:val="000A4B7D"/>
    <w:rPr>
      <w:sz w:val="24"/>
      <w:lang w:val="en-GB" w:eastAsia="en-US" w:bidi="ar-SA"/>
    </w:rPr>
  </w:style>
  <w:style w:type="paragraph" w:customStyle="1" w:styleId="Default">
    <w:name w:val="Default"/>
    <w:rsid w:val="00334EFA"/>
    <w:pPr>
      <w:autoSpaceDE w:val="0"/>
      <w:autoSpaceDN w:val="0"/>
      <w:adjustRightInd w:val="0"/>
    </w:pPr>
    <w:rPr>
      <w:color w:val="000000"/>
      <w:sz w:val="24"/>
      <w:szCs w:val="24"/>
      <w:lang w:val="lv-LV"/>
    </w:rPr>
  </w:style>
  <w:style w:type="character" w:customStyle="1" w:styleId="shorttext">
    <w:name w:val="short_text"/>
    <w:rsid w:val="00334EFA"/>
    <w:rPr>
      <w:rFonts w:cs="Times New Roman"/>
    </w:rPr>
  </w:style>
  <w:style w:type="paragraph" w:styleId="CommentText">
    <w:name w:val="annotation text"/>
    <w:basedOn w:val="Normal"/>
    <w:link w:val="CommentTextChar"/>
    <w:uiPriority w:val="99"/>
    <w:semiHidden/>
    <w:rsid w:val="00334EFA"/>
    <w:pPr>
      <w:spacing w:after="200"/>
    </w:pPr>
    <w:rPr>
      <w:rFonts w:ascii="Calibri" w:hAnsi="Calibri"/>
      <w:sz w:val="20"/>
      <w:szCs w:val="20"/>
      <w:lang w:eastAsia="en-US"/>
    </w:rPr>
  </w:style>
  <w:style w:type="character" w:customStyle="1" w:styleId="CommentTextChar">
    <w:name w:val="Comment Text Char"/>
    <w:link w:val="CommentText"/>
    <w:uiPriority w:val="99"/>
    <w:semiHidden/>
    <w:locked/>
    <w:rsid w:val="00334EFA"/>
    <w:rPr>
      <w:rFonts w:ascii="Calibri" w:hAnsi="Calibri"/>
      <w:lang w:val="lv-LV" w:eastAsia="en-US" w:bidi="ar-SA"/>
    </w:rPr>
  </w:style>
  <w:style w:type="character" w:styleId="PageNumber">
    <w:name w:val="page number"/>
    <w:basedOn w:val="DefaultParagraphFont"/>
    <w:rsid w:val="00832F01"/>
  </w:style>
  <w:style w:type="character" w:customStyle="1" w:styleId="Heading7Char">
    <w:name w:val="Heading 7 Char"/>
    <w:basedOn w:val="DefaultParagraphFont"/>
    <w:link w:val="Heading7"/>
    <w:rsid w:val="005067B8"/>
    <w:rPr>
      <w:b/>
      <w:sz w:val="28"/>
      <w:lang w:val="lv-LV"/>
    </w:rPr>
  </w:style>
  <w:style w:type="paragraph" w:styleId="BalloonText">
    <w:name w:val="Balloon Text"/>
    <w:basedOn w:val="Normal"/>
    <w:link w:val="BalloonTextChar"/>
    <w:rsid w:val="005067B8"/>
    <w:rPr>
      <w:rFonts w:ascii="Lucida Grande" w:hAnsi="Lucida Grande" w:cs="Lucida Grande"/>
      <w:sz w:val="18"/>
      <w:szCs w:val="18"/>
    </w:rPr>
  </w:style>
  <w:style w:type="character" w:customStyle="1" w:styleId="BalloonTextChar">
    <w:name w:val="Balloon Text Char"/>
    <w:basedOn w:val="DefaultParagraphFont"/>
    <w:link w:val="BalloonText"/>
    <w:rsid w:val="005067B8"/>
    <w:rPr>
      <w:rFonts w:ascii="Lucida Grande" w:hAnsi="Lucida Grande" w:cs="Lucida Grande"/>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1598</Words>
  <Characters>9109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LU CFI</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DM432</dc:creator>
  <cp:keywords/>
  <dc:description/>
  <cp:lastModifiedBy>Ieva Lacenberga Rocena</cp:lastModifiedBy>
  <cp:revision>7</cp:revision>
  <dcterms:created xsi:type="dcterms:W3CDTF">2019-05-18T13:19:00Z</dcterms:created>
  <dcterms:modified xsi:type="dcterms:W3CDTF">2019-05-20T13:22:00Z</dcterms:modified>
</cp:coreProperties>
</file>