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FC06BB" w:rsidRDefault="00201E52" w:rsidP="00B04C47">
      <w:pPr>
        <w:pStyle w:val="Sarakstarindkopa"/>
        <w:ind w:left="0"/>
        <w:jc w:val="center"/>
        <w:rPr>
          <w:b/>
          <w:bCs/>
          <w:sz w:val="18"/>
          <w:szCs w:val="18"/>
          <w:lang w:val="lv-LV"/>
        </w:rPr>
      </w:pPr>
      <w:bookmarkStart w:id="0" w:name="_GoBack"/>
      <w:bookmarkEnd w:id="0"/>
    </w:p>
    <w:p w14:paraId="59CC258F" w14:textId="77777777" w:rsidR="00B04C47" w:rsidRPr="00FC06BB" w:rsidRDefault="00B04C47" w:rsidP="00B04C47">
      <w:pPr>
        <w:pStyle w:val="Sarakstarindkopa"/>
        <w:ind w:left="0"/>
        <w:jc w:val="center"/>
        <w:rPr>
          <w:b/>
          <w:bCs/>
          <w:sz w:val="18"/>
          <w:szCs w:val="18"/>
          <w:lang w:val="lv-LV"/>
        </w:rPr>
      </w:pPr>
      <w:r w:rsidRPr="00FC06BB">
        <w:rPr>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Sarakstarindkopa"/>
        <w:spacing w:after="120" w:line="240" w:lineRule="exact"/>
        <w:ind w:left="0"/>
        <w:jc w:val="center"/>
        <w:rPr>
          <w:b/>
          <w:bCs/>
          <w:sz w:val="18"/>
          <w:szCs w:val="18"/>
          <w:lang w:val="lv-LV"/>
        </w:rPr>
      </w:pPr>
    </w:p>
    <w:p w14:paraId="70E73AFB" w14:textId="0AC06CA1" w:rsidR="00E46257" w:rsidRPr="00FC06BB" w:rsidRDefault="00E46257" w:rsidP="00B04C47">
      <w:pPr>
        <w:pStyle w:val="Sarakstarindkopa"/>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6D00E0">
        <w:rPr>
          <w:b/>
          <w:bCs/>
          <w:color w:val="000090"/>
          <w:sz w:val="18"/>
          <w:szCs w:val="18"/>
          <w:lang w:val="lv-LV"/>
        </w:rPr>
        <w:t>LU CFI 2019</w:t>
      </w:r>
      <w:r w:rsidR="00E70FFD">
        <w:rPr>
          <w:b/>
          <w:bCs/>
          <w:color w:val="000090"/>
          <w:sz w:val="18"/>
          <w:szCs w:val="18"/>
          <w:lang w:val="lv-LV"/>
        </w:rPr>
        <w:t>/17</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FC06BB"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70FFD" w:rsidRPr="00FC06BB" w:rsidRDefault="00E70FFD"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Pr="00FC06BB">
              <w:rPr>
                <w:rFonts w:ascii="Times New Roman" w:eastAsia="Cambria" w:hAnsi="Times New Roman" w:cs="Times New Roman"/>
                <w:kern w:val="56"/>
                <w:sz w:val="18"/>
                <w:szCs w:val="18"/>
                <w:lang w:val="lv-LV"/>
              </w:rPr>
              <w:t xml:space="preserve">, reģistrācijas Nr. </w:t>
            </w:r>
            <w:r w:rsidRPr="00FC06BB">
              <w:rPr>
                <w:rFonts w:ascii="Times New Roman" w:eastAsia="Cambria" w:hAnsi="Times New Roman" w:cs="Times New Roman"/>
                <w:bCs/>
                <w:kern w:val="56"/>
                <w:sz w:val="18"/>
                <w:szCs w:val="18"/>
                <w:lang w:val="lv-LV"/>
              </w:rPr>
              <w:t>____</w:t>
            </w:r>
            <w:r w:rsidRPr="00FC06BB">
              <w:rPr>
                <w:rFonts w:ascii="Times New Roman" w:eastAsia="Cambria" w:hAnsi="Times New Roman" w:cs="Times New Roman"/>
                <w:kern w:val="56"/>
                <w:sz w:val="18"/>
                <w:szCs w:val="18"/>
                <w:lang w:val="lv-LV"/>
              </w:rPr>
              <w:t xml:space="preserve">, kuras vārdā un interesēs, pamatojoties uz ___, darbojas tās _____, turpmāk  – Piegādātājs, no otras puses, </w:t>
            </w:r>
          </w:p>
          <w:p w14:paraId="7A9F65DE" w14:textId="66C7402E" w:rsidR="00E70FFD" w:rsidRPr="00F77C85" w:rsidRDefault="00E70FFD" w:rsidP="00E70FFD">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Pr>
                <w:rFonts w:ascii="Times New Roman" w:hAnsi="Times New Roman" w:cs="Times New Roman"/>
                <w:color w:val="4F81BD" w:themeColor="accent1"/>
                <w:sz w:val="18"/>
                <w:szCs w:val="18"/>
              </w:rPr>
              <w:t>Bateriju testa stacija</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Pr>
                <w:rFonts w:ascii="Times New Roman" w:eastAsia="Cambria" w:hAnsi="Times New Roman" w:cs="Times New Roman"/>
                <w:kern w:val="56"/>
                <w:sz w:val="20"/>
                <w:szCs w:val="20"/>
                <w:lang w:val="lv-LV" w:eastAsia="x-none"/>
              </w:rPr>
              <w:t>dentifikācijas Nr. LU CFI 2019</w:t>
            </w:r>
            <w:r w:rsidRPr="0081558C">
              <w:rPr>
                <w:rFonts w:ascii="Times New Roman" w:eastAsia="Cambria" w:hAnsi="Times New Roman" w:cs="Times New Roman"/>
                <w:kern w:val="56"/>
                <w:sz w:val="20"/>
                <w:szCs w:val="20"/>
                <w:lang w:val="lv-LV" w:eastAsia="x-none"/>
              </w:rPr>
              <w:t>/</w:t>
            </w:r>
            <w:r>
              <w:rPr>
                <w:rFonts w:ascii="Times New Roman" w:eastAsia="Cambria" w:hAnsi="Times New Roman" w:cs="Times New Roman"/>
                <w:kern w:val="56"/>
                <w:sz w:val="20"/>
                <w:szCs w:val="20"/>
                <w:lang w:val="lv-LV" w:eastAsia="x-none"/>
              </w:rPr>
              <w:t>17/</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r>
      <w:tr w:rsidR="00E70FFD" w:rsidRPr="00FC06BB"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FC06BB"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455CBFE0"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Iepirkuma procedūra</w:t>
            </w:r>
            <w:r w:rsidRPr="0081558C">
              <w:rPr>
                <w:rFonts w:ascii="Times New Roman" w:hAnsi="Times New Roman" w:cs="Times New Roman"/>
                <w:kern w:val="56"/>
                <w:sz w:val="20"/>
                <w:szCs w:val="20"/>
                <w:lang w:val="lv-LV"/>
              </w:rPr>
              <w:t xml:space="preserve"> – atklāts konkurss </w:t>
            </w:r>
            <w:r w:rsidRPr="0081558C">
              <w:rPr>
                <w:rFonts w:ascii="Times New Roman" w:hAnsi="Times New Roman" w:cs="Times New Roman"/>
                <w:spacing w:val="-1"/>
                <w:sz w:val="20"/>
                <w:szCs w:val="20"/>
                <w:lang w:val="lv-LV"/>
              </w:rPr>
              <w:t>“</w:t>
            </w:r>
            <w:r>
              <w:rPr>
                <w:rFonts w:ascii="Times New Roman" w:hAnsi="Times New Roman" w:cs="Times New Roman"/>
                <w:color w:val="4F81BD" w:themeColor="accent1"/>
                <w:sz w:val="18"/>
                <w:szCs w:val="18"/>
              </w:rPr>
              <w:t>Bateriju testa stacija</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id</w:t>
            </w:r>
            <w:r w:rsidR="001650CB">
              <w:rPr>
                <w:rFonts w:ascii="Times New Roman" w:eastAsia="Cambria" w:hAnsi="Times New Roman" w:cs="Times New Roman"/>
                <w:kern w:val="56"/>
                <w:sz w:val="20"/>
                <w:szCs w:val="20"/>
                <w:lang w:val="lv-LV" w:eastAsia="x-none"/>
              </w:rPr>
              <w:t>entifikācijas Nr. LU CFI 2019/17</w:t>
            </w:r>
            <w:r w:rsidRPr="0081558C">
              <w:rPr>
                <w:rFonts w:ascii="Times New Roman" w:eastAsia="Cambria" w:hAnsi="Times New Roman" w:cs="Times New Roman"/>
                <w:kern w:val="56"/>
                <w:sz w:val="20"/>
                <w:szCs w:val="20"/>
                <w:lang w:val="lv-LV" w:eastAsia="x-none"/>
              </w:rPr>
              <w:t>/ERAF</w:t>
            </w:r>
            <w:r w:rsidRPr="0081558C">
              <w:rPr>
                <w:rFonts w:ascii="Times New Roman" w:hAnsi="Times New Roman" w:cs="Times New Roman"/>
                <w:kern w:val="56"/>
                <w:sz w:val="20"/>
                <w:szCs w:val="20"/>
                <w:lang w:val="lv-LV"/>
              </w:rPr>
              <w:t xml:space="preserve">. </w:t>
            </w:r>
          </w:p>
          <w:p w14:paraId="2193BA8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62836881"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Pr>
                <w:rFonts w:ascii="Times New Roman" w:hAnsi="Times New Roman" w:cs="Times New Roman"/>
                <w:color w:val="4F81BD" w:themeColor="accent1"/>
                <w:sz w:val="18"/>
                <w:szCs w:val="18"/>
              </w:rPr>
              <w:t>Bateriju testa stacija</w:t>
            </w:r>
            <w:r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p>
          <w:p w14:paraId="4AA7603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r>
      <w:tr w:rsidR="00E70FFD" w:rsidRPr="00FC06BB"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FC06BB" w:rsidRDefault="00E70FFD" w:rsidP="00B04C47">
            <w:pPr>
              <w:pStyle w:val="Sarakstarindkopa"/>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FC06BB"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FC06BB"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70FFD" w:rsidRPr="00FC06BB"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(____ eiro)</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3015E04B"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 90%</w:t>
            </w:r>
            <w:r w:rsidR="0076595A">
              <w:rPr>
                <w:rFonts w:ascii="Times New Roman" w:hAnsi="Times New Roman" w:cs="Times New Roman"/>
                <w:kern w:val="56"/>
                <w:sz w:val="18"/>
                <w:szCs w:val="18"/>
                <w:lang w:val="lv-LV"/>
              </w:rPr>
              <w:t xml:space="preserve"> </w:t>
            </w:r>
            <w:r w:rsidRPr="00FC06BB">
              <w:rPr>
                <w:rFonts w:ascii="Times New Roman" w:hAnsi="Times New Roman" w:cs="Times New Roman"/>
                <w:kern w:val="56"/>
                <w:sz w:val="18"/>
                <w:szCs w:val="18"/>
                <w:lang w:val="lv-LV"/>
              </w:rPr>
              <w:t>apmērā</w:t>
            </w:r>
            <w:r w:rsidR="00240E9C">
              <w:rPr>
                <w:rFonts w:ascii="Times New Roman" w:hAnsi="Times New Roman" w:cs="Times New Roman"/>
                <w:kern w:val="56"/>
                <w:sz w:val="18"/>
                <w:szCs w:val="18"/>
                <w:lang w:val="lv-LV"/>
              </w:rPr>
              <w:t xml:space="preserve"> </w:t>
            </w:r>
            <w:r w:rsidR="00240E9C">
              <w:rPr>
                <w:rFonts w:ascii="Times New Roman" w:hAnsi="Times New Roman" w:cs="Times New Roman"/>
                <w:color w:val="FF0000"/>
                <w:kern w:val="56"/>
                <w:sz w:val="18"/>
                <w:szCs w:val="18"/>
                <w:lang w:val="lv-LV"/>
              </w:rPr>
              <w:t>no Līgumcenas</w:t>
            </w:r>
            <w:r w:rsidRPr="00FC06BB">
              <w:rPr>
                <w:rFonts w:ascii="Times New Roman" w:hAnsi="Times New Roman" w:cs="Times New Roman"/>
                <w:kern w:val="56"/>
                <w:sz w:val="18"/>
                <w:szCs w:val="18"/>
                <w:lang w:val="lv-LV"/>
              </w:rPr>
              <w:t xml:space="preserve"> Pasūtītājs samaksā 30 (trīsdesmit) dienu laikā pēc Preces piegādi apliecinošas Pavadzīmes parakstīšanas, pārskaitot naudu uz Piegādātāja bankas kontu. Atlikušo Līguma summu 10% apmērā</w:t>
            </w:r>
            <w:r w:rsidR="00240E9C">
              <w:rPr>
                <w:rFonts w:ascii="Times New Roman" w:hAnsi="Times New Roman" w:cs="Times New Roman"/>
                <w:kern w:val="56"/>
                <w:sz w:val="18"/>
                <w:szCs w:val="18"/>
                <w:lang w:val="lv-LV"/>
              </w:rPr>
              <w:t xml:space="preserve"> </w:t>
            </w:r>
            <w:r w:rsidR="00240E9C">
              <w:rPr>
                <w:rFonts w:ascii="Times New Roman" w:hAnsi="Times New Roman" w:cs="Times New Roman"/>
                <w:color w:val="FF0000"/>
                <w:kern w:val="56"/>
                <w:sz w:val="18"/>
                <w:szCs w:val="18"/>
                <w:lang w:val="lv-LV"/>
              </w:rPr>
              <w:t>no Līgumcenas</w:t>
            </w:r>
            <w:r w:rsidRPr="00FC06BB">
              <w:rPr>
                <w:rFonts w:ascii="Times New Roman" w:hAnsi="Times New Roman" w:cs="Times New Roman"/>
                <w:kern w:val="56"/>
                <w:sz w:val="18"/>
                <w:szCs w:val="18"/>
                <w:lang w:val="lv-LV"/>
              </w:rPr>
              <w:t xml:space="preserve"> Pasūtītājs samaksā 30 (trīsdesmit) dienu laikā pēc Preces uzstādīšanas un Pasūtītāja aptiprinošu pieņemšanas dokumentu parakstīšanas, pārskaitot naudu uz Piegādātāja bankas kontu.</w:t>
            </w:r>
          </w:p>
          <w:p w14:paraId="4115A25B" w14:textId="45A7C326" w:rsidR="00240E9C" w:rsidRPr="00240E9C" w:rsidRDefault="00E70FFD" w:rsidP="00240E9C">
            <w:pPr>
              <w:pStyle w:val="Sarakstarindkopa"/>
              <w:numPr>
                <w:ilvl w:val="2"/>
                <w:numId w:val="5"/>
              </w:numPr>
              <w:jc w:val="both"/>
              <w:rPr>
                <w:rFonts w:eastAsiaTheme="minorHAnsi"/>
                <w:color w:val="FF0000"/>
                <w:sz w:val="18"/>
                <w:szCs w:val="18"/>
              </w:rPr>
            </w:pPr>
            <w:r w:rsidRPr="00240E9C">
              <w:rPr>
                <w:color w:val="1F497D" w:themeColor="text2"/>
                <w:kern w:val="56"/>
                <w:sz w:val="18"/>
                <w:szCs w:val="18"/>
                <w:lang w:val="lv-LV"/>
              </w:rPr>
              <w:t>Pasūtītājs veic Izpildītājam avansa maksājumu līdz 30% no</w:t>
            </w:r>
            <w:r w:rsidR="0076595A" w:rsidRPr="00240E9C">
              <w:rPr>
                <w:color w:val="1F497D" w:themeColor="text2"/>
                <w:kern w:val="56"/>
                <w:sz w:val="18"/>
                <w:szCs w:val="18"/>
                <w:lang w:val="lv-LV"/>
              </w:rPr>
              <w:t xml:space="preserve"> </w:t>
            </w:r>
            <w:r w:rsidR="0076595A" w:rsidRPr="00240E9C">
              <w:rPr>
                <w:color w:val="FF0000"/>
                <w:kern w:val="56"/>
                <w:sz w:val="18"/>
                <w:szCs w:val="18"/>
                <w:lang w:val="lv-LV"/>
              </w:rPr>
              <w:t>Līguma 2.1.punktā noteiktās</w:t>
            </w:r>
            <w:r w:rsidRPr="00240E9C">
              <w:rPr>
                <w:color w:val="1F497D" w:themeColor="text2"/>
                <w:kern w:val="56"/>
                <w:sz w:val="18"/>
                <w:szCs w:val="18"/>
                <w:lang w:val="lv-LV"/>
              </w:rPr>
              <w:t xml:space="preserve"> Līgumcenas, ja Izpildītājs iesniedz Pasūtītājam </w:t>
            </w:r>
            <w:r w:rsidRPr="00240E9C">
              <w:rPr>
                <w:rFonts w:eastAsiaTheme="minorHAnsi"/>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240E9C">
              <w:rPr>
                <w:rFonts w:eastAsiaTheme="minorHAnsi"/>
                <w:color w:val="365F91" w:themeColor="accent1" w:themeShade="BF"/>
                <w:sz w:val="18"/>
                <w:szCs w:val="18"/>
                <w:lang w:val="lv-LV"/>
              </w:rPr>
              <w:t>atmaksai</w:t>
            </w:r>
            <w:r w:rsidR="0076595A" w:rsidRPr="00240E9C">
              <w:rPr>
                <w:rFonts w:eastAsiaTheme="minorHAnsi"/>
                <w:i/>
                <w:color w:val="365F91" w:themeColor="accent1" w:themeShade="BF"/>
                <w:sz w:val="18"/>
                <w:szCs w:val="18"/>
              </w:rPr>
              <w:t>.</w:t>
            </w:r>
            <w:r w:rsidR="00240E9C" w:rsidRPr="00240E9C">
              <w:rPr>
                <w:rFonts w:eastAsiaTheme="minorHAnsi"/>
                <w:i/>
                <w:color w:val="365F91" w:themeColor="accent1" w:themeShade="BF"/>
                <w:sz w:val="18"/>
                <w:szCs w:val="18"/>
              </w:rPr>
              <w:t xml:space="preserve"> </w:t>
            </w:r>
            <w:r w:rsidR="00240E9C" w:rsidRPr="00240E9C">
              <w:rPr>
                <w:rFonts w:eastAsiaTheme="minorHAnsi"/>
                <w:color w:val="FF0000"/>
                <w:sz w:val="18"/>
                <w:szCs w:val="18"/>
              </w:rPr>
              <w:t>Avansa maksājuma gadījumā L</w:t>
            </w:r>
            <w:r w:rsidR="00240E9C" w:rsidRPr="00240E9C">
              <w:rPr>
                <w:color w:val="FF0000"/>
                <w:kern w:val="56"/>
                <w:sz w:val="18"/>
                <w:szCs w:val="18"/>
                <w:lang w:val="lv-LV"/>
              </w:rPr>
              <w:t xml:space="preserve">īguma summu 30% apmērā no Līgumcenas Pasūtītājs samaksā 30 (trīsdesmit) dienu laikā pēc </w:t>
            </w:r>
            <w:r w:rsidR="00240E9C" w:rsidRPr="00240E9C">
              <w:rPr>
                <w:rFonts w:eastAsiaTheme="minorHAnsi"/>
                <w:color w:val="FF0000"/>
                <w:sz w:val="18"/>
                <w:szCs w:val="18"/>
                <w:lang w:val="lv-LV"/>
              </w:rPr>
              <w:t>Eiropas Savienībā reģistrētas kredītiestādes vai apdrošināšanas sabiedrības izsniegtās pirmā pieprasījuma avansa atmaksāšanas garantijas saņemšanas.</w:t>
            </w:r>
            <w:r w:rsidR="00240E9C" w:rsidRPr="00240E9C">
              <w:rPr>
                <w:rFonts w:eastAsiaTheme="minorHAnsi"/>
                <w:color w:val="FF0000"/>
                <w:sz w:val="18"/>
                <w:szCs w:val="18"/>
              </w:rPr>
              <w:t xml:space="preserve"> </w:t>
            </w:r>
            <w:r w:rsidR="00240E9C" w:rsidRPr="00240E9C">
              <w:rPr>
                <w:color w:val="FF0000"/>
                <w:kern w:val="56"/>
                <w:sz w:val="18"/>
                <w:szCs w:val="18"/>
                <w:lang w:val="lv-LV"/>
              </w:rPr>
              <w:t>Līguma summu 60% apmērā no Līgumcenas Pasūtītājs samaksā 30 (trīsdesmit) dienu laikā pēc Preces piegādi apliecinošas Pavadzīmes parakstīšanas, pārskaitot naudu uz Piegādātāja bankas kontu. Atlikušo Līguma summu 10% apmērā no Līgumcenas Pasūtītājs samaksā 30 (trīsdesmit) dienu laikā pēc Preces uzstādīšanas un Pasūtītāja aptiprinošu pieņemšanas dokumentu parakstīšanas, pārskaitot naudu uz Piegādātāja bankas kontu.</w:t>
            </w:r>
          </w:p>
          <w:p w14:paraId="5A701833" w14:textId="5C3A97C0" w:rsidR="00E70FFD" w:rsidRPr="00240E9C" w:rsidRDefault="00E70FFD" w:rsidP="00240E9C">
            <w:pPr>
              <w:pStyle w:val="Sarakstarindkopa"/>
              <w:numPr>
                <w:ilvl w:val="2"/>
                <w:numId w:val="5"/>
              </w:numPr>
              <w:jc w:val="both"/>
              <w:rPr>
                <w:kern w:val="56"/>
                <w:sz w:val="18"/>
                <w:szCs w:val="18"/>
                <w:lang w:val="lv-LV"/>
              </w:rPr>
            </w:pPr>
            <w:r w:rsidRPr="00240E9C">
              <w:rPr>
                <w:kern w:val="56"/>
                <w:sz w:val="18"/>
                <w:szCs w:val="18"/>
                <w:lang w:val="lv-LV"/>
              </w:rPr>
              <w:t>Piegādātājs Preču Piegādi Pasūtītāja Pārstāvja norādītajā telpā veic uz sava rēķina un par to Pasūtītājam nav jāmaksā.</w:t>
            </w:r>
          </w:p>
          <w:p w14:paraId="195D3A6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FC06BB" w:rsidRDefault="00E70FFD" w:rsidP="00BB20F2">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0B11EED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Pr="0081558C">
              <w:rPr>
                <w:rFonts w:ascii="Times New Roman" w:hAnsi="Times New Roman" w:cs="Times New Roman"/>
                <w:b/>
                <w:color w:val="4F81BD" w:themeColor="accent1"/>
                <w:kern w:val="56"/>
                <w:sz w:val="18"/>
                <w:szCs w:val="18"/>
                <w:lang w:val="lv-LV"/>
              </w:rPr>
              <w:t>ne ilgāk kā 6 (sešu)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 xml:space="preserve">Ķengaraga iela 8, Rīga, Latvija. </w:t>
            </w:r>
          </w:p>
          <w:p w14:paraId="03D691FE" w14:textId="5A6E5DBE"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r>
      <w:tr w:rsidR="00E70FFD" w:rsidRPr="00FC06BB"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r>
      <w:tr w:rsidR="00E70FFD" w:rsidRPr="00FC06BB"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FC06BB"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lastRenderedPageBreak/>
              <w:t>Pasūtītāja tiesības un pienākumi</w:t>
            </w:r>
          </w:p>
          <w:p w14:paraId="38DD7CC4"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FC06BB" w:rsidRDefault="00E70FFD" w:rsidP="00B04C47">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FC06BB"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tc>
      </w:tr>
      <w:tr w:rsidR="00E70FFD" w:rsidRPr="00FC06BB"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FC06BB"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549C374A"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Pr>
                <w:rFonts w:ascii="Times New Roman" w:hAnsi="Times New Roman" w:cs="Times New Roman"/>
                <w:b/>
                <w:color w:val="4F81BD" w:themeColor="accent1"/>
                <w:kern w:val="56"/>
                <w:sz w:val="18"/>
                <w:szCs w:val="18"/>
                <w:lang w:val="lv-LV"/>
              </w:rPr>
              <w:t>2</w:t>
            </w:r>
            <w:r w:rsidRPr="00FC06BB">
              <w:rPr>
                <w:rFonts w:ascii="Times New Roman" w:hAnsi="Times New Roman" w:cs="Times New Roman"/>
                <w:b/>
                <w:color w:val="4F81BD" w:themeColor="accent1"/>
                <w:kern w:val="56"/>
                <w:sz w:val="18"/>
                <w:szCs w:val="18"/>
                <w:lang w:val="lv-LV"/>
              </w:rPr>
              <w:t xml:space="preserve"> (</w:t>
            </w:r>
            <w:r>
              <w:rPr>
                <w:rFonts w:ascii="Times New Roman" w:hAnsi="Times New Roman" w:cs="Times New Roman"/>
                <w:b/>
                <w:color w:val="4F81BD" w:themeColor="accent1"/>
                <w:kern w:val="56"/>
                <w:sz w:val="18"/>
                <w:szCs w:val="18"/>
                <w:lang w:val="lv-LV"/>
              </w:rPr>
              <w:t>divus</w:t>
            </w:r>
            <w:r w:rsidRPr="00FC06BB">
              <w:rPr>
                <w:rFonts w:ascii="Times New Roman" w:hAnsi="Times New Roman" w:cs="Times New Roman"/>
                <w:b/>
                <w:color w:val="4F81BD" w:themeColor="accent1"/>
                <w:kern w:val="56"/>
                <w:sz w:val="18"/>
                <w:szCs w:val="18"/>
                <w:lang w:val="lv-LV"/>
              </w:rPr>
              <w:t xml:space="preserve">) </w:t>
            </w:r>
            <w:r>
              <w:rPr>
                <w:rFonts w:ascii="Times New Roman" w:hAnsi="Times New Roman" w:cs="Times New Roman"/>
                <w:b/>
                <w:color w:val="4F81BD" w:themeColor="accent1"/>
                <w:kern w:val="56"/>
                <w:sz w:val="18"/>
                <w:szCs w:val="18"/>
                <w:lang w:val="lv-LV"/>
              </w:rPr>
              <w:t>gadus</w:t>
            </w:r>
            <w:r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FC06BB"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 ___</w:t>
            </w:r>
            <w:r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E70FFD" w:rsidRPr="00FC06BB"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FC06BB"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FC06BB"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r>
      <w:tr w:rsidR="00E70FFD" w:rsidRPr="00FC06BB"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FC06BB"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lastRenderedPageBreak/>
              <w:t> </w:t>
            </w:r>
            <w:r w:rsidRPr="00FC06BB">
              <w:rPr>
                <w:rFonts w:ascii="Times New Roman" w:eastAsia="Cambria" w:hAnsi="Times New Roman" w:cs="Times New Roman"/>
                <w:b/>
                <w:kern w:val="56"/>
                <w:sz w:val="18"/>
                <w:szCs w:val="18"/>
                <w:lang w:val="lv-LV"/>
              </w:rPr>
              <w:t>Pušu atbildība</w:t>
            </w:r>
          </w:p>
          <w:p w14:paraId="47F64598" w14:textId="6F853D25"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FC06BB"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FC06BB"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r>
      <w:tr w:rsidR="00E70FFD" w:rsidRPr="00FC06BB"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FC06BB"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E70FFD" w:rsidRPr="00FC06BB"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 Pasūtītāja puses par Līguma saistību izpildes kontroli atbildīgā persona: ______, tālr. Nr. ____, e-pasts:</w:t>
            </w:r>
            <w:r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70FFD" w:rsidRPr="00FC06BB"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tālr. Nr. _____, e-pasts: ________</w:t>
            </w:r>
          </w:p>
        </w:tc>
      </w:tr>
      <w:tr w:rsidR="00E70FFD" w:rsidRPr="00FC06BB"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FC06BB"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Pasūtītājs ir tiesīgs atkāpties no Līguma izpildes, ja Līgumu nav iespējams izpildīt tādēļ, ka Līguma izpildes laikā Piegādātājam ir piemērotas starptautiskās vai nacionālās sankcijas </w:t>
            </w:r>
            <w:r w:rsidRPr="00FC06BB">
              <w:rPr>
                <w:rFonts w:ascii="Times New Roman" w:eastAsia="Cambria" w:hAnsi="Times New Roman" w:cs="Times New Roman"/>
                <w:kern w:val="56"/>
                <w:sz w:val="18"/>
                <w:szCs w:val="18"/>
                <w:lang w:val="lv-LV"/>
              </w:rPr>
              <w:lastRenderedPageBreak/>
              <w:t>vai būtiskas finanšu un kapitāla tirgus intereses ietekmējošas ES un Ziemeļatlantijas līguma organizācijas dalībvalstu noteiktās sankcijas.</w:t>
            </w:r>
          </w:p>
          <w:p w14:paraId="3C27D4FB"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r>
      <w:tr w:rsidR="00E70FFD" w:rsidRPr="00FC06BB"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FC06BB"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lastRenderedPageBreak/>
              <w:t>Nobeiguma nosacījumi</w:t>
            </w:r>
          </w:p>
          <w:p w14:paraId="398FE0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E70FFD" w:rsidRPr="00FC06BB"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E70FFD" w:rsidRPr="00FC06BB" w:rsidRDefault="00E70FF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lastRenderedPageBreak/>
              <w:t>Pielikums Nr.1 – Finanšu piedāvājuma kopija.</w:t>
            </w:r>
          </w:p>
          <w:p w14:paraId="1A845990" w14:textId="77777777" w:rsidR="00E70FFD" w:rsidRPr="00FC06BB" w:rsidRDefault="00E70FFD" w:rsidP="00B04C47">
            <w:pPr>
              <w:suppressAutoHyphens/>
              <w:spacing w:after="120" w:line="240" w:lineRule="exact"/>
              <w:ind w:left="360"/>
              <w:rPr>
                <w:rFonts w:ascii="Times New Roman" w:eastAsia="Cambria" w:hAnsi="Times New Roman" w:cs="Times New Roman"/>
                <w:b/>
                <w:kern w:val="56"/>
                <w:sz w:val="18"/>
                <w:szCs w:val="18"/>
                <w:lang w:val="lv-LV"/>
              </w:rPr>
            </w:pPr>
          </w:p>
        </w:tc>
      </w:tr>
    </w:tbl>
    <w:p w14:paraId="3BFE9547" w14:textId="6CE443F7" w:rsidR="00B97DCD" w:rsidRPr="00F77C85" w:rsidRDefault="00B97DCD" w:rsidP="00F77C85">
      <w:pPr>
        <w:pStyle w:val="Sarakstarindkopa"/>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lastRenderedPageBreak/>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Virsraksts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Virsraksts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Virsraksts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Virsraksts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FFD0" w14:textId="77777777" w:rsidR="00657532" w:rsidRDefault="00657532" w:rsidP="00BB20F2">
      <w:r>
        <w:separator/>
      </w:r>
    </w:p>
  </w:endnote>
  <w:endnote w:type="continuationSeparator" w:id="0">
    <w:p w14:paraId="551A5478" w14:textId="77777777" w:rsidR="00657532" w:rsidRDefault="00657532"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76595A" w:rsidRDefault="0076595A"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76595A" w:rsidRDefault="0076595A"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636A7FE" w:rsidR="0076595A" w:rsidRPr="00BB20F2" w:rsidRDefault="0076595A"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3E0D1C">
      <w:rPr>
        <w:rStyle w:val="Lappusesnumurs"/>
        <w:noProof/>
        <w:sz w:val="20"/>
        <w:szCs w:val="20"/>
      </w:rPr>
      <w:t>1</w:t>
    </w:r>
    <w:r w:rsidRPr="00BB20F2">
      <w:rPr>
        <w:rStyle w:val="Lappusesnumurs"/>
        <w:sz w:val="20"/>
        <w:szCs w:val="20"/>
      </w:rPr>
      <w:fldChar w:fldCharType="end"/>
    </w:r>
  </w:p>
  <w:p w14:paraId="03F2356C" w14:textId="77777777" w:rsidR="0076595A" w:rsidRDefault="0076595A"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346E" w14:textId="77777777" w:rsidR="00657532" w:rsidRDefault="00657532" w:rsidP="00BB20F2">
      <w:r>
        <w:separator/>
      </w:r>
    </w:p>
  </w:footnote>
  <w:footnote w:type="continuationSeparator" w:id="0">
    <w:p w14:paraId="4A599962" w14:textId="77777777" w:rsidR="00657532" w:rsidRDefault="00657532"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CC986D2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650CB"/>
    <w:rsid w:val="00174C52"/>
    <w:rsid w:val="001B5A6C"/>
    <w:rsid w:val="001C230D"/>
    <w:rsid w:val="001F366E"/>
    <w:rsid w:val="00201E52"/>
    <w:rsid w:val="0020525D"/>
    <w:rsid w:val="00231824"/>
    <w:rsid w:val="00240E9C"/>
    <w:rsid w:val="0024596C"/>
    <w:rsid w:val="00275A27"/>
    <w:rsid w:val="003B567A"/>
    <w:rsid w:val="003E0D1C"/>
    <w:rsid w:val="004327FC"/>
    <w:rsid w:val="00444990"/>
    <w:rsid w:val="004C0368"/>
    <w:rsid w:val="004E0CAE"/>
    <w:rsid w:val="00500E58"/>
    <w:rsid w:val="005261A8"/>
    <w:rsid w:val="00540554"/>
    <w:rsid w:val="00557AAE"/>
    <w:rsid w:val="00587BF2"/>
    <w:rsid w:val="005B54C5"/>
    <w:rsid w:val="005C0C1C"/>
    <w:rsid w:val="005C1ED5"/>
    <w:rsid w:val="006319D8"/>
    <w:rsid w:val="00657532"/>
    <w:rsid w:val="006D00E0"/>
    <w:rsid w:val="0076595A"/>
    <w:rsid w:val="0081558C"/>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3B09"/>
    <w:rsid w:val="00BC7A44"/>
    <w:rsid w:val="00C258CF"/>
    <w:rsid w:val="00CB6683"/>
    <w:rsid w:val="00D03263"/>
    <w:rsid w:val="00E46257"/>
    <w:rsid w:val="00E70FFD"/>
    <w:rsid w:val="00EC2569"/>
    <w:rsid w:val="00F73EAE"/>
    <w:rsid w:val="00F77C85"/>
    <w:rsid w:val="00F82BBD"/>
    <w:rsid w:val="00FA7150"/>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C37F2FBC-FD99-4BE2-9D03-6C630C42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13202</Words>
  <Characters>7526</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2019-07-03T09:04:00Z</dcterms:created>
  <dcterms:modified xsi:type="dcterms:W3CDTF">2019-07-03T09:04:00Z</dcterms:modified>
</cp:coreProperties>
</file>