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CF" w:rsidRPr="001948CF" w:rsidRDefault="001948CF" w:rsidP="001948CF">
      <w:pPr>
        <w:spacing w:after="0"/>
        <w:ind w:firstLine="720"/>
        <w:jc w:val="right"/>
        <w:rPr>
          <w:rFonts w:ascii="Times New Roman" w:hAnsi="Times New Roman"/>
          <w:lang w:val="lv-LV"/>
        </w:rPr>
      </w:pPr>
      <w:bookmarkStart w:id="0" w:name="_GoBack"/>
      <w:bookmarkEnd w:id="0"/>
      <w:r w:rsidRPr="001948CF">
        <w:rPr>
          <w:rFonts w:ascii="Times New Roman" w:hAnsi="Times New Roman"/>
          <w:lang w:val="lv-LV"/>
        </w:rPr>
        <w:t>Apstiprinu</w:t>
      </w:r>
    </w:p>
    <w:p w:rsidR="001948CF" w:rsidRPr="001948CF" w:rsidRDefault="001948CF" w:rsidP="001948CF">
      <w:pPr>
        <w:spacing w:after="0"/>
        <w:ind w:firstLine="720"/>
        <w:jc w:val="right"/>
        <w:rPr>
          <w:rFonts w:ascii="Times New Roman" w:hAnsi="Times New Roman"/>
          <w:lang w:val="lv-LV"/>
        </w:rPr>
      </w:pPr>
      <w:r w:rsidRPr="001948CF">
        <w:rPr>
          <w:rFonts w:ascii="Times New Roman" w:hAnsi="Times New Roman"/>
          <w:lang w:val="lv-LV"/>
        </w:rPr>
        <w:t>LU CFI Zinātniskās padomes priekšsēdētāja</w:t>
      </w:r>
    </w:p>
    <w:p w:rsidR="001948CF" w:rsidRPr="001948CF" w:rsidRDefault="001948CF" w:rsidP="001948CF">
      <w:pPr>
        <w:spacing w:after="0"/>
        <w:ind w:firstLine="720"/>
        <w:jc w:val="right"/>
        <w:rPr>
          <w:rFonts w:ascii="Times New Roman" w:hAnsi="Times New Roman"/>
          <w:lang w:val="lv-LV"/>
        </w:rPr>
      </w:pPr>
    </w:p>
    <w:p w:rsidR="001948CF" w:rsidRPr="001948CF" w:rsidRDefault="001948CF" w:rsidP="001948CF">
      <w:pPr>
        <w:spacing w:after="0"/>
        <w:ind w:firstLine="720"/>
        <w:jc w:val="right"/>
        <w:rPr>
          <w:rFonts w:ascii="Times New Roman" w:hAnsi="Times New Roman"/>
          <w:lang w:val="lv-LV"/>
        </w:rPr>
      </w:pPr>
      <w:r w:rsidRPr="001948CF">
        <w:rPr>
          <w:rFonts w:ascii="Times New Roman" w:hAnsi="Times New Roman"/>
          <w:lang w:val="lv-LV"/>
        </w:rPr>
        <w:t xml:space="preserve"> _____________</w:t>
      </w:r>
    </w:p>
    <w:p w:rsidR="001948CF" w:rsidRPr="001948CF" w:rsidRDefault="001948CF" w:rsidP="001948CF">
      <w:pPr>
        <w:spacing w:after="0"/>
        <w:ind w:firstLine="720"/>
        <w:jc w:val="right"/>
        <w:rPr>
          <w:rFonts w:ascii="Times New Roman" w:hAnsi="Times New Roman"/>
          <w:lang w:val="lv-LV"/>
        </w:rPr>
      </w:pPr>
      <w:r w:rsidRPr="001948CF">
        <w:rPr>
          <w:rFonts w:ascii="Times New Roman" w:hAnsi="Times New Roman"/>
          <w:lang w:val="lv-LV"/>
        </w:rPr>
        <w:t xml:space="preserve">L. </w:t>
      </w:r>
      <w:proofErr w:type="spellStart"/>
      <w:r w:rsidRPr="001948CF">
        <w:rPr>
          <w:rFonts w:ascii="Times New Roman" w:hAnsi="Times New Roman"/>
          <w:lang w:val="lv-LV"/>
        </w:rPr>
        <w:t>Trinklere</w:t>
      </w:r>
      <w:proofErr w:type="spellEnd"/>
    </w:p>
    <w:p w:rsidR="001948CF" w:rsidRPr="001948CF" w:rsidRDefault="001948CF" w:rsidP="001948CF">
      <w:pPr>
        <w:spacing w:after="0"/>
        <w:ind w:firstLine="720"/>
        <w:jc w:val="right"/>
        <w:rPr>
          <w:rFonts w:ascii="Times New Roman" w:hAnsi="Times New Roman"/>
          <w:lang w:val="lv-LV"/>
        </w:rPr>
      </w:pPr>
    </w:p>
    <w:p w:rsidR="00D81F02" w:rsidRPr="001948CF" w:rsidRDefault="001948CF" w:rsidP="001948CF">
      <w:pPr>
        <w:spacing w:after="0"/>
        <w:ind w:right="-39"/>
        <w:jc w:val="right"/>
        <w:rPr>
          <w:rFonts w:ascii="Times New Roman" w:hAnsi="Times New Roman"/>
          <w:i/>
          <w:lang w:val="lv-LV"/>
        </w:rPr>
      </w:pPr>
      <w:r w:rsidRPr="001948CF">
        <w:rPr>
          <w:rFonts w:ascii="Times New Roman" w:hAnsi="Times New Roman"/>
          <w:i/>
          <w:lang w:val="lv-LV"/>
        </w:rPr>
        <w:t>Apstiprināts LU CFI  Zinātniskās padomes sēdē 17.12.2014</w:t>
      </w:r>
    </w:p>
    <w:p w:rsidR="001948CF" w:rsidRPr="001948CF" w:rsidRDefault="001948CF" w:rsidP="001948CF">
      <w:pPr>
        <w:spacing w:after="0"/>
        <w:ind w:right="-39"/>
        <w:jc w:val="both"/>
        <w:rPr>
          <w:rFonts w:ascii="Times New Roman" w:hAnsi="Times New Roman"/>
          <w:b/>
          <w:sz w:val="24"/>
          <w:szCs w:val="24"/>
          <w:lang w:val="lv-LV"/>
        </w:rPr>
      </w:pPr>
    </w:p>
    <w:p w:rsidR="0049420C" w:rsidRPr="0049420C" w:rsidRDefault="0049420C" w:rsidP="00D7624D">
      <w:pPr>
        <w:spacing w:after="0"/>
        <w:ind w:right="-39"/>
        <w:jc w:val="center"/>
        <w:rPr>
          <w:rFonts w:ascii="Times New Roman" w:hAnsi="Times New Roman"/>
          <w:b/>
          <w:sz w:val="32"/>
          <w:szCs w:val="32"/>
          <w:lang w:val="lv-LV"/>
        </w:rPr>
      </w:pPr>
      <w:r w:rsidRPr="0049420C">
        <w:rPr>
          <w:rFonts w:ascii="Times New Roman" w:hAnsi="Times New Roman"/>
          <w:b/>
          <w:sz w:val="32"/>
          <w:szCs w:val="32"/>
          <w:lang w:val="lv-LV"/>
        </w:rPr>
        <w:t>Latvijas Universitātes</w:t>
      </w:r>
      <w:r w:rsidRPr="0049420C">
        <w:rPr>
          <w:rStyle w:val="Strong"/>
          <w:rFonts w:ascii="Times New Roman" w:hAnsi="Times New Roman"/>
          <w:b w:val="0"/>
          <w:sz w:val="32"/>
          <w:szCs w:val="32"/>
          <w:lang w:val="lv-LV"/>
        </w:rPr>
        <w:t xml:space="preserve"> </w:t>
      </w:r>
      <w:r w:rsidRPr="0049420C">
        <w:rPr>
          <w:rFonts w:ascii="Times New Roman" w:hAnsi="Times New Roman"/>
          <w:b/>
          <w:sz w:val="32"/>
          <w:szCs w:val="32"/>
          <w:lang w:val="lv-LV"/>
        </w:rPr>
        <w:t xml:space="preserve"> Cietvielu fizikas institūta</w:t>
      </w:r>
    </w:p>
    <w:p w:rsidR="00C629CD" w:rsidRPr="001948CF" w:rsidRDefault="00C629CD" w:rsidP="00D7624D">
      <w:pPr>
        <w:spacing w:after="0"/>
        <w:ind w:right="-39"/>
        <w:jc w:val="center"/>
        <w:rPr>
          <w:rFonts w:ascii="Times New Roman" w:hAnsi="Times New Roman"/>
          <w:b/>
          <w:sz w:val="32"/>
          <w:szCs w:val="32"/>
          <w:lang w:val="lv-LV"/>
        </w:rPr>
      </w:pPr>
      <w:r w:rsidRPr="001948CF">
        <w:rPr>
          <w:rFonts w:ascii="Times New Roman" w:hAnsi="Times New Roman"/>
          <w:b/>
          <w:sz w:val="32"/>
          <w:szCs w:val="32"/>
          <w:lang w:val="lv-LV"/>
        </w:rPr>
        <w:t>Rīcības plāns</w:t>
      </w:r>
      <w:r w:rsidR="002C488F" w:rsidRPr="001948CF">
        <w:rPr>
          <w:rFonts w:ascii="Times New Roman" w:hAnsi="Times New Roman"/>
          <w:b/>
          <w:sz w:val="32"/>
          <w:szCs w:val="32"/>
          <w:lang w:val="lv-LV"/>
        </w:rPr>
        <w:t xml:space="preserve">  2014</w:t>
      </w:r>
      <w:r w:rsidR="001948CF">
        <w:rPr>
          <w:rFonts w:ascii="Times New Roman" w:hAnsi="Times New Roman"/>
          <w:b/>
          <w:sz w:val="32"/>
          <w:szCs w:val="32"/>
          <w:lang w:val="lv-LV"/>
        </w:rPr>
        <w:t xml:space="preserve"> </w:t>
      </w:r>
      <w:r w:rsidR="002C488F" w:rsidRPr="001948CF">
        <w:rPr>
          <w:rFonts w:ascii="Times New Roman" w:hAnsi="Times New Roman"/>
          <w:b/>
          <w:sz w:val="32"/>
          <w:szCs w:val="32"/>
          <w:lang w:val="lv-LV"/>
        </w:rPr>
        <w:t>-</w:t>
      </w:r>
      <w:r w:rsidR="001948CF">
        <w:rPr>
          <w:rFonts w:ascii="Times New Roman" w:hAnsi="Times New Roman"/>
          <w:b/>
          <w:sz w:val="32"/>
          <w:szCs w:val="32"/>
          <w:lang w:val="lv-LV"/>
        </w:rPr>
        <w:t xml:space="preserve"> </w:t>
      </w:r>
      <w:r w:rsidR="002C488F" w:rsidRPr="001948CF">
        <w:rPr>
          <w:rFonts w:ascii="Times New Roman" w:hAnsi="Times New Roman"/>
          <w:b/>
          <w:sz w:val="32"/>
          <w:szCs w:val="32"/>
          <w:lang w:val="lv-LV"/>
        </w:rPr>
        <w:t>2020</w:t>
      </w:r>
    </w:p>
    <w:p w:rsidR="0049420C" w:rsidRDefault="0049420C" w:rsidP="00D7624D">
      <w:pPr>
        <w:spacing w:after="0"/>
        <w:ind w:right="-39"/>
        <w:jc w:val="center"/>
        <w:rPr>
          <w:rFonts w:ascii="Times New Roman" w:hAnsi="Times New Roman"/>
          <w:b/>
          <w:sz w:val="24"/>
          <w:szCs w:val="24"/>
          <w:highlight w:val="yellow"/>
          <w:lang w:val="lv-LV"/>
        </w:rPr>
      </w:pPr>
    </w:p>
    <w:p w:rsidR="00D81F02" w:rsidRPr="001948CF" w:rsidRDefault="00C629CD" w:rsidP="00D7624D">
      <w:pPr>
        <w:spacing w:after="0"/>
        <w:ind w:right="-39"/>
        <w:jc w:val="center"/>
        <w:rPr>
          <w:rFonts w:ascii="Times New Roman" w:hAnsi="Times New Roman"/>
          <w:b/>
          <w:sz w:val="24"/>
          <w:szCs w:val="24"/>
          <w:lang w:val="lv-LV"/>
        </w:rPr>
      </w:pPr>
      <w:r w:rsidRPr="0049420C">
        <w:rPr>
          <w:rFonts w:ascii="Times New Roman" w:hAnsi="Times New Roman"/>
          <w:b/>
          <w:sz w:val="24"/>
          <w:szCs w:val="24"/>
          <w:lang w:val="lv-LV"/>
        </w:rPr>
        <w:t>Z</w:t>
      </w:r>
      <w:r w:rsidR="00D81F02" w:rsidRPr="0049420C">
        <w:rPr>
          <w:rFonts w:ascii="Times New Roman" w:hAnsi="Times New Roman"/>
          <w:b/>
          <w:sz w:val="24"/>
          <w:szCs w:val="24"/>
          <w:lang w:val="lv-LV"/>
        </w:rPr>
        <w:t>inātnes ārējā novērtējuma rekomendāciju ieviešanai</w:t>
      </w:r>
      <w:r w:rsidRPr="001948CF">
        <w:rPr>
          <w:rFonts w:ascii="Times New Roman" w:hAnsi="Times New Roman"/>
          <w:b/>
          <w:sz w:val="24"/>
          <w:szCs w:val="24"/>
          <w:lang w:val="lv-LV"/>
        </w:rPr>
        <w:t xml:space="preserve"> </w:t>
      </w:r>
      <w:r w:rsidR="009C3E5D" w:rsidRPr="001948CF">
        <w:rPr>
          <w:rFonts w:ascii="Times New Roman" w:hAnsi="Times New Roman"/>
          <w:b/>
          <w:sz w:val="24"/>
          <w:szCs w:val="24"/>
          <w:lang w:val="lv-LV"/>
        </w:rPr>
        <w:br/>
      </w:r>
    </w:p>
    <w:p w:rsidR="002C488F" w:rsidRPr="000E5114" w:rsidRDefault="002C488F" w:rsidP="002C488F">
      <w:pPr>
        <w:spacing w:after="0"/>
        <w:ind w:right="-39" w:firstLine="720"/>
        <w:jc w:val="both"/>
        <w:rPr>
          <w:rFonts w:ascii="Times New Roman" w:hAnsi="Times New Roman"/>
          <w:sz w:val="8"/>
          <w:szCs w:val="8"/>
          <w:lang w:val="lv-LV"/>
        </w:rPr>
      </w:pPr>
    </w:p>
    <w:p w:rsidR="001948CF" w:rsidRPr="00196D13" w:rsidRDefault="001948CF" w:rsidP="001948CF">
      <w:pPr>
        <w:spacing w:afterLines="80" w:after="192"/>
        <w:ind w:firstLine="720"/>
        <w:jc w:val="both"/>
        <w:rPr>
          <w:rFonts w:ascii="Times New Roman" w:hAnsi="Times New Roman"/>
          <w:sz w:val="24"/>
          <w:szCs w:val="24"/>
          <w:lang w:val="lv-LV"/>
        </w:rPr>
      </w:pPr>
      <w:r w:rsidRPr="00196D13">
        <w:rPr>
          <w:rFonts w:ascii="Times New Roman" w:hAnsi="Times New Roman"/>
          <w:sz w:val="24"/>
          <w:szCs w:val="24"/>
          <w:lang w:val="lv-LV"/>
        </w:rPr>
        <w:t>L</w:t>
      </w:r>
      <w:r w:rsidR="002906FE">
        <w:rPr>
          <w:rFonts w:ascii="Times New Roman" w:hAnsi="Times New Roman"/>
          <w:sz w:val="24"/>
          <w:szCs w:val="24"/>
          <w:lang w:val="lv-LV"/>
        </w:rPr>
        <w:t xml:space="preserve">atvijas </w:t>
      </w:r>
      <w:r w:rsidRPr="00196D13">
        <w:rPr>
          <w:rFonts w:ascii="Times New Roman" w:hAnsi="Times New Roman"/>
          <w:sz w:val="24"/>
          <w:szCs w:val="24"/>
          <w:lang w:val="lv-LV"/>
        </w:rPr>
        <w:t>U</w:t>
      </w:r>
      <w:r w:rsidR="002906FE">
        <w:rPr>
          <w:rFonts w:ascii="Times New Roman" w:hAnsi="Times New Roman"/>
          <w:sz w:val="24"/>
          <w:szCs w:val="24"/>
          <w:lang w:val="lv-LV"/>
        </w:rPr>
        <w:t>niversitātes</w:t>
      </w:r>
      <w:r w:rsidRPr="00196D13">
        <w:rPr>
          <w:rFonts w:ascii="Times New Roman" w:hAnsi="Times New Roman"/>
          <w:sz w:val="24"/>
          <w:szCs w:val="24"/>
          <w:lang w:val="lv-LV"/>
        </w:rPr>
        <w:t xml:space="preserve"> Cietvielu fizikas institūta (turpmāk tekstā – LU CFI) </w:t>
      </w:r>
      <w:r w:rsidRPr="00196D13">
        <w:rPr>
          <w:rFonts w:ascii="Times New Roman" w:hAnsi="Times New Roman"/>
          <w:b/>
          <w:sz w:val="24"/>
          <w:szCs w:val="24"/>
          <w:lang w:val="lv-LV"/>
        </w:rPr>
        <w:t>misija</w:t>
      </w:r>
      <w:r w:rsidRPr="00196D13">
        <w:rPr>
          <w:rFonts w:ascii="Times New Roman" w:hAnsi="Times New Roman"/>
          <w:sz w:val="24"/>
          <w:szCs w:val="24"/>
          <w:lang w:val="lv-LV"/>
        </w:rPr>
        <w:t xml:space="preserve"> ir pārvērst izcilību cietvielu fizikā un </w:t>
      </w:r>
      <w:proofErr w:type="spellStart"/>
      <w:r w:rsidRPr="00196D13">
        <w:rPr>
          <w:rFonts w:ascii="Times New Roman" w:hAnsi="Times New Roman"/>
          <w:sz w:val="24"/>
          <w:szCs w:val="24"/>
          <w:lang w:val="lv-LV"/>
        </w:rPr>
        <w:t>materialzinātnēs</w:t>
      </w:r>
      <w:proofErr w:type="spellEnd"/>
      <w:r w:rsidRPr="00196D13">
        <w:rPr>
          <w:rFonts w:ascii="Times New Roman" w:hAnsi="Times New Roman"/>
          <w:sz w:val="24"/>
          <w:szCs w:val="24"/>
          <w:lang w:val="lv-LV"/>
        </w:rPr>
        <w:t xml:space="preserve"> augsti izglītotos cilvēkos un inovācijās. </w:t>
      </w:r>
    </w:p>
    <w:p w:rsidR="001948CF" w:rsidRPr="00196D13" w:rsidRDefault="001948CF" w:rsidP="001948CF">
      <w:pPr>
        <w:spacing w:afterLines="80" w:after="192"/>
        <w:ind w:firstLine="720"/>
        <w:jc w:val="both"/>
        <w:rPr>
          <w:rFonts w:ascii="Times New Roman" w:hAnsi="Times New Roman"/>
          <w:sz w:val="24"/>
          <w:szCs w:val="24"/>
          <w:lang w:val="lv-LV"/>
        </w:rPr>
      </w:pPr>
      <w:r w:rsidRPr="00196D13">
        <w:rPr>
          <w:rFonts w:ascii="Times New Roman" w:hAnsi="Times New Roman"/>
          <w:sz w:val="24"/>
          <w:szCs w:val="24"/>
          <w:lang w:val="lv-LV"/>
        </w:rPr>
        <w:t xml:space="preserve">LU CFI </w:t>
      </w:r>
      <w:r w:rsidRPr="00196D13">
        <w:rPr>
          <w:rFonts w:ascii="Times New Roman" w:hAnsi="Times New Roman"/>
          <w:b/>
          <w:sz w:val="24"/>
          <w:szCs w:val="24"/>
          <w:lang w:val="lv-LV"/>
        </w:rPr>
        <w:t>vīzija</w:t>
      </w:r>
      <w:r w:rsidRPr="00196D13">
        <w:rPr>
          <w:rFonts w:ascii="Times New Roman" w:hAnsi="Times New Roman"/>
          <w:sz w:val="24"/>
          <w:szCs w:val="24"/>
          <w:lang w:val="lv-LV"/>
        </w:rPr>
        <w:t xml:space="preserve"> ir sekmēt ilgtspējīgu Latvijas kā arī Eiropas ekonomisko izaugsmi un konkurētspēju, veicinot un savstarpēji saskaņojot augstas kvalitātes fundamentālo un praktiskas ievirzes pētniecību ar augstas kvalitātes akadēmiskajām studijām un inovatīvo darbību. </w:t>
      </w:r>
    </w:p>
    <w:p w:rsidR="0049420C" w:rsidRDefault="002C488F" w:rsidP="002C0F88">
      <w:pPr>
        <w:ind w:right="-39" w:firstLine="720"/>
        <w:jc w:val="both"/>
        <w:rPr>
          <w:rFonts w:ascii="Times New Roman" w:hAnsi="Times New Roman"/>
          <w:sz w:val="24"/>
          <w:szCs w:val="24"/>
          <w:lang w:val="lv-LV"/>
        </w:rPr>
      </w:pPr>
      <w:r w:rsidRPr="0049420C">
        <w:rPr>
          <w:rFonts w:ascii="Times New Roman" w:hAnsi="Times New Roman"/>
          <w:sz w:val="24"/>
          <w:szCs w:val="24"/>
          <w:lang w:val="lv-LV"/>
        </w:rPr>
        <w:t xml:space="preserve">LU CFI </w:t>
      </w:r>
      <w:r w:rsidR="008A4CD1" w:rsidRPr="0049420C">
        <w:rPr>
          <w:rFonts w:ascii="Times New Roman" w:hAnsi="Times New Roman"/>
          <w:sz w:val="24"/>
          <w:szCs w:val="24"/>
          <w:lang w:val="lv-LV"/>
        </w:rPr>
        <w:t xml:space="preserve">aktualizētais </w:t>
      </w:r>
      <w:r w:rsidRPr="0049420C">
        <w:rPr>
          <w:rFonts w:ascii="Times New Roman" w:hAnsi="Times New Roman"/>
          <w:sz w:val="24"/>
          <w:szCs w:val="24"/>
          <w:lang w:val="lv-LV"/>
        </w:rPr>
        <w:t xml:space="preserve">rīcības plāns </w:t>
      </w:r>
      <w:r w:rsidR="008A4CD1" w:rsidRPr="0049420C">
        <w:rPr>
          <w:rFonts w:ascii="Times New Roman" w:hAnsi="Times New Roman"/>
          <w:sz w:val="24"/>
          <w:szCs w:val="24"/>
          <w:lang w:val="lv-LV"/>
        </w:rPr>
        <w:t>2014</w:t>
      </w:r>
      <w:r w:rsidR="001948CF" w:rsidRPr="0049420C">
        <w:rPr>
          <w:rFonts w:ascii="Times New Roman" w:hAnsi="Times New Roman"/>
          <w:sz w:val="24"/>
          <w:szCs w:val="24"/>
          <w:lang w:val="lv-LV"/>
        </w:rPr>
        <w:t xml:space="preserve">. </w:t>
      </w:r>
      <w:r w:rsidR="008A4CD1" w:rsidRPr="0049420C">
        <w:rPr>
          <w:rFonts w:ascii="Times New Roman" w:hAnsi="Times New Roman"/>
          <w:sz w:val="24"/>
          <w:szCs w:val="24"/>
          <w:lang w:val="lv-LV"/>
        </w:rPr>
        <w:t>-</w:t>
      </w:r>
      <w:r w:rsidR="001948CF" w:rsidRPr="0049420C">
        <w:rPr>
          <w:rFonts w:ascii="Times New Roman" w:hAnsi="Times New Roman"/>
          <w:sz w:val="24"/>
          <w:szCs w:val="24"/>
          <w:lang w:val="lv-LV"/>
        </w:rPr>
        <w:t xml:space="preserve"> </w:t>
      </w:r>
      <w:r w:rsidR="008A4CD1" w:rsidRPr="0049420C">
        <w:rPr>
          <w:rFonts w:ascii="Times New Roman" w:hAnsi="Times New Roman"/>
          <w:sz w:val="24"/>
          <w:szCs w:val="24"/>
          <w:lang w:val="lv-LV"/>
        </w:rPr>
        <w:t xml:space="preserve">2020. gadam </w:t>
      </w:r>
      <w:r w:rsidRPr="0049420C">
        <w:rPr>
          <w:rFonts w:ascii="Times New Roman" w:hAnsi="Times New Roman"/>
          <w:sz w:val="24"/>
          <w:szCs w:val="24"/>
          <w:lang w:val="lv-LV"/>
        </w:rPr>
        <w:t xml:space="preserve">ir izveidots, balstoties uz </w:t>
      </w:r>
      <w:r w:rsidRPr="0049420C">
        <w:rPr>
          <w:rFonts w:ascii="Times New Roman" w:eastAsia="Times New Roman" w:hAnsi="Times New Roman"/>
          <w:sz w:val="24"/>
          <w:szCs w:val="24"/>
          <w:lang w:val="lv-LV"/>
        </w:rPr>
        <w:t>Latvijas zinātnes starptautiskā izvērtējuma, kuru Izglītības un zinātnes ministrija īstenoja sadarbībā ar Ziemeļvalstu Ministru padomes sekretariātu Latvijā, rezultātiem, atbilstoši sniegtajiem ieteikumiem par Latvijas zinātnes strukturālām reformām zinātnes resursu efektīvai izmantošanai un veiktspējas paaugstināšanai</w:t>
      </w:r>
      <w:r w:rsidRPr="0049420C">
        <w:rPr>
          <w:rFonts w:ascii="Times New Roman" w:hAnsi="Times New Roman"/>
          <w:sz w:val="24"/>
          <w:szCs w:val="24"/>
          <w:lang w:val="lv-LV"/>
        </w:rPr>
        <w:t xml:space="preserve"> (</w:t>
      </w:r>
      <w:hyperlink r:id="rId9" w:history="1">
        <w:r w:rsidRPr="0049420C">
          <w:rPr>
            <w:rStyle w:val="Hyperlink"/>
            <w:rFonts w:ascii="Times New Roman" w:hAnsi="Times New Roman"/>
            <w:sz w:val="24"/>
            <w:szCs w:val="24"/>
            <w:lang w:val="lv-LV"/>
          </w:rPr>
          <w:t>http://izm.izm.gov.lv/aktualitates/jaunumi/10675.html</w:t>
        </w:r>
      </w:hyperlink>
      <w:r w:rsidRPr="0049420C">
        <w:rPr>
          <w:rFonts w:ascii="Times New Roman" w:hAnsi="Times New Roman"/>
          <w:sz w:val="24"/>
          <w:szCs w:val="24"/>
          <w:lang w:val="lv-LV"/>
        </w:rPr>
        <w:t>).</w:t>
      </w:r>
    </w:p>
    <w:p w:rsidR="001948CF" w:rsidRPr="0049420C" w:rsidRDefault="001948CF" w:rsidP="002C0F88">
      <w:pPr>
        <w:ind w:right="-39" w:firstLine="720"/>
        <w:jc w:val="both"/>
        <w:rPr>
          <w:rFonts w:ascii="Times New Roman" w:hAnsi="Times New Roman"/>
          <w:sz w:val="24"/>
          <w:szCs w:val="24"/>
          <w:lang w:val="lv-LV"/>
        </w:rPr>
      </w:pPr>
      <w:r>
        <w:rPr>
          <w:rFonts w:ascii="Times New Roman" w:hAnsi="Times New Roman"/>
          <w:sz w:val="24"/>
          <w:szCs w:val="24"/>
          <w:lang w:val="lv-LV"/>
        </w:rPr>
        <w:t>2013</w:t>
      </w:r>
      <w:r w:rsidRPr="00482E2B">
        <w:rPr>
          <w:rFonts w:ascii="Times New Roman" w:hAnsi="Times New Roman"/>
          <w:sz w:val="24"/>
          <w:szCs w:val="24"/>
          <w:lang w:val="lv-LV"/>
        </w:rPr>
        <w:t xml:space="preserve">. gadā </w:t>
      </w:r>
      <w:r>
        <w:rPr>
          <w:rFonts w:ascii="Times New Roman" w:hAnsi="Times New Roman"/>
          <w:sz w:val="24"/>
          <w:szCs w:val="24"/>
          <w:lang w:val="lv-LV"/>
        </w:rPr>
        <w:t xml:space="preserve">veiktajā </w:t>
      </w:r>
      <w:r w:rsidRPr="00482E2B">
        <w:rPr>
          <w:rFonts w:ascii="Times New Roman" w:hAnsi="Times New Roman"/>
          <w:sz w:val="24"/>
          <w:szCs w:val="24"/>
          <w:lang w:val="lv-LV"/>
        </w:rPr>
        <w:t xml:space="preserve"> Latvijas zinātnes izvērtējum</w:t>
      </w:r>
      <w:r>
        <w:rPr>
          <w:rFonts w:ascii="Times New Roman" w:hAnsi="Times New Roman"/>
          <w:sz w:val="24"/>
          <w:szCs w:val="24"/>
          <w:lang w:val="lv-LV"/>
        </w:rPr>
        <w:t>ā</w:t>
      </w:r>
      <w:r w:rsidRPr="00482E2B">
        <w:rPr>
          <w:rFonts w:ascii="Times New Roman" w:hAnsi="Times New Roman"/>
          <w:sz w:val="24"/>
          <w:szCs w:val="24"/>
          <w:lang w:val="lv-LV"/>
        </w:rPr>
        <w:t xml:space="preserve"> LU CFI </w:t>
      </w:r>
      <w:r>
        <w:rPr>
          <w:rFonts w:ascii="Times New Roman" w:hAnsi="Times New Roman"/>
          <w:sz w:val="24"/>
          <w:szCs w:val="24"/>
          <w:lang w:val="lv-LV"/>
        </w:rPr>
        <w:t>ieguva</w:t>
      </w:r>
      <w:r w:rsidRPr="00482E2B">
        <w:rPr>
          <w:rFonts w:ascii="Times New Roman" w:hAnsi="Times New Roman"/>
          <w:sz w:val="24"/>
          <w:szCs w:val="24"/>
          <w:lang w:val="lv-LV"/>
        </w:rPr>
        <w:t xml:space="preserve"> 2. labāko novērtējumu starp vērtētajām Latvijas zinātniskajām institūcijām. Citāts no starptautisko ekspertu slēdziena: „</w:t>
      </w:r>
      <w:proofErr w:type="spellStart"/>
      <w:r w:rsidRPr="00482E2B">
        <w:rPr>
          <w:rFonts w:ascii="Times New Roman" w:hAnsi="Times New Roman"/>
          <w:i/>
          <w:sz w:val="24"/>
          <w:szCs w:val="24"/>
          <w:lang w:val="lv-LV"/>
        </w:rPr>
        <w:t>This</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institution</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is</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one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of</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the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best</w:t>
      </w:r>
      <w:proofErr w:type="spellEnd"/>
      <w:r w:rsidRPr="00482E2B">
        <w:rPr>
          <w:rFonts w:ascii="Times New Roman" w:hAnsi="Times New Roman"/>
          <w:i/>
          <w:sz w:val="24"/>
          <w:szCs w:val="24"/>
          <w:lang w:val="lv-LV"/>
        </w:rPr>
        <w:t xml:space="preserve"> – </w:t>
      </w:r>
      <w:proofErr w:type="spellStart"/>
      <w:r w:rsidRPr="00482E2B">
        <w:rPr>
          <w:rFonts w:ascii="Times New Roman" w:hAnsi="Times New Roman"/>
          <w:i/>
          <w:sz w:val="24"/>
          <w:szCs w:val="24"/>
          <w:lang w:val="lv-LV"/>
        </w:rPr>
        <w:t>arguably</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the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best</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institution</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evaluated</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by</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Panel</w:t>
      </w:r>
      <w:proofErr w:type="spellEnd"/>
      <w:r w:rsidRPr="00482E2B">
        <w:rPr>
          <w:rFonts w:ascii="Times New Roman" w:hAnsi="Times New Roman"/>
          <w:i/>
          <w:sz w:val="24"/>
          <w:szCs w:val="24"/>
          <w:lang w:val="lv-LV"/>
        </w:rPr>
        <w:t xml:space="preserve">. It </w:t>
      </w:r>
      <w:proofErr w:type="spellStart"/>
      <w:r w:rsidRPr="00482E2B">
        <w:rPr>
          <w:rFonts w:ascii="Times New Roman" w:hAnsi="Times New Roman"/>
          <w:i/>
          <w:sz w:val="24"/>
          <w:szCs w:val="24"/>
          <w:lang w:val="lv-LV"/>
        </w:rPr>
        <w:t>has</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all</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the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qualities</w:t>
      </w:r>
      <w:proofErr w:type="spellEnd"/>
      <w:r w:rsidRPr="00482E2B">
        <w:rPr>
          <w:rFonts w:ascii="Times New Roman" w:hAnsi="Times New Roman"/>
          <w:i/>
          <w:sz w:val="24"/>
          <w:szCs w:val="24"/>
          <w:lang w:val="lv-LV"/>
        </w:rPr>
        <w:t xml:space="preserve"> to </w:t>
      </w:r>
      <w:proofErr w:type="spellStart"/>
      <w:r w:rsidRPr="00482E2B">
        <w:rPr>
          <w:rFonts w:ascii="Times New Roman" w:hAnsi="Times New Roman"/>
          <w:i/>
          <w:sz w:val="24"/>
          <w:szCs w:val="24"/>
          <w:lang w:val="lv-LV"/>
        </w:rPr>
        <w:t>continue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its</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role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as</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the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leading</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centre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of</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Latvian</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research</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in</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material</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science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Securing</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funding</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for</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the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Institute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should</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be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of</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highest</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priority</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for</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the</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Latvian</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Government</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and</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Latvian</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research</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funding</w:t>
      </w:r>
      <w:proofErr w:type="spellEnd"/>
      <w:r w:rsidRPr="00482E2B">
        <w:rPr>
          <w:rFonts w:ascii="Times New Roman" w:hAnsi="Times New Roman"/>
          <w:i/>
          <w:sz w:val="24"/>
          <w:szCs w:val="24"/>
          <w:lang w:val="lv-LV"/>
        </w:rPr>
        <w:t xml:space="preserve"> </w:t>
      </w:r>
      <w:proofErr w:type="spellStart"/>
      <w:r w:rsidRPr="00482E2B">
        <w:rPr>
          <w:rFonts w:ascii="Times New Roman" w:hAnsi="Times New Roman"/>
          <w:i/>
          <w:sz w:val="24"/>
          <w:szCs w:val="24"/>
          <w:lang w:val="lv-LV"/>
        </w:rPr>
        <w:t>agencies</w:t>
      </w:r>
      <w:proofErr w:type="spellEnd"/>
      <w:r w:rsidRPr="00482E2B">
        <w:rPr>
          <w:rFonts w:ascii="Times New Roman" w:hAnsi="Times New Roman"/>
          <w:i/>
          <w:sz w:val="24"/>
          <w:szCs w:val="24"/>
          <w:lang w:val="lv-LV"/>
        </w:rPr>
        <w:t>.”</w:t>
      </w:r>
    </w:p>
    <w:p w:rsidR="00D94994" w:rsidRPr="00B53D5C" w:rsidRDefault="001948CF" w:rsidP="00E6229D">
      <w:pPr>
        <w:widowControl/>
        <w:shd w:val="clear" w:color="auto" w:fill="FFFFFF"/>
        <w:spacing w:after="0"/>
        <w:ind w:left="45" w:firstLine="675"/>
        <w:jc w:val="both"/>
        <w:textAlignment w:val="center"/>
        <w:rPr>
          <w:rFonts w:ascii="Times New Roman" w:hAnsi="Times New Roman"/>
          <w:sz w:val="24"/>
          <w:szCs w:val="24"/>
          <w:lang w:val="lv-LV"/>
        </w:rPr>
      </w:pPr>
      <w:r w:rsidRPr="007B6F06">
        <w:rPr>
          <w:rFonts w:ascii="Times New Roman" w:hAnsi="Times New Roman"/>
          <w:sz w:val="24"/>
          <w:szCs w:val="24"/>
          <w:lang w:val="lv-LV"/>
        </w:rPr>
        <w:t xml:space="preserve">LU CFI izstrādātā rīcības plāna pamatmērķis ir turpināt </w:t>
      </w:r>
      <w:r w:rsidR="00B53D5C">
        <w:rPr>
          <w:rFonts w:ascii="Times New Roman" w:hAnsi="Times New Roman"/>
          <w:sz w:val="24"/>
          <w:szCs w:val="24"/>
          <w:lang w:val="lv-LV"/>
        </w:rPr>
        <w:t xml:space="preserve">pilnveidot </w:t>
      </w:r>
      <w:r w:rsidRPr="007B6F06">
        <w:rPr>
          <w:rFonts w:ascii="Times New Roman" w:hAnsi="Times New Roman"/>
          <w:sz w:val="24"/>
          <w:szCs w:val="24"/>
          <w:lang w:val="lv-LV"/>
        </w:rPr>
        <w:t>zinātnisko izcilību un sadarbību ar nozares industriju, universitātēm un zinātniskajiem institūtiem</w:t>
      </w:r>
      <w:r w:rsidR="00B53D5C">
        <w:rPr>
          <w:rFonts w:ascii="Times New Roman" w:hAnsi="Times New Roman"/>
          <w:sz w:val="24"/>
          <w:szCs w:val="24"/>
          <w:lang w:val="lv-LV"/>
        </w:rPr>
        <w:t xml:space="preserve"> (t.sk. attīstot LU CFI telpās izvietoto nacionālā līmeņa </w:t>
      </w:r>
      <w:proofErr w:type="spellStart"/>
      <w:r w:rsidR="00E6229D">
        <w:rPr>
          <w:rFonts w:ascii="Times New Roman" w:hAnsi="Times New Roman"/>
          <w:sz w:val="24"/>
          <w:szCs w:val="24"/>
          <w:lang w:val="lv-LV"/>
        </w:rPr>
        <w:t>materiālzinātņu</w:t>
      </w:r>
      <w:proofErr w:type="spellEnd"/>
      <w:r w:rsidR="00E6229D">
        <w:rPr>
          <w:rFonts w:ascii="Times New Roman" w:hAnsi="Times New Roman"/>
          <w:sz w:val="24"/>
          <w:szCs w:val="24"/>
          <w:lang w:val="lv-LV"/>
        </w:rPr>
        <w:t xml:space="preserve"> </w:t>
      </w:r>
      <w:r w:rsidR="00B53D5C">
        <w:rPr>
          <w:rFonts w:ascii="Times New Roman" w:hAnsi="Times New Roman"/>
          <w:sz w:val="24"/>
          <w:szCs w:val="24"/>
          <w:lang w:val="lv-LV"/>
        </w:rPr>
        <w:t>pētniecības centru LATNANO-C</w:t>
      </w:r>
      <w:r w:rsidR="00E6229D">
        <w:rPr>
          <w:rStyle w:val="FootnoteReference"/>
          <w:rFonts w:ascii="Times New Roman" w:hAnsi="Times New Roman"/>
          <w:sz w:val="24"/>
          <w:szCs w:val="24"/>
          <w:lang w:val="lv-LV"/>
        </w:rPr>
        <w:footnoteReference w:id="1"/>
      </w:r>
      <w:r w:rsidR="00B53D5C">
        <w:rPr>
          <w:rFonts w:ascii="Times New Roman" w:hAnsi="Times New Roman"/>
          <w:sz w:val="24"/>
          <w:szCs w:val="24"/>
          <w:lang w:val="lv-LV"/>
        </w:rPr>
        <w:t>)</w:t>
      </w:r>
      <w:r w:rsidRPr="007B6F06">
        <w:rPr>
          <w:rFonts w:ascii="Times New Roman" w:hAnsi="Times New Roman"/>
          <w:sz w:val="24"/>
          <w:szCs w:val="24"/>
          <w:lang w:val="lv-LV"/>
        </w:rPr>
        <w:t xml:space="preserve">, nodrošināt </w:t>
      </w:r>
      <w:proofErr w:type="spellStart"/>
      <w:r w:rsidRPr="007B6F06">
        <w:rPr>
          <w:rFonts w:ascii="Times New Roman" w:hAnsi="Times New Roman"/>
          <w:sz w:val="24"/>
          <w:szCs w:val="24"/>
          <w:lang w:val="lv-LV"/>
        </w:rPr>
        <w:t>cilvēkkapitāla</w:t>
      </w:r>
      <w:proofErr w:type="spellEnd"/>
      <w:r w:rsidRPr="007B6F06">
        <w:rPr>
          <w:rFonts w:ascii="Times New Roman" w:hAnsi="Times New Roman"/>
          <w:sz w:val="24"/>
          <w:szCs w:val="24"/>
          <w:lang w:val="lv-LV"/>
        </w:rPr>
        <w:t xml:space="preserve"> piesaisti un uzturēšanu, uzlabot un inten</w:t>
      </w:r>
      <w:r w:rsidR="00B53D5C">
        <w:rPr>
          <w:rFonts w:ascii="Times New Roman" w:hAnsi="Times New Roman"/>
          <w:sz w:val="24"/>
          <w:szCs w:val="24"/>
          <w:lang w:val="lv-LV"/>
        </w:rPr>
        <w:t>sificēt starptautisko sadarbību.</w:t>
      </w:r>
      <w:r w:rsidRPr="00482E2B">
        <w:rPr>
          <w:rFonts w:ascii="Times New Roman" w:hAnsi="Times New Roman"/>
          <w:i/>
          <w:sz w:val="24"/>
          <w:szCs w:val="24"/>
          <w:lang w:val="lv-LV"/>
        </w:rPr>
        <w:br w:type="page"/>
      </w:r>
    </w:p>
    <w:p w:rsidR="00FD7470" w:rsidRPr="0049420C" w:rsidRDefault="001948CF" w:rsidP="00FD7470">
      <w:pPr>
        <w:pStyle w:val="ListParagraph"/>
        <w:spacing w:afterLines="80" w:after="192"/>
        <w:ind w:left="1440"/>
        <w:contextualSpacing w:val="0"/>
        <w:jc w:val="both"/>
        <w:rPr>
          <w:rFonts w:ascii="Times New Roman" w:hAnsi="Times New Roman"/>
          <w:b/>
          <w:sz w:val="24"/>
          <w:szCs w:val="24"/>
          <w:lang w:val="lv-LV"/>
        </w:rPr>
      </w:pPr>
      <w:r>
        <w:rPr>
          <w:rFonts w:ascii="Times New Roman" w:hAnsi="Times New Roman"/>
          <w:b/>
          <w:sz w:val="24"/>
          <w:szCs w:val="24"/>
          <w:lang w:val="lv-LV"/>
        </w:rPr>
        <w:lastRenderedPageBreak/>
        <w:t xml:space="preserve">Sasniedzamie </w:t>
      </w:r>
      <w:r w:rsidR="00323F99">
        <w:rPr>
          <w:rFonts w:ascii="Times New Roman" w:hAnsi="Times New Roman"/>
          <w:b/>
          <w:sz w:val="24"/>
          <w:szCs w:val="24"/>
          <w:lang w:val="lv-LV"/>
        </w:rPr>
        <w:t xml:space="preserve">rezultatīvie </w:t>
      </w:r>
      <w:r>
        <w:rPr>
          <w:rFonts w:ascii="Times New Roman" w:hAnsi="Times New Roman"/>
          <w:b/>
          <w:sz w:val="24"/>
          <w:szCs w:val="24"/>
          <w:lang w:val="lv-LV"/>
        </w:rPr>
        <w:t>rādītāji</w:t>
      </w:r>
      <w:r w:rsidR="00323F99">
        <w:rPr>
          <w:rFonts w:ascii="Times New Roman" w:hAnsi="Times New Roman"/>
          <w:b/>
          <w:sz w:val="24"/>
          <w:szCs w:val="24"/>
          <w:lang w:val="lv-LV"/>
        </w:rPr>
        <w:t xml:space="preserve"> līdz 2020. gadam</w:t>
      </w:r>
      <w:r>
        <w:rPr>
          <w:rFonts w:ascii="Times New Roman" w:hAnsi="Times New Roman"/>
          <w:b/>
          <w:sz w:val="24"/>
          <w:szCs w:val="24"/>
          <w:lang w:val="lv-LV"/>
        </w:rPr>
        <w:t xml:space="preserve"> </w:t>
      </w:r>
    </w:p>
    <w:p w:rsidR="00FD7470" w:rsidRPr="00857D16" w:rsidRDefault="00FD7470" w:rsidP="00FD7470">
      <w:pPr>
        <w:pStyle w:val="ListParagraph"/>
        <w:spacing w:after="0" w:line="240" w:lineRule="auto"/>
        <w:ind w:left="1440"/>
        <w:contextualSpacing w:val="0"/>
        <w:jc w:val="both"/>
        <w:rPr>
          <w:rFonts w:ascii="Times New Roman" w:hAnsi="Times New Roman"/>
          <w:b/>
          <w:sz w:val="24"/>
          <w:szCs w:val="24"/>
          <w:lang w:val="lv-LV"/>
        </w:rPr>
      </w:pPr>
    </w:p>
    <w:p w:rsidR="00FD7470" w:rsidRPr="00857D16" w:rsidRDefault="00FD7470" w:rsidP="002C0F88">
      <w:pPr>
        <w:widowControl/>
        <w:spacing w:afterLines="30" w:after="72"/>
        <w:jc w:val="both"/>
        <w:rPr>
          <w:rFonts w:ascii="Times New Roman" w:hAnsi="Times New Roman"/>
          <w:sz w:val="24"/>
          <w:szCs w:val="24"/>
          <w:lang w:val="lv-LV"/>
        </w:rPr>
      </w:pPr>
      <w:r w:rsidRPr="00857D16">
        <w:rPr>
          <w:rFonts w:ascii="Times New Roman" w:hAnsi="Times New Roman"/>
          <w:b/>
          <w:sz w:val="24"/>
          <w:szCs w:val="24"/>
          <w:lang w:val="lv-LV"/>
        </w:rPr>
        <w:t xml:space="preserve">       1. Augstas kvalitātes zinātniskie pētījumi</w:t>
      </w:r>
      <w:r w:rsidRPr="00857D16">
        <w:rPr>
          <w:rFonts w:ascii="Times New Roman" w:hAnsi="Times New Roman"/>
          <w:sz w:val="24"/>
          <w:szCs w:val="24"/>
          <w:lang w:val="lv-LV"/>
        </w:rPr>
        <w:t>, kas realizēti starptautisko un Latvijas pētniecības programmu ietvaros.</w:t>
      </w:r>
    </w:p>
    <w:p w:rsidR="00FD7470" w:rsidRPr="00857D16" w:rsidRDefault="00FD7470" w:rsidP="00FD7470">
      <w:pPr>
        <w:spacing w:afterLines="80" w:after="192"/>
        <w:ind w:left="360" w:firstLine="720"/>
        <w:jc w:val="both"/>
        <w:rPr>
          <w:rFonts w:ascii="Times New Roman" w:hAnsi="Times New Roman"/>
          <w:sz w:val="24"/>
          <w:szCs w:val="24"/>
          <w:lang w:val="lv-LV"/>
        </w:rPr>
      </w:pPr>
      <w:r w:rsidRPr="00857D16">
        <w:rPr>
          <w:rFonts w:ascii="Times New Roman" w:hAnsi="Times New Roman"/>
          <w:sz w:val="24"/>
          <w:szCs w:val="24"/>
          <w:lang w:val="lv-LV"/>
        </w:rPr>
        <w:t>Galvenie indikatori: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2279"/>
        <w:gridCol w:w="1549"/>
      </w:tblGrid>
      <w:tr w:rsidR="00FD7470" w:rsidRPr="001948CF" w:rsidTr="007202C8">
        <w:trPr>
          <w:jc w:val="center"/>
        </w:trPr>
        <w:tc>
          <w:tcPr>
            <w:tcW w:w="4284" w:type="dxa"/>
            <w:shd w:val="clear" w:color="auto" w:fill="auto"/>
            <w:vAlign w:val="center"/>
          </w:tcPr>
          <w:p w:rsidR="00FD7470" w:rsidRPr="00857D16" w:rsidRDefault="00FD7470" w:rsidP="007202C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Indikators</w:t>
            </w:r>
          </w:p>
        </w:tc>
        <w:tc>
          <w:tcPr>
            <w:tcW w:w="2279" w:type="dxa"/>
            <w:shd w:val="clear" w:color="auto" w:fill="auto"/>
          </w:tcPr>
          <w:p w:rsidR="00FD7470" w:rsidRPr="00857D16" w:rsidRDefault="00FD7470" w:rsidP="002C0F8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 xml:space="preserve">Vidējais gada rādītājs </w:t>
            </w:r>
            <w:r w:rsidR="002C0F88">
              <w:rPr>
                <w:rFonts w:ascii="Times New Roman" w:hAnsi="Times New Roman"/>
                <w:b/>
                <w:sz w:val="24"/>
                <w:szCs w:val="24"/>
                <w:lang w:val="lv-LV"/>
              </w:rPr>
              <w:br/>
            </w:r>
            <w:r w:rsidRPr="00857D16">
              <w:rPr>
                <w:rFonts w:ascii="Times New Roman" w:hAnsi="Times New Roman"/>
                <w:b/>
                <w:sz w:val="24"/>
                <w:szCs w:val="24"/>
                <w:lang w:val="lv-LV"/>
              </w:rPr>
              <w:t>(2011 – 2013)</w:t>
            </w:r>
          </w:p>
        </w:tc>
        <w:tc>
          <w:tcPr>
            <w:tcW w:w="1549" w:type="dxa"/>
            <w:shd w:val="clear" w:color="auto" w:fill="auto"/>
          </w:tcPr>
          <w:p w:rsidR="00FD7470" w:rsidRPr="00857D16" w:rsidRDefault="00FD7470" w:rsidP="007202C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Rādītājs</w:t>
            </w:r>
          </w:p>
          <w:p w:rsidR="00FD7470" w:rsidRPr="00857D16" w:rsidRDefault="00FD7470" w:rsidP="00FD7470">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2020. gadā</w:t>
            </w:r>
          </w:p>
        </w:tc>
      </w:tr>
      <w:tr w:rsidR="00FD7470" w:rsidRPr="001948CF" w:rsidTr="007202C8">
        <w:trPr>
          <w:jc w:val="center"/>
        </w:trPr>
        <w:tc>
          <w:tcPr>
            <w:tcW w:w="4284" w:type="dxa"/>
            <w:shd w:val="clear" w:color="auto" w:fill="auto"/>
          </w:tcPr>
          <w:p w:rsidR="00FD7470" w:rsidRPr="00857D16" w:rsidRDefault="00FD7470" w:rsidP="007202C8">
            <w:pPr>
              <w:spacing w:before="40" w:after="40" w:line="240" w:lineRule="auto"/>
              <w:jc w:val="both"/>
              <w:rPr>
                <w:rFonts w:ascii="Times New Roman" w:hAnsi="Times New Roman"/>
                <w:sz w:val="24"/>
                <w:szCs w:val="24"/>
                <w:lang w:val="lv-LV"/>
              </w:rPr>
            </w:pPr>
            <w:r w:rsidRPr="00857D16">
              <w:rPr>
                <w:rFonts w:ascii="Times New Roman" w:hAnsi="Times New Roman"/>
                <w:sz w:val="24"/>
                <w:szCs w:val="24"/>
                <w:lang w:val="lv-LV"/>
              </w:rPr>
              <w:t xml:space="preserve">Publikāciju skaits, kas iekļautas „ISI Web </w:t>
            </w:r>
            <w:proofErr w:type="spellStart"/>
            <w:r w:rsidRPr="00857D16">
              <w:rPr>
                <w:rFonts w:ascii="Times New Roman" w:hAnsi="Times New Roman"/>
                <w:sz w:val="24"/>
                <w:szCs w:val="24"/>
                <w:lang w:val="lv-LV"/>
              </w:rPr>
              <w:t>of</w:t>
            </w:r>
            <w:proofErr w:type="spellEnd"/>
            <w:r w:rsidRPr="00857D16">
              <w:rPr>
                <w:rFonts w:ascii="Times New Roman" w:hAnsi="Times New Roman"/>
                <w:sz w:val="24"/>
                <w:szCs w:val="24"/>
                <w:lang w:val="lv-LV"/>
              </w:rPr>
              <w:t xml:space="preserve"> </w:t>
            </w:r>
            <w:proofErr w:type="spellStart"/>
            <w:r w:rsidRPr="00857D16">
              <w:rPr>
                <w:rFonts w:ascii="Times New Roman" w:hAnsi="Times New Roman"/>
                <w:sz w:val="24"/>
                <w:szCs w:val="24"/>
                <w:lang w:val="lv-LV"/>
              </w:rPr>
              <w:t>Knowledge</w:t>
            </w:r>
            <w:proofErr w:type="spellEnd"/>
            <w:r w:rsidRPr="00857D16">
              <w:rPr>
                <w:rFonts w:ascii="Times New Roman" w:hAnsi="Times New Roman"/>
                <w:sz w:val="24"/>
                <w:szCs w:val="24"/>
                <w:lang w:val="lv-LV"/>
              </w:rPr>
              <w:t>” un „</w:t>
            </w:r>
            <w:proofErr w:type="spellStart"/>
            <w:r w:rsidRPr="00857D16">
              <w:rPr>
                <w:rFonts w:ascii="Times New Roman" w:hAnsi="Times New Roman"/>
                <w:sz w:val="24"/>
                <w:szCs w:val="24"/>
                <w:lang w:val="lv-LV"/>
              </w:rPr>
              <w:t>Scopus</w:t>
            </w:r>
            <w:proofErr w:type="spellEnd"/>
            <w:r w:rsidRPr="00857D16">
              <w:rPr>
                <w:rFonts w:ascii="Times New Roman" w:hAnsi="Times New Roman"/>
                <w:sz w:val="24"/>
                <w:szCs w:val="24"/>
                <w:lang w:val="lv-LV"/>
              </w:rPr>
              <w:t>” datu bāzēs</w:t>
            </w:r>
          </w:p>
        </w:tc>
        <w:tc>
          <w:tcPr>
            <w:tcW w:w="2279"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1</w:t>
            </w:r>
            <w:r w:rsidR="00E7030A">
              <w:rPr>
                <w:rFonts w:ascii="Times New Roman" w:hAnsi="Times New Roman"/>
                <w:sz w:val="24"/>
                <w:szCs w:val="24"/>
                <w:lang w:val="lv-LV"/>
              </w:rPr>
              <w:t>21</w:t>
            </w:r>
          </w:p>
        </w:tc>
        <w:tc>
          <w:tcPr>
            <w:tcW w:w="1549" w:type="dxa"/>
            <w:shd w:val="clear" w:color="auto" w:fill="auto"/>
            <w:vAlign w:val="center"/>
          </w:tcPr>
          <w:p w:rsidR="00FD7470" w:rsidRPr="00857D16" w:rsidRDefault="00E7030A" w:rsidP="006042D6">
            <w:pPr>
              <w:spacing w:before="40" w:after="40" w:line="240" w:lineRule="auto"/>
              <w:jc w:val="center"/>
              <w:rPr>
                <w:rFonts w:ascii="Times New Roman" w:hAnsi="Times New Roman"/>
                <w:sz w:val="24"/>
                <w:szCs w:val="24"/>
                <w:lang w:val="lv-LV"/>
              </w:rPr>
            </w:pPr>
            <w:r>
              <w:rPr>
                <w:rFonts w:ascii="Times New Roman" w:hAnsi="Times New Roman"/>
                <w:sz w:val="24"/>
                <w:szCs w:val="24"/>
                <w:lang w:val="lv-LV"/>
              </w:rPr>
              <w:t>2</w:t>
            </w:r>
            <w:r w:rsidR="00D616A1">
              <w:rPr>
                <w:rFonts w:ascii="Times New Roman" w:hAnsi="Times New Roman"/>
                <w:sz w:val="24"/>
                <w:szCs w:val="24"/>
                <w:lang w:val="lv-LV"/>
              </w:rPr>
              <w:t>0</w:t>
            </w:r>
            <w:r>
              <w:rPr>
                <w:rFonts w:ascii="Times New Roman" w:hAnsi="Times New Roman"/>
                <w:sz w:val="24"/>
                <w:szCs w:val="24"/>
                <w:lang w:val="lv-LV"/>
              </w:rPr>
              <w:t>0</w:t>
            </w:r>
          </w:p>
        </w:tc>
      </w:tr>
      <w:tr w:rsidR="00FD7470" w:rsidRPr="001948CF" w:rsidTr="007202C8">
        <w:trPr>
          <w:jc w:val="center"/>
        </w:trPr>
        <w:tc>
          <w:tcPr>
            <w:tcW w:w="4284" w:type="dxa"/>
            <w:shd w:val="clear" w:color="auto" w:fill="auto"/>
          </w:tcPr>
          <w:p w:rsidR="00FD7470" w:rsidRPr="00857D16" w:rsidRDefault="00FD7470" w:rsidP="007202C8">
            <w:pPr>
              <w:spacing w:before="40" w:after="40" w:line="240" w:lineRule="auto"/>
              <w:jc w:val="both"/>
              <w:rPr>
                <w:rFonts w:ascii="Times New Roman" w:hAnsi="Times New Roman"/>
                <w:sz w:val="24"/>
                <w:szCs w:val="24"/>
                <w:lang w:val="lv-LV"/>
              </w:rPr>
            </w:pPr>
            <w:r w:rsidRPr="00857D16">
              <w:rPr>
                <w:rFonts w:ascii="Times New Roman" w:hAnsi="Times New Roman"/>
                <w:sz w:val="24"/>
                <w:szCs w:val="24"/>
                <w:lang w:val="lv-LV"/>
              </w:rPr>
              <w:t>Akadēmiskā personāla skaits, PLE</w:t>
            </w:r>
          </w:p>
        </w:tc>
        <w:tc>
          <w:tcPr>
            <w:tcW w:w="2279"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89</w:t>
            </w:r>
          </w:p>
        </w:tc>
        <w:tc>
          <w:tcPr>
            <w:tcW w:w="1549" w:type="dxa"/>
            <w:shd w:val="clear" w:color="auto" w:fill="auto"/>
            <w:vAlign w:val="center"/>
          </w:tcPr>
          <w:p w:rsidR="00FD7470" w:rsidRPr="00857D16" w:rsidRDefault="00FD7470" w:rsidP="00D616A1">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1</w:t>
            </w:r>
            <w:r w:rsidR="00D616A1">
              <w:rPr>
                <w:rFonts w:ascii="Times New Roman" w:hAnsi="Times New Roman"/>
                <w:sz w:val="24"/>
                <w:szCs w:val="24"/>
                <w:lang w:val="lv-LV"/>
              </w:rPr>
              <w:t>4</w:t>
            </w:r>
            <w:r w:rsidRPr="00857D16">
              <w:rPr>
                <w:rFonts w:ascii="Times New Roman" w:hAnsi="Times New Roman"/>
                <w:sz w:val="24"/>
                <w:szCs w:val="24"/>
                <w:lang w:val="lv-LV"/>
              </w:rPr>
              <w:t>0</w:t>
            </w:r>
          </w:p>
        </w:tc>
      </w:tr>
      <w:tr w:rsidR="00FD7470" w:rsidRPr="001948CF" w:rsidTr="007202C8">
        <w:trPr>
          <w:jc w:val="center"/>
        </w:trPr>
        <w:tc>
          <w:tcPr>
            <w:tcW w:w="4284" w:type="dxa"/>
            <w:shd w:val="clear" w:color="auto" w:fill="auto"/>
          </w:tcPr>
          <w:p w:rsidR="00FD7470" w:rsidRPr="00857D16" w:rsidRDefault="00FD7470" w:rsidP="007202C8">
            <w:pPr>
              <w:spacing w:before="40" w:after="40" w:line="240" w:lineRule="auto"/>
              <w:jc w:val="both"/>
              <w:rPr>
                <w:rFonts w:ascii="Times New Roman" w:hAnsi="Times New Roman"/>
                <w:sz w:val="24"/>
                <w:szCs w:val="24"/>
                <w:lang w:val="lv-LV"/>
              </w:rPr>
            </w:pPr>
            <w:r w:rsidRPr="00857D16">
              <w:rPr>
                <w:rFonts w:ascii="Times New Roman" w:hAnsi="Times New Roman"/>
                <w:sz w:val="24"/>
                <w:szCs w:val="24"/>
                <w:lang w:val="lv-LV"/>
              </w:rPr>
              <w:t>Starptautisko projektu skaits</w:t>
            </w:r>
          </w:p>
        </w:tc>
        <w:tc>
          <w:tcPr>
            <w:tcW w:w="2279"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12</w:t>
            </w:r>
          </w:p>
        </w:tc>
        <w:tc>
          <w:tcPr>
            <w:tcW w:w="1549" w:type="dxa"/>
            <w:shd w:val="clear" w:color="auto" w:fill="auto"/>
            <w:vAlign w:val="center"/>
          </w:tcPr>
          <w:p w:rsidR="00FD7470" w:rsidRPr="00857D16" w:rsidRDefault="00FD7470" w:rsidP="00E7030A">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2</w:t>
            </w:r>
            <w:r w:rsidR="00E7030A">
              <w:rPr>
                <w:rFonts w:ascii="Times New Roman" w:hAnsi="Times New Roman"/>
                <w:sz w:val="24"/>
                <w:szCs w:val="24"/>
                <w:lang w:val="lv-LV"/>
              </w:rPr>
              <w:t>0</w:t>
            </w:r>
          </w:p>
        </w:tc>
      </w:tr>
      <w:tr w:rsidR="00FD7470" w:rsidRPr="001948CF" w:rsidTr="007202C8">
        <w:trPr>
          <w:jc w:val="center"/>
        </w:trPr>
        <w:tc>
          <w:tcPr>
            <w:tcW w:w="4284" w:type="dxa"/>
            <w:shd w:val="clear" w:color="auto" w:fill="auto"/>
          </w:tcPr>
          <w:p w:rsidR="00FD7470" w:rsidRPr="00857D16" w:rsidRDefault="00FD7470" w:rsidP="007202C8">
            <w:pPr>
              <w:spacing w:before="40" w:after="40" w:line="240" w:lineRule="auto"/>
              <w:jc w:val="both"/>
              <w:rPr>
                <w:rFonts w:ascii="Times New Roman" w:hAnsi="Times New Roman"/>
                <w:sz w:val="24"/>
                <w:szCs w:val="24"/>
                <w:lang w:val="lv-LV"/>
              </w:rPr>
            </w:pPr>
            <w:r w:rsidRPr="00857D16">
              <w:rPr>
                <w:rFonts w:ascii="Times New Roman" w:hAnsi="Times New Roman"/>
                <w:sz w:val="24"/>
                <w:szCs w:val="24"/>
                <w:lang w:val="lv-LV"/>
              </w:rPr>
              <w:t>Organizēto Starptautisko konferenču un semināru skaits</w:t>
            </w:r>
          </w:p>
        </w:tc>
        <w:tc>
          <w:tcPr>
            <w:tcW w:w="2279"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4</w:t>
            </w:r>
          </w:p>
        </w:tc>
        <w:tc>
          <w:tcPr>
            <w:tcW w:w="1549" w:type="dxa"/>
            <w:shd w:val="clear" w:color="auto" w:fill="auto"/>
            <w:vAlign w:val="center"/>
          </w:tcPr>
          <w:p w:rsidR="00FD7470" w:rsidRPr="00857D16" w:rsidRDefault="00D616A1" w:rsidP="007202C8">
            <w:pPr>
              <w:spacing w:before="40" w:after="40" w:line="240" w:lineRule="auto"/>
              <w:jc w:val="center"/>
              <w:rPr>
                <w:rFonts w:ascii="Times New Roman" w:hAnsi="Times New Roman"/>
                <w:sz w:val="24"/>
                <w:szCs w:val="24"/>
                <w:lang w:val="lv-LV"/>
              </w:rPr>
            </w:pPr>
            <w:r>
              <w:rPr>
                <w:rFonts w:ascii="Times New Roman" w:hAnsi="Times New Roman"/>
                <w:sz w:val="24"/>
                <w:szCs w:val="24"/>
                <w:lang w:val="lv-LV"/>
              </w:rPr>
              <w:t>5</w:t>
            </w:r>
          </w:p>
        </w:tc>
      </w:tr>
    </w:tbl>
    <w:p w:rsidR="00857D16" w:rsidRPr="002C0F88" w:rsidRDefault="00857D16" w:rsidP="00FD7470">
      <w:pPr>
        <w:pStyle w:val="ListParagraph"/>
        <w:spacing w:afterLines="80" w:after="192"/>
        <w:ind w:left="0"/>
        <w:contextualSpacing w:val="0"/>
        <w:jc w:val="both"/>
        <w:rPr>
          <w:rFonts w:ascii="Times New Roman" w:hAnsi="Times New Roman"/>
          <w:b/>
          <w:sz w:val="20"/>
          <w:szCs w:val="24"/>
          <w:lang w:val="lv-LV"/>
        </w:rPr>
      </w:pPr>
    </w:p>
    <w:p w:rsidR="00FD7470" w:rsidRPr="00857D16" w:rsidRDefault="00FD7470" w:rsidP="002C0F88">
      <w:pPr>
        <w:pStyle w:val="ListParagraph"/>
        <w:spacing w:afterLines="30" w:after="72"/>
        <w:ind w:left="0"/>
        <w:contextualSpacing w:val="0"/>
        <w:jc w:val="both"/>
        <w:rPr>
          <w:rFonts w:ascii="Times New Roman" w:hAnsi="Times New Roman"/>
          <w:sz w:val="24"/>
          <w:szCs w:val="24"/>
          <w:lang w:val="lv-LV"/>
        </w:rPr>
      </w:pPr>
      <w:r w:rsidRPr="00857D16">
        <w:rPr>
          <w:rFonts w:ascii="Times New Roman" w:hAnsi="Times New Roman"/>
          <w:b/>
          <w:sz w:val="24"/>
          <w:szCs w:val="24"/>
          <w:lang w:val="lv-LV"/>
        </w:rPr>
        <w:t xml:space="preserve">       2. Augsta līmeņa </w:t>
      </w:r>
      <w:proofErr w:type="spellStart"/>
      <w:r w:rsidRPr="00857D16">
        <w:rPr>
          <w:rFonts w:ascii="Times New Roman" w:hAnsi="Times New Roman"/>
          <w:b/>
          <w:sz w:val="24"/>
          <w:szCs w:val="24"/>
          <w:lang w:val="lv-LV"/>
        </w:rPr>
        <w:t>starpuniversitāšu</w:t>
      </w:r>
      <w:proofErr w:type="spellEnd"/>
      <w:r w:rsidRPr="00857D16">
        <w:rPr>
          <w:rFonts w:ascii="Times New Roman" w:hAnsi="Times New Roman"/>
          <w:b/>
          <w:sz w:val="24"/>
          <w:szCs w:val="24"/>
          <w:lang w:val="lv-LV"/>
        </w:rPr>
        <w:t xml:space="preserve"> izglītības</w:t>
      </w:r>
      <w:r w:rsidRPr="00857D16">
        <w:rPr>
          <w:rFonts w:ascii="Times New Roman" w:hAnsi="Times New Roman"/>
          <w:sz w:val="24"/>
          <w:szCs w:val="24"/>
          <w:lang w:val="lv-LV"/>
        </w:rPr>
        <w:t xml:space="preserve"> (maģistrantūras un doktorantūras) </w:t>
      </w:r>
      <w:r w:rsidR="00323F99" w:rsidRPr="00857D16">
        <w:rPr>
          <w:rFonts w:ascii="Times New Roman" w:hAnsi="Times New Roman"/>
          <w:b/>
          <w:sz w:val="24"/>
          <w:szCs w:val="24"/>
          <w:lang w:val="lv-LV"/>
        </w:rPr>
        <w:t>centr</w:t>
      </w:r>
      <w:r w:rsidR="00323F99">
        <w:rPr>
          <w:rFonts w:ascii="Times New Roman" w:hAnsi="Times New Roman"/>
          <w:b/>
          <w:sz w:val="24"/>
          <w:szCs w:val="24"/>
          <w:lang w:val="lv-LV"/>
        </w:rPr>
        <w:t>a attīstība</w:t>
      </w:r>
      <w:r w:rsidR="00323F99" w:rsidRPr="00857D16">
        <w:rPr>
          <w:rFonts w:ascii="Times New Roman" w:hAnsi="Times New Roman"/>
          <w:sz w:val="24"/>
          <w:szCs w:val="24"/>
          <w:lang w:val="lv-LV"/>
        </w:rPr>
        <w:t xml:space="preserve"> </w:t>
      </w:r>
      <w:r w:rsidRPr="00857D16">
        <w:rPr>
          <w:rFonts w:ascii="Times New Roman" w:hAnsi="Times New Roman"/>
          <w:sz w:val="24"/>
          <w:szCs w:val="24"/>
          <w:lang w:val="lv-LV"/>
        </w:rPr>
        <w:t xml:space="preserve">cietvielu fizikā un </w:t>
      </w:r>
      <w:proofErr w:type="spellStart"/>
      <w:r w:rsidRPr="00857D16">
        <w:rPr>
          <w:rFonts w:ascii="Times New Roman" w:hAnsi="Times New Roman"/>
          <w:sz w:val="24"/>
          <w:szCs w:val="24"/>
          <w:lang w:val="lv-LV"/>
        </w:rPr>
        <w:t>materialzinātnēs</w:t>
      </w:r>
      <w:proofErr w:type="spellEnd"/>
      <w:r w:rsidRPr="00857D16">
        <w:rPr>
          <w:rFonts w:ascii="Times New Roman" w:hAnsi="Times New Roman"/>
          <w:sz w:val="24"/>
          <w:szCs w:val="24"/>
          <w:lang w:val="lv-LV"/>
        </w:rPr>
        <w:t xml:space="preserve">. Aktīvi piedalīties studiju programmu modernizēšanā fizikā, ķīmijā un </w:t>
      </w:r>
      <w:proofErr w:type="spellStart"/>
      <w:r w:rsidRPr="00857D16">
        <w:rPr>
          <w:rFonts w:ascii="Times New Roman" w:hAnsi="Times New Roman"/>
          <w:sz w:val="24"/>
          <w:szCs w:val="24"/>
          <w:lang w:val="lv-LV"/>
        </w:rPr>
        <w:t>materialzinātnēs</w:t>
      </w:r>
      <w:proofErr w:type="spellEnd"/>
      <w:r w:rsidRPr="00857D16">
        <w:rPr>
          <w:rFonts w:ascii="Times New Roman" w:hAnsi="Times New Roman"/>
          <w:sz w:val="24"/>
          <w:szCs w:val="24"/>
          <w:lang w:val="lv-LV"/>
        </w:rPr>
        <w:t>, kā arī kvalitatīvi sagatavot studentus un zinātņu doktorus darbam uzņēmumos, kuri attīsta produktus ar augstu pievienoto zinātnisko vērtību.</w:t>
      </w:r>
    </w:p>
    <w:p w:rsidR="00FD7470" w:rsidRPr="00857D16" w:rsidRDefault="00FD7470" w:rsidP="00FD7470">
      <w:pPr>
        <w:spacing w:afterLines="80" w:after="192"/>
        <w:ind w:left="360" w:firstLine="720"/>
        <w:jc w:val="both"/>
        <w:rPr>
          <w:rFonts w:ascii="Times New Roman" w:hAnsi="Times New Roman"/>
          <w:sz w:val="24"/>
          <w:szCs w:val="24"/>
          <w:lang w:val="lv-LV"/>
        </w:rPr>
      </w:pPr>
      <w:r w:rsidRPr="00857D16">
        <w:rPr>
          <w:rFonts w:ascii="Times New Roman" w:hAnsi="Times New Roman"/>
          <w:sz w:val="24"/>
          <w:szCs w:val="24"/>
          <w:lang w:val="lv-LV"/>
        </w:rPr>
        <w:t xml:space="preserve"> Galvenie indikatori: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691"/>
        <w:gridCol w:w="1754"/>
      </w:tblGrid>
      <w:tr w:rsidR="00FD7470" w:rsidRPr="001948CF" w:rsidTr="002C0F88">
        <w:trPr>
          <w:trHeight w:val="744"/>
          <w:jc w:val="center"/>
        </w:trPr>
        <w:tc>
          <w:tcPr>
            <w:tcW w:w="3357" w:type="dxa"/>
            <w:shd w:val="clear" w:color="auto" w:fill="auto"/>
            <w:vAlign w:val="center"/>
          </w:tcPr>
          <w:p w:rsidR="00FD7470" w:rsidRPr="00857D16" w:rsidRDefault="00FD7470" w:rsidP="007202C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Indikators</w:t>
            </w:r>
          </w:p>
        </w:tc>
        <w:tc>
          <w:tcPr>
            <w:tcW w:w="2691" w:type="dxa"/>
            <w:shd w:val="clear" w:color="auto" w:fill="auto"/>
          </w:tcPr>
          <w:p w:rsidR="00FD7470" w:rsidRPr="00857D16" w:rsidRDefault="00FD7470" w:rsidP="002C0F8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Vidējais gada rādītājs (2011 – 2013)</w:t>
            </w:r>
          </w:p>
        </w:tc>
        <w:tc>
          <w:tcPr>
            <w:tcW w:w="1754" w:type="dxa"/>
            <w:shd w:val="clear" w:color="auto" w:fill="auto"/>
          </w:tcPr>
          <w:p w:rsidR="00FD7470" w:rsidRPr="00857D16" w:rsidRDefault="00FD7470" w:rsidP="007202C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Rādītājs</w:t>
            </w:r>
          </w:p>
          <w:p w:rsidR="00FD7470" w:rsidRPr="00857D16" w:rsidRDefault="00FD7470" w:rsidP="00E7030A">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 xml:space="preserve"> 20</w:t>
            </w:r>
            <w:r w:rsidR="00E7030A">
              <w:rPr>
                <w:rFonts w:ascii="Times New Roman" w:hAnsi="Times New Roman"/>
                <w:b/>
                <w:sz w:val="24"/>
                <w:szCs w:val="24"/>
                <w:lang w:val="lv-LV"/>
              </w:rPr>
              <w:t>20</w:t>
            </w:r>
            <w:r w:rsidRPr="00857D16">
              <w:rPr>
                <w:rFonts w:ascii="Times New Roman" w:hAnsi="Times New Roman"/>
                <w:b/>
                <w:sz w:val="24"/>
                <w:szCs w:val="24"/>
                <w:lang w:val="lv-LV"/>
              </w:rPr>
              <w:t>. gadā</w:t>
            </w:r>
          </w:p>
        </w:tc>
      </w:tr>
      <w:tr w:rsidR="00FD7470" w:rsidRPr="001948CF" w:rsidTr="007202C8">
        <w:trPr>
          <w:jc w:val="center"/>
        </w:trPr>
        <w:tc>
          <w:tcPr>
            <w:tcW w:w="3357" w:type="dxa"/>
            <w:shd w:val="clear" w:color="auto" w:fill="auto"/>
          </w:tcPr>
          <w:p w:rsidR="00FD7470" w:rsidRPr="00857D16" w:rsidRDefault="00FD7470" w:rsidP="007202C8">
            <w:pPr>
              <w:spacing w:before="40" w:after="40" w:line="240" w:lineRule="auto"/>
              <w:rPr>
                <w:rFonts w:ascii="Times New Roman" w:hAnsi="Times New Roman"/>
                <w:sz w:val="24"/>
                <w:szCs w:val="24"/>
                <w:lang w:val="lv-LV"/>
              </w:rPr>
            </w:pPr>
            <w:r w:rsidRPr="00857D16">
              <w:rPr>
                <w:rFonts w:ascii="Times New Roman" w:hAnsi="Times New Roman"/>
                <w:sz w:val="24"/>
                <w:szCs w:val="24"/>
                <w:lang w:val="lv-LV"/>
              </w:rPr>
              <w:t>Aizstāvēto promocijas darbu skaits</w:t>
            </w:r>
          </w:p>
        </w:tc>
        <w:tc>
          <w:tcPr>
            <w:tcW w:w="2691"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4</w:t>
            </w:r>
          </w:p>
        </w:tc>
        <w:tc>
          <w:tcPr>
            <w:tcW w:w="1754"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8</w:t>
            </w:r>
          </w:p>
        </w:tc>
      </w:tr>
      <w:tr w:rsidR="00FD7470" w:rsidRPr="001948CF" w:rsidTr="007202C8">
        <w:trPr>
          <w:jc w:val="center"/>
        </w:trPr>
        <w:tc>
          <w:tcPr>
            <w:tcW w:w="3357" w:type="dxa"/>
            <w:shd w:val="clear" w:color="auto" w:fill="auto"/>
          </w:tcPr>
          <w:p w:rsidR="00FD7470" w:rsidRPr="00857D16" w:rsidRDefault="00FD7470" w:rsidP="007202C8">
            <w:pPr>
              <w:spacing w:before="40" w:after="40" w:line="240" w:lineRule="auto"/>
              <w:rPr>
                <w:rFonts w:ascii="Times New Roman" w:hAnsi="Times New Roman"/>
                <w:sz w:val="24"/>
                <w:szCs w:val="24"/>
                <w:lang w:val="lv-LV"/>
              </w:rPr>
            </w:pPr>
            <w:r w:rsidRPr="00857D16">
              <w:rPr>
                <w:rFonts w:ascii="Times New Roman" w:hAnsi="Times New Roman"/>
                <w:sz w:val="24"/>
                <w:szCs w:val="24"/>
                <w:lang w:val="lv-LV"/>
              </w:rPr>
              <w:t>Aizstāvēto maģistra darbu skaits</w:t>
            </w:r>
          </w:p>
        </w:tc>
        <w:tc>
          <w:tcPr>
            <w:tcW w:w="2691"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8</w:t>
            </w:r>
          </w:p>
        </w:tc>
        <w:tc>
          <w:tcPr>
            <w:tcW w:w="1754"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15</w:t>
            </w:r>
          </w:p>
        </w:tc>
      </w:tr>
      <w:tr w:rsidR="00FD7470" w:rsidRPr="001948CF" w:rsidTr="007202C8">
        <w:trPr>
          <w:jc w:val="center"/>
        </w:trPr>
        <w:tc>
          <w:tcPr>
            <w:tcW w:w="3357" w:type="dxa"/>
            <w:shd w:val="clear" w:color="auto" w:fill="auto"/>
          </w:tcPr>
          <w:p w:rsidR="00FD7470" w:rsidRPr="00857D16" w:rsidRDefault="00FD7470" w:rsidP="007202C8">
            <w:pPr>
              <w:spacing w:before="40" w:after="40" w:line="240" w:lineRule="auto"/>
              <w:rPr>
                <w:rFonts w:ascii="Times New Roman" w:hAnsi="Times New Roman"/>
                <w:sz w:val="24"/>
                <w:szCs w:val="24"/>
                <w:lang w:val="lv-LV"/>
              </w:rPr>
            </w:pPr>
            <w:r w:rsidRPr="00857D16">
              <w:rPr>
                <w:rFonts w:ascii="Times New Roman" w:hAnsi="Times New Roman"/>
                <w:sz w:val="24"/>
                <w:szCs w:val="24"/>
                <w:lang w:val="lv-LV"/>
              </w:rPr>
              <w:t xml:space="preserve">Ārvalstu </w:t>
            </w:r>
            <w:proofErr w:type="spellStart"/>
            <w:r w:rsidRPr="00857D16">
              <w:rPr>
                <w:rFonts w:ascii="Times New Roman" w:hAnsi="Times New Roman"/>
                <w:sz w:val="24"/>
                <w:szCs w:val="24"/>
                <w:lang w:val="lv-LV"/>
              </w:rPr>
              <w:t>vieszinātnieku</w:t>
            </w:r>
            <w:proofErr w:type="spellEnd"/>
            <w:r w:rsidRPr="00857D16">
              <w:rPr>
                <w:rFonts w:ascii="Times New Roman" w:hAnsi="Times New Roman"/>
                <w:sz w:val="24"/>
                <w:szCs w:val="24"/>
                <w:lang w:val="lv-LV"/>
              </w:rPr>
              <w:t xml:space="preserve"> skaits</w:t>
            </w:r>
          </w:p>
        </w:tc>
        <w:tc>
          <w:tcPr>
            <w:tcW w:w="2691"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6</w:t>
            </w:r>
          </w:p>
        </w:tc>
        <w:tc>
          <w:tcPr>
            <w:tcW w:w="1754"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13</w:t>
            </w:r>
          </w:p>
        </w:tc>
      </w:tr>
    </w:tbl>
    <w:p w:rsidR="002C0F88" w:rsidRPr="002C0F88" w:rsidRDefault="002C0F88" w:rsidP="002C0F88">
      <w:pPr>
        <w:pStyle w:val="ListParagraph"/>
        <w:spacing w:afterLines="80" w:after="192"/>
        <w:ind w:left="0"/>
        <w:contextualSpacing w:val="0"/>
        <w:jc w:val="both"/>
        <w:rPr>
          <w:rFonts w:ascii="Times New Roman" w:hAnsi="Times New Roman"/>
          <w:b/>
          <w:sz w:val="20"/>
          <w:szCs w:val="24"/>
          <w:lang w:val="lv-LV"/>
        </w:rPr>
      </w:pPr>
    </w:p>
    <w:p w:rsidR="002C0F88" w:rsidRPr="002C0F88" w:rsidRDefault="00FD7470" w:rsidP="002C0F88">
      <w:pPr>
        <w:widowControl/>
        <w:spacing w:afterLines="30" w:after="72"/>
        <w:jc w:val="both"/>
        <w:rPr>
          <w:rFonts w:ascii="Times New Roman" w:hAnsi="Times New Roman"/>
          <w:b/>
          <w:sz w:val="24"/>
          <w:szCs w:val="24"/>
          <w:lang w:val="lv-LV"/>
        </w:rPr>
      </w:pPr>
      <w:r w:rsidRPr="00857D16">
        <w:rPr>
          <w:rFonts w:ascii="Times New Roman" w:hAnsi="Times New Roman"/>
          <w:b/>
          <w:sz w:val="24"/>
          <w:szCs w:val="24"/>
          <w:lang w:val="lv-LV"/>
        </w:rPr>
        <w:t xml:space="preserve">       3. Inovāciju attīstība un tehnoloģiju pārnese</w:t>
      </w:r>
      <w:r w:rsidRPr="002C0F88">
        <w:rPr>
          <w:rFonts w:ascii="Times New Roman" w:hAnsi="Times New Roman"/>
          <w:sz w:val="24"/>
          <w:szCs w:val="24"/>
          <w:lang w:val="lv-LV"/>
        </w:rPr>
        <w:t>, kas veicina jaunu uzņēmumu izveidi un jaunu produktu radīšanu.</w:t>
      </w:r>
    </w:p>
    <w:p w:rsidR="00FD7470" w:rsidRPr="002C0F88" w:rsidRDefault="00FD7470" w:rsidP="002C0F88">
      <w:pPr>
        <w:spacing w:afterLines="80" w:after="192"/>
        <w:ind w:left="360" w:firstLine="720"/>
        <w:jc w:val="both"/>
        <w:rPr>
          <w:rFonts w:ascii="Times New Roman" w:hAnsi="Times New Roman"/>
          <w:sz w:val="24"/>
          <w:szCs w:val="24"/>
          <w:lang w:val="lv-LV"/>
        </w:rPr>
      </w:pPr>
      <w:r w:rsidRPr="002C0F88">
        <w:rPr>
          <w:rFonts w:ascii="Times New Roman" w:hAnsi="Times New Roman"/>
          <w:sz w:val="24"/>
          <w:szCs w:val="24"/>
          <w:lang w:val="lv-LV"/>
        </w:rPr>
        <w:t>Galvenie indikatori: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331"/>
        <w:gridCol w:w="2114"/>
      </w:tblGrid>
      <w:tr w:rsidR="00FD7470" w:rsidRPr="001948CF" w:rsidTr="007202C8">
        <w:trPr>
          <w:jc w:val="center"/>
        </w:trPr>
        <w:tc>
          <w:tcPr>
            <w:tcW w:w="3357" w:type="dxa"/>
            <w:shd w:val="clear" w:color="auto" w:fill="auto"/>
            <w:vAlign w:val="center"/>
          </w:tcPr>
          <w:p w:rsidR="00FD7470" w:rsidRPr="00857D16" w:rsidRDefault="00FD7470" w:rsidP="007202C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Indikators</w:t>
            </w:r>
          </w:p>
        </w:tc>
        <w:tc>
          <w:tcPr>
            <w:tcW w:w="2331" w:type="dxa"/>
            <w:shd w:val="clear" w:color="auto" w:fill="auto"/>
          </w:tcPr>
          <w:p w:rsidR="00FD7470" w:rsidRPr="00857D16" w:rsidRDefault="00FD7470" w:rsidP="002C0F8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 xml:space="preserve">Vidējais gada rādītājs </w:t>
            </w:r>
            <w:r w:rsidR="002C0F88">
              <w:rPr>
                <w:rFonts w:ascii="Times New Roman" w:hAnsi="Times New Roman"/>
                <w:b/>
                <w:sz w:val="24"/>
                <w:szCs w:val="24"/>
                <w:lang w:val="lv-LV"/>
              </w:rPr>
              <w:br/>
            </w:r>
            <w:r w:rsidRPr="00857D16">
              <w:rPr>
                <w:rFonts w:ascii="Times New Roman" w:hAnsi="Times New Roman"/>
                <w:b/>
                <w:sz w:val="24"/>
                <w:szCs w:val="24"/>
                <w:lang w:val="lv-LV"/>
              </w:rPr>
              <w:t>(2011 – 2013)</w:t>
            </w:r>
          </w:p>
        </w:tc>
        <w:tc>
          <w:tcPr>
            <w:tcW w:w="2114" w:type="dxa"/>
            <w:shd w:val="clear" w:color="auto" w:fill="auto"/>
          </w:tcPr>
          <w:p w:rsidR="00FD7470" w:rsidRPr="00857D16" w:rsidRDefault="00FD7470" w:rsidP="007202C8">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Rādītājs</w:t>
            </w:r>
          </w:p>
          <w:p w:rsidR="00FD7470" w:rsidRPr="00857D16" w:rsidRDefault="00FD7470" w:rsidP="00FD7470">
            <w:pPr>
              <w:spacing w:before="40" w:after="40" w:line="240" w:lineRule="auto"/>
              <w:jc w:val="center"/>
              <w:rPr>
                <w:rFonts w:ascii="Times New Roman" w:hAnsi="Times New Roman"/>
                <w:b/>
                <w:sz w:val="24"/>
                <w:szCs w:val="24"/>
                <w:lang w:val="lv-LV"/>
              </w:rPr>
            </w:pPr>
            <w:r w:rsidRPr="00857D16">
              <w:rPr>
                <w:rFonts w:ascii="Times New Roman" w:hAnsi="Times New Roman"/>
                <w:b/>
                <w:sz w:val="24"/>
                <w:szCs w:val="24"/>
                <w:lang w:val="lv-LV"/>
              </w:rPr>
              <w:t xml:space="preserve"> 2020. gadā</w:t>
            </w:r>
          </w:p>
        </w:tc>
      </w:tr>
      <w:tr w:rsidR="00FD7470" w:rsidRPr="001948CF" w:rsidTr="007202C8">
        <w:trPr>
          <w:jc w:val="center"/>
        </w:trPr>
        <w:tc>
          <w:tcPr>
            <w:tcW w:w="3357" w:type="dxa"/>
            <w:shd w:val="clear" w:color="auto" w:fill="auto"/>
          </w:tcPr>
          <w:p w:rsidR="00FD7470" w:rsidRPr="00857D16" w:rsidRDefault="00FD7470" w:rsidP="007202C8">
            <w:pPr>
              <w:spacing w:before="40" w:after="40" w:line="240" w:lineRule="auto"/>
              <w:rPr>
                <w:rFonts w:ascii="Times New Roman" w:hAnsi="Times New Roman"/>
                <w:sz w:val="24"/>
                <w:szCs w:val="24"/>
                <w:lang w:val="lv-LV"/>
              </w:rPr>
            </w:pPr>
            <w:r w:rsidRPr="00857D16">
              <w:rPr>
                <w:rFonts w:ascii="Times New Roman" w:hAnsi="Times New Roman"/>
                <w:sz w:val="24"/>
                <w:szCs w:val="24"/>
                <w:lang w:val="lv-LV"/>
              </w:rPr>
              <w:t>Iesniegto patentu skaits</w:t>
            </w:r>
          </w:p>
        </w:tc>
        <w:tc>
          <w:tcPr>
            <w:tcW w:w="2331"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5</w:t>
            </w:r>
          </w:p>
        </w:tc>
        <w:tc>
          <w:tcPr>
            <w:tcW w:w="2114"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7</w:t>
            </w:r>
          </w:p>
        </w:tc>
      </w:tr>
      <w:tr w:rsidR="00FD7470" w:rsidRPr="001948CF" w:rsidTr="007202C8">
        <w:trPr>
          <w:jc w:val="center"/>
        </w:trPr>
        <w:tc>
          <w:tcPr>
            <w:tcW w:w="3357" w:type="dxa"/>
            <w:shd w:val="clear" w:color="auto" w:fill="auto"/>
          </w:tcPr>
          <w:p w:rsidR="00FD7470" w:rsidRPr="00857D16" w:rsidRDefault="00FD7470" w:rsidP="007202C8">
            <w:pPr>
              <w:spacing w:before="40" w:after="40" w:line="240" w:lineRule="auto"/>
              <w:rPr>
                <w:rFonts w:ascii="Times New Roman" w:hAnsi="Times New Roman"/>
                <w:sz w:val="24"/>
                <w:szCs w:val="24"/>
                <w:lang w:val="lv-LV"/>
              </w:rPr>
            </w:pPr>
            <w:r w:rsidRPr="00857D16">
              <w:rPr>
                <w:rFonts w:ascii="Times New Roman" w:hAnsi="Times New Roman"/>
                <w:sz w:val="24"/>
                <w:szCs w:val="24"/>
                <w:lang w:val="lv-LV"/>
              </w:rPr>
              <w:t>Līgumdarbu skaits ar komersantiem</w:t>
            </w:r>
          </w:p>
        </w:tc>
        <w:tc>
          <w:tcPr>
            <w:tcW w:w="2331"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14</w:t>
            </w:r>
          </w:p>
        </w:tc>
        <w:tc>
          <w:tcPr>
            <w:tcW w:w="2114" w:type="dxa"/>
            <w:shd w:val="clear" w:color="auto" w:fill="auto"/>
            <w:vAlign w:val="center"/>
          </w:tcPr>
          <w:p w:rsidR="00FD7470" w:rsidRPr="00857D16" w:rsidRDefault="00FD7470" w:rsidP="00E7030A">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2</w:t>
            </w:r>
            <w:r w:rsidR="00E7030A">
              <w:rPr>
                <w:rFonts w:ascii="Times New Roman" w:hAnsi="Times New Roman"/>
                <w:sz w:val="24"/>
                <w:szCs w:val="24"/>
                <w:lang w:val="lv-LV"/>
              </w:rPr>
              <w:t>0</w:t>
            </w:r>
          </w:p>
        </w:tc>
      </w:tr>
      <w:tr w:rsidR="00FD7470" w:rsidRPr="001948CF" w:rsidTr="007202C8">
        <w:trPr>
          <w:jc w:val="center"/>
        </w:trPr>
        <w:tc>
          <w:tcPr>
            <w:tcW w:w="3357" w:type="dxa"/>
            <w:shd w:val="clear" w:color="auto" w:fill="auto"/>
          </w:tcPr>
          <w:p w:rsidR="00FD7470" w:rsidRPr="00857D16" w:rsidRDefault="00FD7470" w:rsidP="007202C8">
            <w:pPr>
              <w:spacing w:before="40" w:after="40" w:line="240" w:lineRule="auto"/>
              <w:rPr>
                <w:rFonts w:ascii="Times New Roman" w:hAnsi="Times New Roman"/>
                <w:sz w:val="24"/>
                <w:szCs w:val="24"/>
                <w:lang w:val="lv-LV"/>
              </w:rPr>
            </w:pPr>
            <w:proofErr w:type="spellStart"/>
            <w:r w:rsidRPr="00857D16">
              <w:rPr>
                <w:rFonts w:ascii="Times New Roman" w:hAnsi="Times New Roman"/>
                <w:sz w:val="24"/>
                <w:szCs w:val="24"/>
                <w:lang w:val="lv-LV"/>
              </w:rPr>
              <w:t>Zinātņietilpīgu</w:t>
            </w:r>
            <w:proofErr w:type="spellEnd"/>
            <w:r w:rsidRPr="00857D16">
              <w:rPr>
                <w:rFonts w:ascii="Times New Roman" w:hAnsi="Times New Roman"/>
                <w:sz w:val="24"/>
                <w:szCs w:val="24"/>
                <w:lang w:val="lv-LV"/>
              </w:rPr>
              <w:t xml:space="preserve"> uzņēmumu izveide</w:t>
            </w:r>
          </w:p>
        </w:tc>
        <w:tc>
          <w:tcPr>
            <w:tcW w:w="2331" w:type="dxa"/>
            <w:shd w:val="clear" w:color="auto" w:fill="auto"/>
            <w:vAlign w:val="center"/>
          </w:tcPr>
          <w:p w:rsidR="00FD7470" w:rsidRPr="00857D16" w:rsidRDefault="00FD7470" w:rsidP="007202C8">
            <w:pPr>
              <w:spacing w:before="40" w:after="40" w:line="240" w:lineRule="auto"/>
              <w:jc w:val="center"/>
              <w:rPr>
                <w:rFonts w:ascii="Times New Roman" w:hAnsi="Times New Roman"/>
                <w:sz w:val="24"/>
                <w:szCs w:val="24"/>
                <w:lang w:val="lv-LV"/>
              </w:rPr>
            </w:pPr>
            <w:r w:rsidRPr="00857D16">
              <w:rPr>
                <w:rFonts w:ascii="Times New Roman" w:hAnsi="Times New Roman"/>
                <w:sz w:val="24"/>
                <w:szCs w:val="24"/>
                <w:lang w:val="lv-LV"/>
              </w:rPr>
              <w:t>-</w:t>
            </w:r>
          </w:p>
        </w:tc>
        <w:tc>
          <w:tcPr>
            <w:tcW w:w="2114" w:type="dxa"/>
            <w:shd w:val="clear" w:color="auto" w:fill="auto"/>
            <w:vAlign w:val="center"/>
          </w:tcPr>
          <w:p w:rsidR="00FD7470" w:rsidRPr="00857D16" w:rsidRDefault="00E7030A" w:rsidP="007202C8">
            <w:pPr>
              <w:spacing w:before="40" w:after="40" w:line="240" w:lineRule="auto"/>
              <w:jc w:val="center"/>
              <w:rPr>
                <w:rFonts w:ascii="Times New Roman" w:hAnsi="Times New Roman"/>
                <w:sz w:val="24"/>
                <w:szCs w:val="24"/>
                <w:lang w:val="lv-LV"/>
              </w:rPr>
            </w:pPr>
            <w:r>
              <w:rPr>
                <w:rFonts w:ascii="Times New Roman" w:hAnsi="Times New Roman"/>
                <w:sz w:val="24"/>
                <w:szCs w:val="24"/>
                <w:lang w:val="lv-LV"/>
              </w:rPr>
              <w:t>1</w:t>
            </w:r>
          </w:p>
        </w:tc>
      </w:tr>
    </w:tbl>
    <w:p w:rsidR="00FD7470" w:rsidRPr="00A80D12" w:rsidRDefault="00FD7470" w:rsidP="00155050">
      <w:pPr>
        <w:spacing w:afterLines="150" w:after="360"/>
        <w:ind w:firstLine="720"/>
        <w:jc w:val="center"/>
        <w:rPr>
          <w:rFonts w:ascii="Times New Roman" w:hAnsi="Times New Roman"/>
          <w:sz w:val="24"/>
          <w:szCs w:val="24"/>
          <w:lang w:val="lv-LV"/>
        </w:rPr>
      </w:pPr>
      <w:r w:rsidRPr="00857D16">
        <w:rPr>
          <w:rFonts w:ascii="Times New Roman" w:hAnsi="Times New Roman"/>
          <w:b/>
          <w:sz w:val="24"/>
          <w:szCs w:val="24"/>
          <w:u w:val="single"/>
          <w:lang w:val="lv-LV"/>
        </w:rPr>
        <w:br w:type="page"/>
      </w:r>
      <w:r w:rsidRPr="00857D16">
        <w:rPr>
          <w:rFonts w:ascii="Times New Roman" w:hAnsi="Times New Roman"/>
          <w:b/>
          <w:sz w:val="24"/>
          <w:szCs w:val="24"/>
          <w:u w:val="single"/>
          <w:lang w:val="lv-LV"/>
        </w:rPr>
        <w:lastRenderedPageBreak/>
        <w:t>Horizontālās prioritātes</w:t>
      </w:r>
      <w:r w:rsidRPr="00857D16">
        <w:rPr>
          <w:rFonts w:ascii="Times New Roman" w:hAnsi="Times New Roman"/>
          <w:sz w:val="24"/>
          <w:szCs w:val="24"/>
          <w:lang w:val="lv-LV"/>
        </w:rPr>
        <w:t>, kas ve</w:t>
      </w:r>
      <w:r w:rsidRPr="00A80D12">
        <w:rPr>
          <w:rFonts w:ascii="Times New Roman" w:hAnsi="Times New Roman"/>
          <w:sz w:val="24"/>
          <w:szCs w:val="24"/>
          <w:lang w:val="lv-LV"/>
        </w:rPr>
        <w:t xml:space="preserve">icina </w:t>
      </w:r>
      <w:r w:rsidR="00323F99">
        <w:rPr>
          <w:rFonts w:ascii="Times New Roman" w:hAnsi="Times New Roman"/>
          <w:sz w:val="24"/>
          <w:szCs w:val="24"/>
          <w:lang w:val="lv-LV"/>
        </w:rPr>
        <w:t xml:space="preserve">rīcības plāna </w:t>
      </w:r>
      <w:r w:rsidRPr="00A80D12">
        <w:rPr>
          <w:rFonts w:ascii="Times New Roman" w:hAnsi="Times New Roman"/>
          <w:sz w:val="24"/>
          <w:szCs w:val="24"/>
          <w:lang w:val="lv-LV"/>
        </w:rPr>
        <w:t>pamatuzdevumu izpildi:</w:t>
      </w:r>
    </w:p>
    <w:p w:rsidR="00FD7470" w:rsidRPr="00A80D12" w:rsidRDefault="00FD7470" w:rsidP="00FD7470">
      <w:pPr>
        <w:pStyle w:val="ListParagraph"/>
        <w:widowControl/>
        <w:numPr>
          <w:ilvl w:val="0"/>
          <w:numId w:val="16"/>
        </w:numPr>
        <w:spacing w:afterLines="80" w:after="192"/>
        <w:jc w:val="both"/>
        <w:rPr>
          <w:rFonts w:ascii="Times New Roman" w:hAnsi="Times New Roman"/>
          <w:b/>
          <w:sz w:val="24"/>
          <w:szCs w:val="24"/>
          <w:lang w:val="lv-LV"/>
        </w:rPr>
      </w:pPr>
      <w:r w:rsidRPr="00A80D12">
        <w:rPr>
          <w:rFonts w:ascii="Times New Roman" w:hAnsi="Times New Roman"/>
          <w:b/>
          <w:sz w:val="24"/>
          <w:szCs w:val="24"/>
          <w:lang w:val="lv-LV"/>
        </w:rPr>
        <w:t>Internacionalizācija</w:t>
      </w:r>
    </w:p>
    <w:p w:rsidR="00FD7470" w:rsidRPr="00A80D12" w:rsidRDefault="00FD7470" w:rsidP="00FD7470">
      <w:pPr>
        <w:pStyle w:val="ListParagraph"/>
        <w:widowControl/>
        <w:numPr>
          <w:ilvl w:val="1"/>
          <w:numId w:val="14"/>
        </w:numPr>
        <w:spacing w:afterLines="80" w:after="192"/>
        <w:jc w:val="both"/>
        <w:rPr>
          <w:rFonts w:ascii="Times New Roman" w:hAnsi="Times New Roman"/>
          <w:sz w:val="24"/>
          <w:szCs w:val="24"/>
          <w:lang w:val="lv-LV"/>
        </w:rPr>
      </w:pPr>
      <w:r w:rsidRPr="00A80D12">
        <w:rPr>
          <w:rFonts w:ascii="Times New Roman" w:hAnsi="Times New Roman"/>
          <w:sz w:val="24"/>
          <w:szCs w:val="24"/>
          <w:lang w:val="lv-LV"/>
        </w:rPr>
        <w:t xml:space="preserve">aktīva dalība </w:t>
      </w:r>
      <w:proofErr w:type="spellStart"/>
      <w:r w:rsidRPr="00A80D12">
        <w:rPr>
          <w:rFonts w:ascii="Times New Roman" w:hAnsi="Times New Roman"/>
          <w:sz w:val="24"/>
          <w:szCs w:val="24"/>
          <w:lang w:val="lv-LV"/>
        </w:rPr>
        <w:t>Horizon</w:t>
      </w:r>
      <w:proofErr w:type="spellEnd"/>
      <w:r w:rsidRPr="00A80D12">
        <w:rPr>
          <w:rFonts w:ascii="Times New Roman" w:hAnsi="Times New Roman"/>
          <w:sz w:val="24"/>
          <w:szCs w:val="24"/>
          <w:lang w:val="lv-LV"/>
        </w:rPr>
        <w:t xml:space="preserve"> 2020 un citu starptautisku projektu konkursos;</w:t>
      </w:r>
    </w:p>
    <w:p w:rsidR="00FD7470" w:rsidRPr="00A80D12" w:rsidRDefault="00FD7470" w:rsidP="00FD7470">
      <w:pPr>
        <w:pStyle w:val="ListParagraph"/>
        <w:widowControl/>
        <w:numPr>
          <w:ilvl w:val="1"/>
          <w:numId w:val="14"/>
        </w:numPr>
        <w:spacing w:afterLines="80" w:after="192"/>
        <w:jc w:val="both"/>
        <w:rPr>
          <w:rFonts w:ascii="Times New Roman" w:hAnsi="Times New Roman"/>
          <w:sz w:val="24"/>
          <w:szCs w:val="24"/>
          <w:lang w:val="lv-LV"/>
        </w:rPr>
      </w:pPr>
      <w:r w:rsidRPr="00A80D12">
        <w:rPr>
          <w:rFonts w:ascii="Times New Roman" w:hAnsi="Times New Roman"/>
          <w:sz w:val="24"/>
          <w:szCs w:val="24"/>
          <w:lang w:val="lv-LV"/>
        </w:rPr>
        <w:t>LU CFI un ārzemju zinātnisko iestāžu studentu, jauno zinātnieku un pētnieku    apmaiņas sekmēšana.</w:t>
      </w:r>
    </w:p>
    <w:p w:rsidR="00FD7470" w:rsidRPr="00A80D12" w:rsidRDefault="00FD7470" w:rsidP="00FD7470">
      <w:pPr>
        <w:pStyle w:val="ListParagraph"/>
        <w:widowControl/>
        <w:spacing w:afterLines="80" w:after="192"/>
        <w:ind w:left="1440"/>
        <w:jc w:val="both"/>
        <w:rPr>
          <w:rFonts w:ascii="Times New Roman" w:hAnsi="Times New Roman"/>
          <w:sz w:val="24"/>
          <w:szCs w:val="24"/>
          <w:lang w:val="lv-LV"/>
        </w:rPr>
      </w:pPr>
    </w:p>
    <w:p w:rsidR="00FD7470" w:rsidRPr="00A80D12" w:rsidRDefault="00FD7470" w:rsidP="00FD7470">
      <w:pPr>
        <w:pStyle w:val="ListParagraph"/>
        <w:widowControl/>
        <w:numPr>
          <w:ilvl w:val="0"/>
          <w:numId w:val="16"/>
        </w:numPr>
        <w:spacing w:afterLines="80" w:after="192"/>
        <w:jc w:val="both"/>
        <w:rPr>
          <w:rFonts w:ascii="Times New Roman" w:hAnsi="Times New Roman"/>
          <w:b/>
          <w:sz w:val="24"/>
          <w:szCs w:val="24"/>
          <w:lang w:val="lv-LV"/>
        </w:rPr>
      </w:pPr>
      <w:proofErr w:type="spellStart"/>
      <w:r w:rsidRPr="00A80D12">
        <w:rPr>
          <w:rFonts w:ascii="Times New Roman" w:hAnsi="Times New Roman"/>
          <w:b/>
          <w:sz w:val="24"/>
          <w:szCs w:val="24"/>
          <w:lang w:val="lv-LV"/>
        </w:rPr>
        <w:t>Starpdisciplinaritāte</w:t>
      </w:r>
      <w:proofErr w:type="spellEnd"/>
    </w:p>
    <w:p w:rsidR="00FD7470" w:rsidRPr="00857D16" w:rsidRDefault="00323F99" w:rsidP="00FD7470">
      <w:pPr>
        <w:pStyle w:val="ListParagraph"/>
        <w:widowControl/>
        <w:numPr>
          <w:ilvl w:val="1"/>
          <w:numId w:val="14"/>
        </w:numPr>
        <w:spacing w:afterLines="80" w:after="192"/>
        <w:jc w:val="both"/>
        <w:rPr>
          <w:rFonts w:ascii="Times New Roman" w:hAnsi="Times New Roman"/>
          <w:sz w:val="24"/>
          <w:szCs w:val="24"/>
          <w:lang w:val="lv-LV"/>
        </w:rPr>
      </w:pPr>
      <w:r w:rsidRPr="00A80D12">
        <w:rPr>
          <w:rFonts w:ascii="Times New Roman" w:hAnsi="Times New Roman"/>
          <w:sz w:val="24"/>
          <w:szCs w:val="24"/>
          <w:lang w:val="lv-LV"/>
        </w:rPr>
        <w:t>sadarbīb</w:t>
      </w:r>
      <w:r>
        <w:rPr>
          <w:rFonts w:ascii="Times New Roman" w:hAnsi="Times New Roman"/>
          <w:sz w:val="24"/>
          <w:szCs w:val="24"/>
          <w:lang w:val="lv-LV"/>
        </w:rPr>
        <w:t>a</w:t>
      </w:r>
      <w:r w:rsidRPr="00A80D12">
        <w:rPr>
          <w:rFonts w:ascii="Times New Roman" w:hAnsi="Times New Roman"/>
          <w:sz w:val="24"/>
          <w:szCs w:val="24"/>
          <w:lang w:val="lv-LV"/>
        </w:rPr>
        <w:t xml:space="preserve"> </w:t>
      </w:r>
      <w:r w:rsidR="00E7030A">
        <w:rPr>
          <w:rFonts w:ascii="Times New Roman" w:hAnsi="Times New Roman"/>
          <w:sz w:val="24"/>
          <w:szCs w:val="24"/>
          <w:lang w:val="lv-LV"/>
        </w:rPr>
        <w:t xml:space="preserve">ar </w:t>
      </w:r>
      <w:r w:rsidR="00FD7470" w:rsidRPr="00A80D12">
        <w:rPr>
          <w:rFonts w:ascii="Times New Roman" w:hAnsi="Times New Roman"/>
          <w:sz w:val="24"/>
          <w:szCs w:val="24"/>
          <w:lang w:val="lv-LV"/>
        </w:rPr>
        <w:t>LU, RTU, DU un citām universitātēm un augstskolām, to fakult</w:t>
      </w:r>
      <w:r w:rsidR="00FD7470" w:rsidRPr="00857D16">
        <w:rPr>
          <w:rFonts w:ascii="Times New Roman" w:hAnsi="Times New Roman"/>
          <w:sz w:val="24"/>
          <w:szCs w:val="24"/>
          <w:lang w:val="lv-LV"/>
        </w:rPr>
        <w:t>ātēm un zinātniskajiem institūtiem vienotu mērķu sasniegšanai.</w:t>
      </w:r>
    </w:p>
    <w:p w:rsidR="00FD7470" w:rsidRPr="00857D16" w:rsidRDefault="00FD7470" w:rsidP="00FD7470">
      <w:pPr>
        <w:pStyle w:val="ListParagraph"/>
        <w:widowControl/>
        <w:spacing w:afterLines="80" w:after="192"/>
        <w:ind w:left="1440"/>
        <w:jc w:val="both"/>
        <w:rPr>
          <w:rFonts w:ascii="Times New Roman" w:hAnsi="Times New Roman"/>
          <w:sz w:val="24"/>
          <w:szCs w:val="24"/>
          <w:lang w:val="lv-LV"/>
        </w:rPr>
      </w:pPr>
    </w:p>
    <w:p w:rsidR="00FD7470" w:rsidRPr="00A80D12" w:rsidRDefault="00FD7470" w:rsidP="00FD7470">
      <w:pPr>
        <w:pStyle w:val="ListParagraph"/>
        <w:widowControl/>
        <w:numPr>
          <w:ilvl w:val="0"/>
          <w:numId w:val="16"/>
        </w:numPr>
        <w:spacing w:afterLines="80" w:after="192"/>
        <w:jc w:val="both"/>
        <w:rPr>
          <w:rFonts w:ascii="Times New Roman" w:hAnsi="Times New Roman"/>
          <w:b/>
          <w:sz w:val="24"/>
          <w:szCs w:val="24"/>
          <w:lang w:val="lv-LV"/>
        </w:rPr>
      </w:pPr>
      <w:r w:rsidRPr="00857D16">
        <w:rPr>
          <w:rFonts w:ascii="Times New Roman" w:hAnsi="Times New Roman"/>
          <w:b/>
          <w:sz w:val="24"/>
          <w:szCs w:val="24"/>
          <w:lang w:val="lv-LV"/>
        </w:rPr>
        <w:t>Organizatoriskā un infrastruktūras</w:t>
      </w:r>
      <w:r w:rsidRPr="00A80D12">
        <w:rPr>
          <w:rFonts w:ascii="Times New Roman" w:hAnsi="Times New Roman"/>
          <w:b/>
          <w:sz w:val="24"/>
          <w:szCs w:val="24"/>
          <w:lang w:val="lv-LV"/>
        </w:rPr>
        <w:t xml:space="preserve"> efektivitāte</w:t>
      </w:r>
    </w:p>
    <w:p w:rsidR="00E7030A" w:rsidRPr="00A80D12" w:rsidRDefault="00A80D12" w:rsidP="00A80D12">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 xml:space="preserve">attīstīt </w:t>
      </w:r>
      <w:r w:rsidR="00323D4B" w:rsidRPr="00A80D12">
        <w:rPr>
          <w:rFonts w:ascii="Times New Roman" w:hAnsi="Times New Roman"/>
          <w:sz w:val="24"/>
          <w:szCs w:val="24"/>
          <w:lang w:val="lv-LV"/>
        </w:rPr>
        <w:t xml:space="preserve">pārvaldības </w:t>
      </w:r>
      <w:r w:rsidR="00323F99" w:rsidRPr="00A80D12">
        <w:rPr>
          <w:rFonts w:ascii="Times New Roman" w:hAnsi="Times New Roman"/>
          <w:sz w:val="24"/>
          <w:szCs w:val="24"/>
          <w:lang w:val="lv-LV"/>
        </w:rPr>
        <w:t>mode</w:t>
      </w:r>
      <w:r>
        <w:rPr>
          <w:rFonts w:ascii="Times New Roman" w:hAnsi="Times New Roman"/>
          <w:sz w:val="24"/>
          <w:szCs w:val="24"/>
          <w:lang w:val="lv-LV"/>
        </w:rPr>
        <w:t>li</w:t>
      </w:r>
      <w:r w:rsidR="002C488F" w:rsidRPr="00A80D12">
        <w:rPr>
          <w:rFonts w:ascii="Times New Roman" w:hAnsi="Times New Roman"/>
          <w:sz w:val="24"/>
          <w:szCs w:val="24"/>
          <w:lang w:val="lv-LV"/>
        </w:rPr>
        <w:t xml:space="preserve">, lai sekmētu institūta internacionalizāciju, </w:t>
      </w:r>
      <w:proofErr w:type="spellStart"/>
      <w:r w:rsidR="002C488F" w:rsidRPr="00A80D12">
        <w:rPr>
          <w:rFonts w:ascii="Times New Roman" w:hAnsi="Times New Roman"/>
          <w:sz w:val="24"/>
          <w:szCs w:val="24"/>
          <w:lang w:val="lv-LV"/>
        </w:rPr>
        <w:t>starpdisciplinaritāti</w:t>
      </w:r>
      <w:proofErr w:type="spellEnd"/>
      <w:r w:rsidR="002C488F" w:rsidRPr="00A80D12">
        <w:rPr>
          <w:rFonts w:ascii="Times New Roman" w:hAnsi="Times New Roman"/>
          <w:sz w:val="24"/>
          <w:szCs w:val="24"/>
          <w:lang w:val="lv-LV"/>
        </w:rPr>
        <w:t xml:space="preserve">, </w:t>
      </w:r>
      <w:r>
        <w:rPr>
          <w:rFonts w:ascii="Times New Roman" w:hAnsi="Times New Roman"/>
          <w:sz w:val="24"/>
          <w:szCs w:val="24"/>
          <w:lang w:val="lv-LV"/>
        </w:rPr>
        <w:t xml:space="preserve">pētījumu </w:t>
      </w:r>
      <w:proofErr w:type="spellStart"/>
      <w:r w:rsidR="002C488F" w:rsidRPr="00A80D12">
        <w:rPr>
          <w:rFonts w:ascii="Times New Roman" w:hAnsi="Times New Roman"/>
          <w:sz w:val="24"/>
          <w:szCs w:val="24"/>
          <w:lang w:val="lv-LV"/>
        </w:rPr>
        <w:t>komercializāciju</w:t>
      </w:r>
      <w:proofErr w:type="spellEnd"/>
      <w:r w:rsidR="002C488F" w:rsidRPr="00A80D12">
        <w:rPr>
          <w:rFonts w:ascii="Times New Roman" w:hAnsi="Times New Roman"/>
          <w:sz w:val="24"/>
          <w:szCs w:val="24"/>
          <w:lang w:val="lv-LV"/>
        </w:rPr>
        <w:t xml:space="preserve">, efektīvu resursu </w:t>
      </w:r>
      <w:r w:rsidR="00323F99" w:rsidRPr="00A80D12">
        <w:rPr>
          <w:rFonts w:ascii="Times New Roman" w:hAnsi="Times New Roman"/>
          <w:sz w:val="24"/>
          <w:szCs w:val="24"/>
          <w:lang w:val="lv-LV"/>
        </w:rPr>
        <w:t xml:space="preserve">pārvaldību, </w:t>
      </w:r>
      <w:r w:rsidRPr="00A80D12">
        <w:rPr>
          <w:rFonts w:ascii="Times New Roman" w:hAnsi="Times New Roman"/>
          <w:sz w:val="24"/>
          <w:szCs w:val="24"/>
          <w:lang w:val="lv-LV"/>
        </w:rPr>
        <w:t>stratēģisko mērķu un sasniedzamo rezultāta rādītāju</w:t>
      </w:r>
      <w:r w:rsidR="00E7030A" w:rsidRPr="00A80D12">
        <w:rPr>
          <w:rFonts w:ascii="Times New Roman" w:hAnsi="Times New Roman"/>
          <w:sz w:val="24"/>
          <w:szCs w:val="24"/>
          <w:lang w:val="lv-LV"/>
        </w:rPr>
        <w:t xml:space="preserve"> </w:t>
      </w:r>
      <w:r w:rsidRPr="00A80D12">
        <w:rPr>
          <w:rFonts w:ascii="Times New Roman" w:hAnsi="Times New Roman"/>
          <w:sz w:val="24"/>
          <w:szCs w:val="24"/>
          <w:lang w:val="lv-LV"/>
        </w:rPr>
        <w:t>kaskadēšanu</w:t>
      </w:r>
      <w:r w:rsidR="00E7030A" w:rsidRPr="00A80D12">
        <w:rPr>
          <w:rFonts w:ascii="Times New Roman" w:hAnsi="Times New Roman"/>
          <w:sz w:val="24"/>
          <w:szCs w:val="24"/>
          <w:lang w:val="lv-LV"/>
        </w:rPr>
        <w:t xml:space="preserve"> līdz zinātniskā </w:t>
      </w:r>
      <w:r>
        <w:rPr>
          <w:rFonts w:ascii="Times New Roman" w:hAnsi="Times New Roman"/>
          <w:sz w:val="24"/>
          <w:szCs w:val="24"/>
          <w:lang w:val="lv-LV"/>
        </w:rPr>
        <w:t xml:space="preserve">grupas </w:t>
      </w:r>
      <w:r w:rsidR="00591A0D">
        <w:rPr>
          <w:rFonts w:ascii="Times New Roman" w:hAnsi="Times New Roman"/>
          <w:sz w:val="24"/>
          <w:szCs w:val="24"/>
          <w:lang w:val="lv-LV"/>
        </w:rPr>
        <w:t>un</w:t>
      </w:r>
      <w:r>
        <w:rPr>
          <w:rFonts w:ascii="Times New Roman" w:hAnsi="Times New Roman"/>
          <w:sz w:val="24"/>
          <w:szCs w:val="24"/>
          <w:lang w:val="lv-LV"/>
        </w:rPr>
        <w:t xml:space="preserve"> </w:t>
      </w:r>
      <w:r w:rsidR="002C0F88" w:rsidRPr="00A80D12">
        <w:rPr>
          <w:rFonts w:ascii="Times New Roman" w:hAnsi="Times New Roman"/>
          <w:sz w:val="24"/>
          <w:szCs w:val="24"/>
          <w:lang w:val="lv-LV"/>
        </w:rPr>
        <w:t xml:space="preserve">zinātniskā </w:t>
      </w:r>
      <w:r w:rsidR="00E7030A" w:rsidRPr="00A80D12">
        <w:rPr>
          <w:rFonts w:ascii="Times New Roman" w:hAnsi="Times New Roman"/>
          <w:sz w:val="24"/>
          <w:szCs w:val="24"/>
          <w:lang w:val="lv-LV"/>
        </w:rPr>
        <w:t>darbinieka līmenim</w:t>
      </w:r>
      <w:r w:rsidRPr="00A80D12">
        <w:rPr>
          <w:rFonts w:ascii="Times New Roman" w:hAnsi="Times New Roman"/>
          <w:sz w:val="24"/>
          <w:szCs w:val="24"/>
          <w:lang w:val="lv-LV"/>
        </w:rPr>
        <w:t>;</w:t>
      </w:r>
    </w:p>
    <w:p w:rsidR="00A80D12" w:rsidRPr="00A80D12" w:rsidRDefault="00A80D12" w:rsidP="00A80D12">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 xml:space="preserve">pilnveidot </w:t>
      </w:r>
      <w:r w:rsidRPr="00A80D12">
        <w:rPr>
          <w:rFonts w:ascii="Times New Roman" w:hAnsi="Times New Roman"/>
          <w:sz w:val="24"/>
          <w:szCs w:val="24"/>
          <w:lang w:val="lv-LV"/>
        </w:rPr>
        <w:t>a</w:t>
      </w:r>
      <w:r>
        <w:rPr>
          <w:rFonts w:ascii="Times New Roman" w:hAnsi="Times New Roman"/>
          <w:sz w:val="24"/>
          <w:szCs w:val="24"/>
          <w:lang w:val="lv-LV"/>
        </w:rPr>
        <w:t>talgojuma un motivācijas sistēmu</w:t>
      </w:r>
      <w:r w:rsidRPr="00A80D12">
        <w:rPr>
          <w:rFonts w:ascii="Times New Roman" w:hAnsi="Times New Roman"/>
          <w:sz w:val="24"/>
          <w:szCs w:val="24"/>
          <w:lang w:val="lv-LV"/>
        </w:rPr>
        <w:t xml:space="preserve">, kas balstīta uz rezultāta rādītājiem zinātniskās grupas </w:t>
      </w:r>
      <w:r w:rsidR="00591A0D">
        <w:rPr>
          <w:rFonts w:ascii="Times New Roman" w:hAnsi="Times New Roman"/>
          <w:sz w:val="24"/>
          <w:szCs w:val="24"/>
          <w:lang w:val="lv-LV"/>
        </w:rPr>
        <w:t>un</w:t>
      </w:r>
      <w:r w:rsidRPr="00A80D12">
        <w:rPr>
          <w:rFonts w:ascii="Times New Roman" w:hAnsi="Times New Roman"/>
          <w:sz w:val="24"/>
          <w:szCs w:val="24"/>
          <w:lang w:val="lv-LV"/>
        </w:rPr>
        <w:t xml:space="preserve"> zinātniskā darbinieka līmenī;</w:t>
      </w:r>
    </w:p>
    <w:p w:rsidR="00A80D12" w:rsidRPr="00A80D12" w:rsidRDefault="00323F99" w:rsidP="00A80D12">
      <w:pPr>
        <w:pStyle w:val="ListParagraph"/>
        <w:widowControl/>
        <w:numPr>
          <w:ilvl w:val="1"/>
          <w:numId w:val="14"/>
        </w:numPr>
        <w:spacing w:afterLines="80" w:after="192"/>
        <w:jc w:val="both"/>
        <w:rPr>
          <w:rFonts w:ascii="Times New Roman" w:hAnsi="Times New Roman"/>
          <w:b/>
          <w:sz w:val="24"/>
          <w:szCs w:val="24"/>
          <w:lang w:val="lv-LV"/>
        </w:rPr>
      </w:pPr>
      <w:r w:rsidRPr="00A80D12">
        <w:rPr>
          <w:rFonts w:ascii="Times New Roman" w:hAnsi="Times New Roman"/>
          <w:sz w:val="24"/>
          <w:szCs w:val="24"/>
          <w:lang w:val="lv-LV"/>
        </w:rPr>
        <w:t>nodrošināt kompetenču un infrastruktūras attīstību atbilstoši aktualitātēm institūta specializācijas jomās.</w:t>
      </w:r>
    </w:p>
    <w:p w:rsidR="00FD7470" w:rsidRPr="00A80D12" w:rsidRDefault="00FD7470" w:rsidP="00A80D12">
      <w:pPr>
        <w:widowControl/>
        <w:spacing w:afterLines="80" w:after="192"/>
        <w:ind w:left="1080"/>
        <w:jc w:val="both"/>
        <w:rPr>
          <w:rFonts w:ascii="Times New Roman" w:hAnsi="Times New Roman"/>
          <w:b/>
          <w:sz w:val="24"/>
          <w:szCs w:val="24"/>
          <w:highlight w:val="yellow"/>
          <w:lang w:val="lv-LV"/>
        </w:rPr>
      </w:pPr>
    </w:p>
    <w:p w:rsidR="00FD7470" w:rsidRPr="00F2793E" w:rsidRDefault="00F2793E" w:rsidP="009F6175">
      <w:pPr>
        <w:spacing w:afterLines="80" w:after="192"/>
        <w:jc w:val="both"/>
        <w:rPr>
          <w:rFonts w:ascii="Times New Roman" w:hAnsi="Times New Roman"/>
          <w:b/>
          <w:sz w:val="24"/>
          <w:szCs w:val="24"/>
          <w:lang w:val="lv-LV"/>
        </w:rPr>
      </w:pPr>
      <w:r>
        <w:rPr>
          <w:rFonts w:ascii="Times New Roman" w:hAnsi="Times New Roman"/>
          <w:b/>
          <w:sz w:val="24"/>
          <w:szCs w:val="24"/>
          <w:lang w:val="lv-LV"/>
        </w:rPr>
        <w:t>R</w:t>
      </w:r>
      <w:r w:rsidRPr="00F2793E">
        <w:rPr>
          <w:rFonts w:ascii="Times New Roman" w:hAnsi="Times New Roman"/>
          <w:b/>
          <w:sz w:val="24"/>
          <w:szCs w:val="24"/>
          <w:lang w:val="lv-LV"/>
        </w:rPr>
        <w:t>ealizējot starptautisko ekspertu ieteikumus</w:t>
      </w:r>
      <w:r>
        <w:rPr>
          <w:rFonts w:ascii="Times New Roman" w:hAnsi="Times New Roman"/>
          <w:b/>
          <w:sz w:val="24"/>
          <w:szCs w:val="24"/>
          <w:lang w:val="lv-LV"/>
        </w:rPr>
        <w:t>, z</w:t>
      </w:r>
      <w:r w:rsidR="00FD7470" w:rsidRPr="00F2793E">
        <w:rPr>
          <w:rFonts w:ascii="Times New Roman" w:hAnsi="Times New Roman"/>
          <w:b/>
          <w:sz w:val="24"/>
          <w:szCs w:val="24"/>
          <w:lang w:val="lv-LV"/>
        </w:rPr>
        <w:t>inātnes struk</w:t>
      </w:r>
      <w:r>
        <w:rPr>
          <w:rFonts w:ascii="Times New Roman" w:hAnsi="Times New Roman"/>
          <w:b/>
          <w:sz w:val="24"/>
          <w:szCs w:val="24"/>
          <w:lang w:val="lv-LV"/>
        </w:rPr>
        <w:t xml:space="preserve">turālo reformu ietvaros </w:t>
      </w:r>
      <w:r w:rsidR="00FD7470" w:rsidRPr="00F2793E">
        <w:rPr>
          <w:rFonts w:ascii="Times New Roman" w:hAnsi="Times New Roman"/>
          <w:b/>
          <w:sz w:val="24"/>
          <w:szCs w:val="24"/>
          <w:lang w:val="lv-LV"/>
        </w:rPr>
        <w:t>2015. g</w:t>
      </w:r>
      <w:r>
        <w:rPr>
          <w:rFonts w:ascii="Times New Roman" w:hAnsi="Times New Roman"/>
          <w:b/>
          <w:sz w:val="24"/>
          <w:szCs w:val="24"/>
          <w:lang w:val="lv-LV"/>
        </w:rPr>
        <w:t>adā</w:t>
      </w:r>
      <w:r w:rsidR="009F6175" w:rsidRPr="00F2793E">
        <w:rPr>
          <w:rFonts w:ascii="Times New Roman" w:hAnsi="Times New Roman"/>
          <w:b/>
          <w:sz w:val="24"/>
          <w:szCs w:val="24"/>
          <w:lang w:val="lv-LV"/>
        </w:rPr>
        <w:t xml:space="preserve"> </w:t>
      </w:r>
      <w:r w:rsidR="00FD7470" w:rsidRPr="00F2793E">
        <w:rPr>
          <w:rFonts w:ascii="Times New Roman" w:hAnsi="Times New Roman"/>
          <w:b/>
          <w:sz w:val="24"/>
          <w:szCs w:val="24"/>
          <w:lang w:val="lv-LV"/>
        </w:rPr>
        <w:t>ir plānoti sekojoši pasākumi:</w:t>
      </w:r>
    </w:p>
    <w:p w:rsidR="009F6175" w:rsidRPr="00857D16" w:rsidRDefault="009F6175" w:rsidP="009F6175">
      <w:pPr>
        <w:pStyle w:val="ListParagraph"/>
        <w:widowControl/>
        <w:numPr>
          <w:ilvl w:val="0"/>
          <w:numId w:val="14"/>
        </w:numPr>
        <w:spacing w:afterLines="80" w:after="192"/>
        <w:jc w:val="both"/>
        <w:rPr>
          <w:rFonts w:ascii="Times New Roman" w:hAnsi="Times New Roman"/>
          <w:sz w:val="24"/>
          <w:szCs w:val="24"/>
          <w:lang w:val="lv-LV"/>
        </w:rPr>
      </w:pPr>
      <w:r w:rsidRPr="00857D16">
        <w:rPr>
          <w:rFonts w:ascii="Times New Roman" w:hAnsi="Times New Roman"/>
          <w:sz w:val="24"/>
          <w:szCs w:val="24"/>
          <w:lang w:val="lv-LV"/>
        </w:rPr>
        <w:t>realizēt ERAF 2.1.1.3.3.apakšaktivitāti "Zinātnisko institūciju institucionālās kapacitātes attīstība", kuras ietvaros:</w:t>
      </w:r>
    </w:p>
    <w:p w:rsidR="009F6175" w:rsidRDefault="00A80D12" w:rsidP="009F6175">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 xml:space="preserve">veikt </w:t>
      </w:r>
      <w:r w:rsidR="004031C3">
        <w:rPr>
          <w:rFonts w:ascii="Times New Roman" w:hAnsi="Times New Roman"/>
          <w:sz w:val="24"/>
          <w:szCs w:val="24"/>
          <w:lang w:val="lv-LV"/>
        </w:rPr>
        <w:t xml:space="preserve">LU CFI </w:t>
      </w:r>
      <w:r>
        <w:rPr>
          <w:rFonts w:ascii="Times New Roman" w:hAnsi="Times New Roman"/>
          <w:sz w:val="24"/>
          <w:szCs w:val="24"/>
          <w:lang w:val="lv-LV"/>
        </w:rPr>
        <w:t>funkciju un uzdevumu ārējo</w:t>
      </w:r>
      <w:r w:rsidR="009F6175" w:rsidRPr="00A80D12">
        <w:rPr>
          <w:rFonts w:ascii="Times New Roman" w:hAnsi="Times New Roman"/>
          <w:sz w:val="24"/>
          <w:szCs w:val="24"/>
          <w:lang w:val="lv-LV"/>
        </w:rPr>
        <w:t xml:space="preserve"> auditu, institucionālās pārvaldības modeļa izstrādi;</w:t>
      </w:r>
    </w:p>
    <w:p w:rsidR="009F6175" w:rsidRPr="00A80D12" w:rsidRDefault="004031C3" w:rsidP="009F6175">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 xml:space="preserve">aktualizēt un pilnveidot </w:t>
      </w:r>
      <w:r w:rsidR="009F6175" w:rsidRPr="00A80D12">
        <w:rPr>
          <w:rFonts w:ascii="Times New Roman" w:hAnsi="Times New Roman"/>
          <w:sz w:val="24"/>
          <w:szCs w:val="24"/>
          <w:lang w:val="lv-LV"/>
        </w:rPr>
        <w:t>LU CFI attīstības stratēģiju;</w:t>
      </w:r>
    </w:p>
    <w:p w:rsidR="009F6175" w:rsidRPr="00A80D12" w:rsidRDefault="004031C3" w:rsidP="009F6175">
      <w:pPr>
        <w:pStyle w:val="ListParagraph"/>
        <w:widowControl/>
        <w:numPr>
          <w:ilvl w:val="1"/>
          <w:numId w:val="14"/>
        </w:numPr>
        <w:spacing w:afterLines="80" w:after="192"/>
        <w:rPr>
          <w:rFonts w:ascii="Times New Roman" w:hAnsi="Times New Roman"/>
          <w:sz w:val="24"/>
          <w:szCs w:val="24"/>
          <w:lang w:val="lv-LV"/>
        </w:rPr>
      </w:pPr>
      <w:r>
        <w:rPr>
          <w:rFonts w:ascii="Times New Roman" w:hAnsi="Times New Roman"/>
          <w:sz w:val="24"/>
          <w:szCs w:val="24"/>
          <w:lang w:val="lv-LV"/>
        </w:rPr>
        <w:t xml:space="preserve">izstrādāt </w:t>
      </w:r>
      <w:r w:rsidR="009F6175" w:rsidRPr="00A80D12">
        <w:rPr>
          <w:rFonts w:ascii="Times New Roman" w:hAnsi="Times New Roman"/>
          <w:sz w:val="24"/>
          <w:szCs w:val="24"/>
          <w:lang w:val="lv-LV"/>
        </w:rPr>
        <w:t xml:space="preserve">apvienības stratēģiju sadarbībai ar augstskolām izstrādi </w:t>
      </w:r>
      <w:r w:rsidR="009F6175" w:rsidRPr="00A80D12">
        <w:rPr>
          <w:rFonts w:ascii="Times New Roman" w:hAnsi="Times New Roman"/>
          <w:sz w:val="24"/>
          <w:szCs w:val="24"/>
          <w:lang w:val="lv-LV"/>
        </w:rPr>
        <w:br/>
        <w:t>(t.sk. izstrādājot un noslēdzot partnerības līgumu starp LU CFI un citām zinātniskajām institūcijām, universitātēm un augstskolām);</w:t>
      </w:r>
    </w:p>
    <w:p w:rsidR="009F6175" w:rsidRPr="00A80D12" w:rsidRDefault="004031C3" w:rsidP="009F6175">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 xml:space="preserve">nodrošināt LU CFI </w:t>
      </w:r>
      <w:r w:rsidR="009F6175" w:rsidRPr="00A80D12">
        <w:rPr>
          <w:rFonts w:ascii="Times New Roman" w:hAnsi="Times New Roman"/>
          <w:sz w:val="24"/>
          <w:szCs w:val="24"/>
          <w:lang w:val="lv-LV"/>
        </w:rPr>
        <w:t>pētn</w:t>
      </w:r>
      <w:r>
        <w:rPr>
          <w:rFonts w:ascii="Times New Roman" w:hAnsi="Times New Roman"/>
          <w:sz w:val="24"/>
          <w:szCs w:val="24"/>
          <w:lang w:val="lv-LV"/>
        </w:rPr>
        <w:t>iecības programmas starptautisko salīdzinošo izvērtēšanu</w:t>
      </w:r>
      <w:r w:rsidR="009F6175" w:rsidRPr="00A80D12">
        <w:rPr>
          <w:rFonts w:ascii="Times New Roman" w:hAnsi="Times New Roman"/>
          <w:sz w:val="24"/>
          <w:szCs w:val="24"/>
          <w:lang w:val="lv-LV"/>
        </w:rPr>
        <w:t>;</w:t>
      </w:r>
    </w:p>
    <w:p w:rsidR="009F6175" w:rsidRPr="00A80D12" w:rsidRDefault="004031C3" w:rsidP="002C488F">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pilnveidot LU CFI resursu vadības sistēmu</w:t>
      </w:r>
      <w:r w:rsidR="002C488F" w:rsidRPr="00A80D12">
        <w:rPr>
          <w:rFonts w:ascii="Times New Roman" w:hAnsi="Times New Roman"/>
          <w:sz w:val="24"/>
          <w:szCs w:val="24"/>
          <w:lang w:val="lv-LV"/>
        </w:rPr>
        <w:t>;</w:t>
      </w:r>
    </w:p>
    <w:p w:rsidR="002C488F" w:rsidRPr="00A80D12" w:rsidRDefault="004031C3" w:rsidP="002C488F">
      <w:pPr>
        <w:pStyle w:val="ListParagraph"/>
        <w:widowControl/>
        <w:numPr>
          <w:ilvl w:val="1"/>
          <w:numId w:val="14"/>
        </w:numPr>
        <w:spacing w:afterLines="80" w:after="192"/>
        <w:jc w:val="both"/>
        <w:rPr>
          <w:rFonts w:ascii="Times New Roman" w:hAnsi="Times New Roman"/>
          <w:sz w:val="24"/>
          <w:szCs w:val="24"/>
          <w:lang w:val="lv-LV"/>
        </w:rPr>
      </w:pPr>
      <w:r>
        <w:rPr>
          <w:rFonts w:ascii="Times New Roman" w:hAnsi="Times New Roman"/>
          <w:sz w:val="24"/>
          <w:szCs w:val="24"/>
          <w:lang w:val="lv-LV"/>
        </w:rPr>
        <w:t xml:space="preserve">iegādāties </w:t>
      </w:r>
      <w:r w:rsidR="002C488F" w:rsidRPr="00A80D12">
        <w:rPr>
          <w:rFonts w:ascii="Times New Roman" w:hAnsi="Times New Roman"/>
          <w:sz w:val="24"/>
          <w:szCs w:val="24"/>
          <w:lang w:val="lv-LV"/>
        </w:rPr>
        <w:t>materiālo</w:t>
      </w:r>
      <w:r>
        <w:rPr>
          <w:rFonts w:ascii="Times New Roman" w:hAnsi="Times New Roman"/>
          <w:sz w:val="24"/>
          <w:szCs w:val="24"/>
          <w:lang w:val="lv-LV"/>
        </w:rPr>
        <w:t>s</w:t>
      </w:r>
      <w:r w:rsidR="002C488F" w:rsidRPr="00A80D12">
        <w:rPr>
          <w:rFonts w:ascii="Times New Roman" w:hAnsi="Times New Roman"/>
          <w:sz w:val="24"/>
          <w:szCs w:val="24"/>
          <w:lang w:val="lv-LV"/>
        </w:rPr>
        <w:t xml:space="preserve"> un nemateriālo</w:t>
      </w:r>
      <w:r>
        <w:rPr>
          <w:rFonts w:ascii="Times New Roman" w:hAnsi="Times New Roman"/>
          <w:sz w:val="24"/>
          <w:szCs w:val="24"/>
          <w:lang w:val="lv-LV"/>
        </w:rPr>
        <w:t>s</w:t>
      </w:r>
      <w:r w:rsidR="002C488F" w:rsidRPr="00A80D12">
        <w:rPr>
          <w:rFonts w:ascii="Times New Roman" w:hAnsi="Times New Roman"/>
          <w:sz w:val="24"/>
          <w:szCs w:val="24"/>
          <w:lang w:val="lv-LV"/>
        </w:rPr>
        <w:t xml:space="preserve"> aktīvu</w:t>
      </w:r>
      <w:r>
        <w:rPr>
          <w:rFonts w:ascii="Times New Roman" w:hAnsi="Times New Roman"/>
          <w:sz w:val="24"/>
          <w:szCs w:val="24"/>
          <w:lang w:val="lv-LV"/>
        </w:rPr>
        <w:t>s</w:t>
      </w:r>
      <w:r w:rsidR="002C488F" w:rsidRPr="00A80D12">
        <w:rPr>
          <w:rFonts w:ascii="Times New Roman" w:hAnsi="Times New Roman"/>
          <w:sz w:val="24"/>
          <w:szCs w:val="24"/>
          <w:lang w:val="lv-LV"/>
        </w:rPr>
        <w:t>;</w:t>
      </w:r>
    </w:p>
    <w:p w:rsidR="00F2793E" w:rsidRDefault="003740FD" w:rsidP="002C488F">
      <w:pPr>
        <w:pStyle w:val="ListParagraph"/>
        <w:widowControl/>
        <w:numPr>
          <w:ilvl w:val="1"/>
          <w:numId w:val="14"/>
        </w:numPr>
        <w:spacing w:afterLines="80" w:after="192"/>
        <w:rPr>
          <w:rFonts w:ascii="Times New Roman" w:hAnsi="Times New Roman"/>
          <w:sz w:val="24"/>
          <w:szCs w:val="24"/>
          <w:lang w:val="lv-LV"/>
        </w:rPr>
      </w:pPr>
      <w:r>
        <w:rPr>
          <w:rFonts w:ascii="Times New Roman" w:hAnsi="Times New Roman"/>
          <w:sz w:val="24"/>
          <w:szCs w:val="24"/>
          <w:lang w:val="lv-LV"/>
        </w:rPr>
        <w:t xml:space="preserve">veikt LATNANO-C  </w:t>
      </w:r>
      <w:r w:rsidR="004031C3">
        <w:rPr>
          <w:rFonts w:ascii="Times New Roman" w:hAnsi="Times New Roman"/>
          <w:sz w:val="24"/>
          <w:szCs w:val="24"/>
          <w:lang w:val="lv-LV"/>
        </w:rPr>
        <w:t xml:space="preserve">2. etapa tehnisko </w:t>
      </w:r>
      <w:proofErr w:type="spellStart"/>
      <w:r w:rsidR="004031C3">
        <w:rPr>
          <w:rFonts w:ascii="Times New Roman" w:hAnsi="Times New Roman"/>
          <w:sz w:val="24"/>
          <w:szCs w:val="24"/>
          <w:lang w:val="lv-LV"/>
        </w:rPr>
        <w:t>priekšizpēti</w:t>
      </w:r>
      <w:proofErr w:type="spellEnd"/>
      <w:r w:rsidR="002C488F" w:rsidRPr="00A80D12">
        <w:rPr>
          <w:rFonts w:ascii="Times New Roman" w:hAnsi="Times New Roman"/>
          <w:sz w:val="24"/>
          <w:szCs w:val="24"/>
          <w:lang w:val="lv-LV"/>
        </w:rPr>
        <w:t xml:space="preserve"> </w:t>
      </w:r>
      <w:r w:rsidR="002C488F" w:rsidRPr="00A80D12">
        <w:rPr>
          <w:rFonts w:ascii="Times New Roman" w:hAnsi="Times New Roman"/>
          <w:sz w:val="24"/>
          <w:szCs w:val="24"/>
          <w:lang w:val="lv-LV"/>
        </w:rPr>
        <w:br/>
        <w:t>(</w:t>
      </w:r>
      <w:r w:rsidR="004031C3">
        <w:rPr>
          <w:rFonts w:ascii="Times New Roman" w:hAnsi="Times New Roman"/>
          <w:sz w:val="24"/>
          <w:szCs w:val="24"/>
          <w:lang w:val="lv-LV"/>
        </w:rPr>
        <w:t xml:space="preserve">LU </w:t>
      </w:r>
      <w:r w:rsidR="002C488F" w:rsidRPr="00A80D12">
        <w:rPr>
          <w:rFonts w:ascii="Times New Roman" w:hAnsi="Times New Roman"/>
          <w:sz w:val="24"/>
          <w:szCs w:val="24"/>
          <w:lang w:val="lv-LV"/>
        </w:rPr>
        <w:t>CFI jaunais laboratoriju korpuss)</w:t>
      </w:r>
      <w:r w:rsidR="00F2793E">
        <w:rPr>
          <w:rFonts w:ascii="Times New Roman" w:hAnsi="Times New Roman"/>
          <w:sz w:val="24"/>
          <w:szCs w:val="24"/>
          <w:lang w:val="lv-LV"/>
        </w:rPr>
        <w:t>;</w:t>
      </w:r>
    </w:p>
    <w:p w:rsidR="00F2793E" w:rsidRPr="00A80D12" w:rsidRDefault="00F2793E" w:rsidP="00F2793E">
      <w:pPr>
        <w:pStyle w:val="ListParagraph"/>
        <w:widowControl/>
        <w:numPr>
          <w:ilvl w:val="1"/>
          <w:numId w:val="14"/>
        </w:numPr>
        <w:spacing w:afterLines="80" w:after="192"/>
        <w:jc w:val="both"/>
        <w:rPr>
          <w:rFonts w:ascii="Times New Roman" w:hAnsi="Times New Roman"/>
          <w:sz w:val="24"/>
          <w:szCs w:val="24"/>
          <w:lang w:val="lv-LV"/>
        </w:rPr>
      </w:pPr>
      <w:r w:rsidRPr="00A80D12">
        <w:rPr>
          <w:rFonts w:ascii="Times New Roman" w:hAnsi="Times New Roman"/>
          <w:sz w:val="24"/>
          <w:szCs w:val="24"/>
          <w:lang w:val="lv-LV"/>
        </w:rPr>
        <w:t>pārskatīt institūta iekšējo struktūru un izveidot LATNAN</w:t>
      </w:r>
      <w:r>
        <w:rPr>
          <w:rFonts w:ascii="Times New Roman" w:hAnsi="Times New Roman"/>
          <w:sz w:val="24"/>
          <w:szCs w:val="24"/>
          <w:lang w:val="lv-LV"/>
        </w:rPr>
        <w:t>O-C kā strukturālo pamatvienību.</w:t>
      </w:r>
    </w:p>
    <w:p w:rsidR="009F6175" w:rsidRPr="00F2793E" w:rsidRDefault="009F6175" w:rsidP="009F6175">
      <w:pPr>
        <w:widowControl/>
        <w:spacing w:after="0"/>
        <w:jc w:val="both"/>
        <w:rPr>
          <w:rFonts w:ascii="Times New Roman" w:hAnsi="Times New Roman"/>
          <w:b/>
          <w:sz w:val="24"/>
          <w:szCs w:val="24"/>
          <w:lang w:val="lv-LV"/>
        </w:rPr>
      </w:pPr>
    </w:p>
    <w:p w:rsidR="00F2793E" w:rsidRDefault="00F2793E">
      <w:pPr>
        <w:widowControl/>
        <w:spacing w:after="0" w:line="240" w:lineRule="auto"/>
        <w:jc w:val="both"/>
        <w:rPr>
          <w:rFonts w:ascii="Times New Roman" w:hAnsi="Times New Roman"/>
          <w:b/>
          <w:sz w:val="24"/>
          <w:szCs w:val="24"/>
          <w:lang w:val="lv-LV"/>
        </w:rPr>
      </w:pPr>
      <w:r>
        <w:rPr>
          <w:rFonts w:ascii="Times New Roman" w:hAnsi="Times New Roman"/>
          <w:b/>
          <w:sz w:val="24"/>
          <w:szCs w:val="24"/>
          <w:lang w:val="lv-LV"/>
        </w:rPr>
        <w:br w:type="page"/>
      </w:r>
    </w:p>
    <w:p w:rsidR="00FD7470" w:rsidRPr="00F2793E" w:rsidRDefault="00F2793E" w:rsidP="009F6175">
      <w:pPr>
        <w:widowControl/>
        <w:spacing w:afterLines="80" w:after="192"/>
        <w:jc w:val="both"/>
        <w:rPr>
          <w:rFonts w:ascii="Times New Roman" w:hAnsi="Times New Roman"/>
          <w:b/>
          <w:sz w:val="24"/>
          <w:szCs w:val="24"/>
          <w:highlight w:val="yellow"/>
          <w:lang w:val="lv-LV"/>
        </w:rPr>
      </w:pPr>
      <w:r>
        <w:rPr>
          <w:rFonts w:ascii="Times New Roman" w:hAnsi="Times New Roman"/>
          <w:b/>
          <w:sz w:val="24"/>
          <w:szCs w:val="24"/>
          <w:lang w:val="lv-LV"/>
        </w:rPr>
        <w:lastRenderedPageBreak/>
        <w:t>Rīcības plāns stratēģisko mērķu sasniegšanai līdz 2020. gadam</w:t>
      </w:r>
      <w:r w:rsidR="00FD7470" w:rsidRPr="00F2793E">
        <w:rPr>
          <w:rFonts w:ascii="Times New Roman" w:hAnsi="Times New Roman"/>
          <w:b/>
          <w:sz w:val="24"/>
          <w:szCs w:val="24"/>
          <w:lang w:val="lv-LV"/>
        </w:rPr>
        <w:t>:</w:t>
      </w:r>
    </w:p>
    <w:p w:rsidR="009F6175" w:rsidRPr="00F2793E" w:rsidRDefault="00FD7470" w:rsidP="009F6175">
      <w:pPr>
        <w:pStyle w:val="ListParagraph"/>
        <w:widowControl/>
        <w:numPr>
          <w:ilvl w:val="0"/>
          <w:numId w:val="14"/>
        </w:numPr>
        <w:spacing w:afterLines="80" w:after="192"/>
        <w:jc w:val="both"/>
        <w:rPr>
          <w:rFonts w:ascii="Times New Roman" w:hAnsi="Times New Roman"/>
          <w:sz w:val="24"/>
          <w:szCs w:val="24"/>
          <w:lang w:val="lv-LV"/>
        </w:rPr>
      </w:pPr>
      <w:r w:rsidRPr="00F2793E">
        <w:rPr>
          <w:rFonts w:ascii="Times New Roman" w:hAnsi="Times New Roman"/>
          <w:sz w:val="24"/>
          <w:szCs w:val="24"/>
          <w:lang w:val="lv-LV"/>
        </w:rPr>
        <w:t xml:space="preserve">veicināt resursu koncentrāciju LU CFI iekšienē, izveidojot metožu orientētus centrus mikroskopijā un </w:t>
      </w:r>
      <w:proofErr w:type="spellStart"/>
      <w:r w:rsidRPr="00F2793E">
        <w:rPr>
          <w:rFonts w:ascii="Times New Roman" w:hAnsi="Times New Roman"/>
          <w:sz w:val="24"/>
          <w:szCs w:val="24"/>
          <w:lang w:val="lv-LV"/>
        </w:rPr>
        <w:t>spektroskopijā</w:t>
      </w:r>
      <w:proofErr w:type="spellEnd"/>
      <w:r w:rsidRPr="00F2793E">
        <w:rPr>
          <w:rFonts w:ascii="Times New Roman" w:hAnsi="Times New Roman"/>
          <w:sz w:val="24"/>
          <w:szCs w:val="24"/>
          <w:lang w:val="lv-LV"/>
        </w:rPr>
        <w:t xml:space="preserve"> (</w:t>
      </w:r>
      <w:r w:rsidR="00857D16">
        <w:rPr>
          <w:rFonts w:ascii="Times New Roman" w:hAnsi="Times New Roman"/>
          <w:sz w:val="24"/>
          <w:szCs w:val="24"/>
          <w:lang w:val="lv-LV"/>
        </w:rPr>
        <w:t xml:space="preserve">2015. - </w:t>
      </w:r>
      <w:r w:rsidRPr="00F2793E">
        <w:rPr>
          <w:rFonts w:ascii="Times New Roman" w:hAnsi="Times New Roman"/>
          <w:sz w:val="24"/>
          <w:szCs w:val="24"/>
          <w:lang w:val="lv-LV"/>
        </w:rPr>
        <w:t>201</w:t>
      </w:r>
      <w:r w:rsidR="00857D16">
        <w:rPr>
          <w:rFonts w:ascii="Times New Roman" w:hAnsi="Times New Roman"/>
          <w:sz w:val="24"/>
          <w:szCs w:val="24"/>
          <w:lang w:val="lv-LV"/>
        </w:rPr>
        <w:t>6</w:t>
      </w:r>
      <w:r w:rsidRPr="00F2793E">
        <w:rPr>
          <w:rFonts w:ascii="Times New Roman" w:hAnsi="Times New Roman"/>
          <w:sz w:val="24"/>
          <w:szCs w:val="24"/>
          <w:lang w:val="lv-LV"/>
        </w:rPr>
        <w:t>. gads);</w:t>
      </w:r>
    </w:p>
    <w:p w:rsidR="009F6175" w:rsidRPr="00F2793E" w:rsidRDefault="00FD7470" w:rsidP="009F6175">
      <w:pPr>
        <w:pStyle w:val="ListParagraph"/>
        <w:widowControl/>
        <w:numPr>
          <w:ilvl w:val="0"/>
          <w:numId w:val="14"/>
        </w:numPr>
        <w:spacing w:afterLines="80" w:after="192"/>
        <w:jc w:val="both"/>
        <w:rPr>
          <w:rFonts w:ascii="Times New Roman" w:hAnsi="Times New Roman"/>
          <w:sz w:val="24"/>
          <w:szCs w:val="24"/>
          <w:lang w:val="lv-LV"/>
        </w:rPr>
      </w:pPr>
      <w:r w:rsidRPr="00F2793E">
        <w:rPr>
          <w:rFonts w:ascii="Times New Roman" w:hAnsi="Times New Roman"/>
          <w:sz w:val="24"/>
          <w:szCs w:val="24"/>
          <w:lang w:val="lv-LV"/>
        </w:rPr>
        <w:t xml:space="preserve">veidot divus tehnoloģiju pārneses centrus uz tīrtelpu bāzes: </w:t>
      </w:r>
    </w:p>
    <w:p w:rsidR="003740FD" w:rsidRPr="00F2793E" w:rsidRDefault="00704EF5" w:rsidP="003740FD">
      <w:pPr>
        <w:pStyle w:val="ListParagraph"/>
        <w:widowControl/>
        <w:numPr>
          <w:ilvl w:val="0"/>
          <w:numId w:val="17"/>
        </w:numPr>
        <w:spacing w:afterLines="80" w:after="192"/>
        <w:jc w:val="both"/>
        <w:rPr>
          <w:rFonts w:ascii="Times New Roman" w:hAnsi="Times New Roman"/>
          <w:sz w:val="24"/>
          <w:szCs w:val="24"/>
          <w:lang w:val="lv-LV"/>
        </w:rPr>
      </w:pPr>
      <w:r>
        <w:rPr>
          <w:rFonts w:ascii="Times New Roman" w:hAnsi="Times New Roman"/>
          <w:sz w:val="24"/>
          <w:szCs w:val="24"/>
          <w:lang w:val="lv-LV"/>
        </w:rPr>
        <w:t>plāno kārtiņu</w:t>
      </w:r>
      <w:r w:rsidR="003740FD" w:rsidRPr="00F2793E">
        <w:rPr>
          <w:rFonts w:ascii="Times New Roman" w:hAnsi="Times New Roman"/>
          <w:sz w:val="24"/>
          <w:szCs w:val="24"/>
          <w:lang w:val="lv-LV"/>
        </w:rPr>
        <w:t xml:space="preserve"> </w:t>
      </w:r>
      <w:r>
        <w:rPr>
          <w:rFonts w:ascii="Times New Roman" w:hAnsi="Times New Roman"/>
          <w:sz w:val="24"/>
          <w:szCs w:val="24"/>
          <w:lang w:val="lv-LV"/>
        </w:rPr>
        <w:t>(pārklājumu</w:t>
      </w:r>
      <w:r w:rsidR="003740FD" w:rsidRPr="00F2793E">
        <w:rPr>
          <w:rFonts w:ascii="Times New Roman" w:hAnsi="Times New Roman"/>
          <w:sz w:val="24"/>
          <w:szCs w:val="24"/>
          <w:lang w:val="lv-LV"/>
        </w:rPr>
        <w:t xml:space="preserve">) un </w:t>
      </w:r>
      <w:proofErr w:type="spellStart"/>
      <w:r w:rsidR="003740FD" w:rsidRPr="00F2793E">
        <w:rPr>
          <w:rFonts w:ascii="Times New Roman" w:hAnsi="Times New Roman"/>
          <w:sz w:val="24"/>
          <w:szCs w:val="24"/>
          <w:lang w:val="lv-LV"/>
        </w:rPr>
        <w:t>nanokeramika</w:t>
      </w:r>
      <w:r>
        <w:rPr>
          <w:rFonts w:ascii="Times New Roman" w:hAnsi="Times New Roman"/>
          <w:sz w:val="24"/>
          <w:szCs w:val="24"/>
          <w:lang w:val="lv-LV"/>
        </w:rPr>
        <w:t>s</w:t>
      </w:r>
      <w:proofErr w:type="spellEnd"/>
      <w:r>
        <w:rPr>
          <w:rFonts w:ascii="Times New Roman" w:hAnsi="Times New Roman"/>
          <w:sz w:val="24"/>
          <w:szCs w:val="24"/>
          <w:lang w:val="lv-LV"/>
        </w:rPr>
        <w:t xml:space="preserve"> iegūšanai</w:t>
      </w:r>
      <w:r w:rsidR="003740FD" w:rsidRPr="00F2793E">
        <w:rPr>
          <w:rFonts w:ascii="Times New Roman" w:hAnsi="Times New Roman"/>
          <w:sz w:val="24"/>
          <w:szCs w:val="24"/>
          <w:lang w:val="lv-LV"/>
        </w:rPr>
        <w:t xml:space="preserve"> (201</w:t>
      </w:r>
      <w:r w:rsidR="003740FD">
        <w:rPr>
          <w:rFonts w:ascii="Times New Roman" w:hAnsi="Times New Roman"/>
          <w:sz w:val="24"/>
          <w:szCs w:val="24"/>
          <w:lang w:val="lv-LV"/>
        </w:rPr>
        <w:t>7</w:t>
      </w:r>
      <w:r w:rsidR="003740FD" w:rsidRPr="00F2793E">
        <w:rPr>
          <w:rFonts w:ascii="Times New Roman" w:hAnsi="Times New Roman"/>
          <w:sz w:val="24"/>
          <w:szCs w:val="24"/>
          <w:lang w:val="lv-LV"/>
        </w:rPr>
        <w:t>. gads)</w:t>
      </w:r>
      <w:r w:rsidR="003740FD">
        <w:rPr>
          <w:rFonts w:ascii="Times New Roman" w:hAnsi="Times New Roman"/>
          <w:sz w:val="24"/>
          <w:szCs w:val="24"/>
          <w:lang w:val="lv-LV"/>
        </w:rPr>
        <w:t>;</w:t>
      </w:r>
    </w:p>
    <w:p w:rsidR="009F6175" w:rsidRPr="00F2793E" w:rsidRDefault="00FD7470" w:rsidP="009F6175">
      <w:pPr>
        <w:pStyle w:val="ListParagraph"/>
        <w:widowControl/>
        <w:numPr>
          <w:ilvl w:val="0"/>
          <w:numId w:val="17"/>
        </w:numPr>
        <w:spacing w:afterLines="80" w:after="192"/>
        <w:jc w:val="both"/>
        <w:rPr>
          <w:rFonts w:ascii="Times New Roman" w:hAnsi="Times New Roman"/>
          <w:sz w:val="24"/>
          <w:szCs w:val="24"/>
          <w:lang w:val="lv-LV"/>
        </w:rPr>
      </w:pPr>
      <w:r w:rsidRPr="00F2793E">
        <w:rPr>
          <w:rFonts w:ascii="Times New Roman" w:hAnsi="Times New Roman"/>
          <w:sz w:val="24"/>
          <w:szCs w:val="24"/>
          <w:lang w:val="lv-LV"/>
        </w:rPr>
        <w:t xml:space="preserve">elektronisko un </w:t>
      </w:r>
      <w:proofErr w:type="spellStart"/>
      <w:r w:rsidRPr="00F2793E">
        <w:rPr>
          <w:rFonts w:ascii="Times New Roman" w:hAnsi="Times New Roman"/>
          <w:sz w:val="24"/>
          <w:szCs w:val="24"/>
          <w:lang w:val="lv-LV"/>
        </w:rPr>
        <w:t>fotonisko</w:t>
      </w:r>
      <w:proofErr w:type="spellEnd"/>
      <w:r w:rsidRPr="00F2793E">
        <w:rPr>
          <w:rFonts w:ascii="Times New Roman" w:hAnsi="Times New Roman"/>
          <w:sz w:val="24"/>
          <w:szCs w:val="24"/>
          <w:lang w:val="lv-LV"/>
        </w:rPr>
        <w:t xml:space="preserve"> ierīču </w:t>
      </w:r>
      <w:proofErr w:type="spellStart"/>
      <w:r w:rsidRPr="00F2793E">
        <w:rPr>
          <w:rFonts w:ascii="Times New Roman" w:hAnsi="Times New Roman"/>
          <w:sz w:val="24"/>
          <w:szCs w:val="24"/>
          <w:lang w:val="lv-LV"/>
        </w:rPr>
        <w:t>prototipēšanai</w:t>
      </w:r>
      <w:proofErr w:type="spellEnd"/>
      <w:r w:rsidRPr="00F2793E">
        <w:rPr>
          <w:rFonts w:ascii="Times New Roman" w:hAnsi="Times New Roman"/>
          <w:sz w:val="24"/>
          <w:szCs w:val="24"/>
          <w:lang w:val="lv-LV"/>
        </w:rPr>
        <w:t xml:space="preserve"> (201</w:t>
      </w:r>
      <w:r w:rsidR="003740FD">
        <w:rPr>
          <w:rFonts w:ascii="Times New Roman" w:hAnsi="Times New Roman"/>
          <w:sz w:val="24"/>
          <w:szCs w:val="24"/>
          <w:lang w:val="lv-LV"/>
        </w:rPr>
        <w:t>8</w:t>
      </w:r>
      <w:r w:rsidRPr="00F2793E">
        <w:rPr>
          <w:rFonts w:ascii="Times New Roman" w:hAnsi="Times New Roman"/>
          <w:sz w:val="24"/>
          <w:szCs w:val="24"/>
          <w:lang w:val="lv-LV"/>
        </w:rPr>
        <w:t>. gads)</w:t>
      </w:r>
      <w:r w:rsidR="00704EF5">
        <w:rPr>
          <w:rFonts w:ascii="Times New Roman" w:hAnsi="Times New Roman"/>
          <w:sz w:val="24"/>
          <w:szCs w:val="24"/>
          <w:lang w:val="lv-LV"/>
        </w:rPr>
        <w:t>;</w:t>
      </w:r>
    </w:p>
    <w:p w:rsidR="009F6175" w:rsidRPr="006E39C1" w:rsidRDefault="00857D16" w:rsidP="00704EF5">
      <w:pPr>
        <w:pStyle w:val="ListParagraph"/>
        <w:widowControl/>
        <w:numPr>
          <w:ilvl w:val="0"/>
          <w:numId w:val="14"/>
        </w:numPr>
        <w:spacing w:afterLines="80" w:after="192"/>
        <w:jc w:val="both"/>
        <w:rPr>
          <w:rFonts w:ascii="Times New Roman" w:hAnsi="Times New Roman"/>
          <w:sz w:val="24"/>
          <w:szCs w:val="24"/>
          <w:lang w:val="lv-LV"/>
        </w:rPr>
      </w:pPr>
      <w:r w:rsidRPr="00857D16">
        <w:rPr>
          <w:rFonts w:ascii="Times New Roman" w:hAnsi="Times New Roman"/>
          <w:sz w:val="24"/>
          <w:szCs w:val="24"/>
          <w:lang w:val="lv-LV"/>
        </w:rPr>
        <w:t>uzbūvēt un nodot ekspluatācijā jauno LATNANO-C korpusu</w:t>
      </w:r>
      <w:r w:rsidR="006E39C1">
        <w:rPr>
          <w:rFonts w:ascii="Times New Roman" w:hAnsi="Times New Roman"/>
          <w:sz w:val="24"/>
          <w:szCs w:val="24"/>
          <w:lang w:val="lv-LV"/>
        </w:rPr>
        <w:t xml:space="preserve"> – atvērtā tipa laboratoriju (</w:t>
      </w:r>
      <w:r w:rsidR="006E39C1">
        <w:rPr>
          <w:rFonts w:ascii="Times New Roman" w:hAnsi="Times New Roman"/>
          <w:i/>
          <w:sz w:val="24"/>
          <w:szCs w:val="24"/>
          <w:lang w:val="lv-LV"/>
        </w:rPr>
        <w:t>„</w:t>
      </w:r>
      <w:proofErr w:type="spellStart"/>
      <w:r w:rsidR="006E39C1">
        <w:rPr>
          <w:rFonts w:ascii="Times New Roman" w:hAnsi="Times New Roman"/>
          <w:i/>
          <w:sz w:val="24"/>
          <w:szCs w:val="24"/>
          <w:lang w:val="lv-LV"/>
        </w:rPr>
        <w:t>open</w:t>
      </w:r>
      <w:proofErr w:type="spellEnd"/>
      <w:r w:rsidR="006E39C1">
        <w:rPr>
          <w:rFonts w:ascii="Times New Roman" w:hAnsi="Times New Roman"/>
          <w:i/>
          <w:sz w:val="24"/>
          <w:szCs w:val="24"/>
          <w:lang w:val="lv-LV"/>
        </w:rPr>
        <w:t xml:space="preserve"> </w:t>
      </w:r>
      <w:proofErr w:type="spellStart"/>
      <w:r w:rsidR="006E39C1">
        <w:rPr>
          <w:rFonts w:ascii="Times New Roman" w:hAnsi="Times New Roman"/>
          <w:i/>
          <w:sz w:val="24"/>
          <w:szCs w:val="24"/>
          <w:lang w:val="lv-LV"/>
        </w:rPr>
        <w:t>access</w:t>
      </w:r>
      <w:proofErr w:type="spellEnd"/>
      <w:r w:rsidR="006E39C1">
        <w:rPr>
          <w:rFonts w:ascii="Times New Roman" w:hAnsi="Times New Roman"/>
          <w:i/>
          <w:sz w:val="24"/>
          <w:szCs w:val="24"/>
          <w:lang w:val="lv-LV"/>
        </w:rPr>
        <w:t>”)</w:t>
      </w:r>
      <w:r w:rsidR="006E39C1">
        <w:rPr>
          <w:rFonts w:ascii="Times New Roman" w:hAnsi="Times New Roman"/>
          <w:sz w:val="24"/>
          <w:szCs w:val="24"/>
          <w:lang w:val="lv-LV"/>
        </w:rPr>
        <w:t xml:space="preserve">, kas paredzēta inovatīvo tehnoloģiju pārnesei, pētījumu </w:t>
      </w:r>
      <w:proofErr w:type="spellStart"/>
      <w:r w:rsidR="006E39C1">
        <w:rPr>
          <w:rFonts w:ascii="Times New Roman" w:hAnsi="Times New Roman"/>
          <w:sz w:val="24"/>
          <w:szCs w:val="24"/>
          <w:lang w:val="lv-LV"/>
        </w:rPr>
        <w:t>komercializācijas</w:t>
      </w:r>
      <w:proofErr w:type="spellEnd"/>
      <w:r w:rsidR="006E39C1">
        <w:rPr>
          <w:rFonts w:ascii="Times New Roman" w:hAnsi="Times New Roman"/>
          <w:sz w:val="24"/>
          <w:szCs w:val="24"/>
          <w:lang w:val="lv-LV"/>
        </w:rPr>
        <w:t xml:space="preserve"> atbalstam, studentu un augsto tehnoloģiju uzņēmumu darbinieku apmācībai un starptautisko projektu izpildei </w:t>
      </w:r>
      <w:r w:rsidRPr="006E39C1">
        <w:rPr>
          <w:rFonts w:ascii="Times New Roman" w:hAnsi="Times New Roman"/>
          <w:sz w:val="24"/>
          <w:szCs w:val="24"/>
          <w:lang w:val="lv-LV"/>
        </w:rPr>
        <w:t>(</w:t>
      </w:r>
      <w:r w:rsidR="009F6175" w:rsidRPr="006E39C1">
        <w:rPr>
          <w:rFonts w:ascii="Times New Roman" w:hAnsi="Times New Roman"/>
          <w:sz w:val="24"/>
          <w:szCs w:val="24"/>
          <w:lang w:val="lv-LV"/>
        </w:rPr>
        <w:t>201</w:t>
      </w:r>
      <w:r w:rsidRPr="006E39C1">
        <w:rPr>
          <w:rFonts w:ascii="Times New Roman" w:hAnsi="Times New Roman"/>
          <w:sz w:val="24"/>
          <w:szCs w:val="24"/>
          <w:lang w:val="lv-LV"/>
        </w:rPr>
        <w:t>7. </w:t>
      </w:r>
      <w:r w:rsidRPr="006E39C1">
        <w:rPr>
          <w:rFonts w:ascii="Times New Roman" w:hAnsi="Times New Roman"/>
          <w:sz w:val="24"/>
          <w:szCs w:val="24"/>
          <w:lang w:val="lv-LV"/>
        </w:rPr>
        <w:noBreakHyphen/>
        <w:t> </w:t>
      </w:r>
      <w:r w:rsidR="009F6175" w:rsidRPr="006E39C1">
        <w:rPr>
          <w:rFonts w:ascii="Times New Roman" w:hAnsi="Times New Roman"/>
          <w:sz w:val="24"/>
          <w:szCs w:val="24"/>
          <w:lang w:val="lv-LV"/>
        </w:rPr>
        <w:t>2020.</w:t>
      </w:r>
      <w:r w:rsidRPr="006E39C1">
        <w:rPr>
          <w:rFonts w:ascii="Times New Roman" w:hAnsi="Times New Roman"/>
          <w:sz w:val="24"/>
          <w:szCs w:val="24"/>
          <w:lang w:val="lv-LV"/>
        </w:rPr>
        <w:t> </w:t>
      </w:r>
      <w:r w:rsidR="009F6175" w:rsidRPr="006E39C1">
        <w:rPr>
          <w:rFonts w:ascii="Times New Roman" w:hAnsi="Times New Roman"/>
          <w:sz w:val="24"/>
          <w:szCs w:val="24"/>
          <w:lang w:val="lv-LV"/>
        </w:rPr>
        <w:t>gad</w:t>
      </w:r>
      <w:r w:rsidRPr="006E39C1">
        <w:rPr>
          <w:rFonts w:ascii="Times New Roman" w:hAnsi="Times New Roman"/>
          <w:sz w:val="24"/>
          <w:szCs w:val="24"/>
          <w:lang w:val="lv-LV"/>
        </w:rPr>
        <w:t>s).</w:t>
      </w:r>
    </w:p>
    <w:p w:rsidR="00D94994" w:rsidRPr="001948CF" w:rsidRDefault="00D94994" w:rsidP="00D7624D">
      <w:pPr>
        <w:spacing w:after="0"/>
        <w:ind w:right="-39"/>
        <w:jc w:val="center"/>
        <w:rPr>
          <w:rFonts w:ascii="Times New Roman" w:hAnsi="Times New Roman"/>
          <w:b/>
          <w:sz w:val="24"/>
          <w:szCs w:val="24"/>
          <w:lang w:val="lv-LV"/>
        </w:rPr>
      </w:pPr>
    </w:p>
    <w:sectPr w:rsidR="00D94994" w:rsidRPr="001948CF" w:rsidSect="002C0F88">
      <w:footerReference w:type="default" r:id="rId10"/>
      <w:type w:val="continuous"/>
      <w:pgSz w:w="11906" w:h="16838"/>
      <w:pgMar w:top="1440" w:right="1800" w:bottom="1276" w:left="1800"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10" w:rsidRDefault="00E56310" w:rsidP="0021349F">
      <w:pPr>
        <w:spacing w:after="0" w:line="240" w:lineRule="auto"/>
      </w:pPr>
      <w:r>
        <w:separator/>
      </w:r>
    </w:p>
  </w:endnote>
  <w:endnote w:type="continuationSeparator" w:id="0">
    <w:p w:rsidR="00E56310" w:rsidRDefault="00E56310" w:rsidP="0021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Light">
    <w:altName w:val="Segoe UI"/>
    <w:charset w:val="BA"/>
    <w:family w:val="swiss"/>
    <w:pitch w:val="variable"/>
    <w:sig w:usb0="A00002EF" w:usb1="4000207B" w:usb2="00000000" w:usb3="00000000" w:csb0="0000019F" w:csb1="00000000"/>
  </w:font>
  <w:font w:name="Segoe UI">
    <w:panose1 w:val="020B0502040204020203"/>
    <w:charset w:val="BA"/>
    <w:family w:val="swiss"/>
    <w:pitch w:val="variable"/>
    <w:sig w:usb0="E00022FF" w:usb1="C000205B" w:usb2="00000009" w:usb3="00000000" w:csb0="000001D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095711"/>
      <w:docPartObj>
        <w:docPartGallery w:val="Page Numbers (Bottom of Page)"/>
        <w:docPartUnique/>
      </w:docPartObj>
    </w:sdtPr>
    <w:sdtEndPr>
      <w:rPr>
        <w:rFonts w:ascii="Times New Roman" w:hAnsi="Times New Roman"/>
        <w:noProof/>
      </w:rPr>
    </w:sdtEndPr>
    <w:sdtContent>
      <w:p w:rsidR="0082764A" w:rsidRPr="002C0F88" w:rsidRDefault="0082764A">
        <w:pPr>
          <w:pStyle w:val="Footer"/>
          <w:jc w:val="right"/>
          <w:rPr>
            <w:rFonts w:ascii="Times New Roman" w:hAnsi="Times New Roman"/>
          </w:rPr>
        </w:pPr>
        <w:r w:rsidRPr="002C0F88">
          <w:rPr>
            <w:rFonts w:ascii="Times New Roman" w:hAnsi="Times New Roman"/>
          </w:rPr>
          <w:fldChar w:fldCharType="begin"/>
        </w:r>
        <w:r w:rsidRPr="002C0F88">
          <w:rPr>
            <w:rFonts w:ascii="Times New Roman" w:hAnsi="Times New Roman"/>
          </w:rPr>
          <w:instrText xml:space="preserve"> PAGE   \* MERGEFORMAT </w:instrText>
        </w:r>
        <w:r w:rsidRPr="002C0F88">
          <w:rPr>
            <w:rFonts w:ascii="Times New Roman" w:hAnsi="Times New Roman"/>
          </w:rPr>
          <w:fldChar w:fldCharType="separate"/>
        </w:r>
        <w:r w:rsidR="00C218B6">
          <w:rPr>
            <w:rFonts w:ascii="Times New Roman" w:hAnsi="Times New Roman"/>
            <w:noProof/>
          </w:rPr>
          <w:t>4</w:t>
        </w:r>
        <w:r w:rsidRPr="002C0F88">
          <w:rPr>
            <w:rFonts w:ascii="Times New Roman" w:hAnsi="Times New Roman"/>
            <w:noProof/>
          </w:rPr>
          <w:fldChar w:fldCharType="end"/>
        </w:r>
      </w:p>
    </w:sdtContent>
  </w:sdt>
  <w:p w:rsidR="0082764A" w:rsidRDefault="00827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10" w:rsidRDefault="00E56310" w:rsidP="0021349F">
      <w:pPr>
        <w:spacing w:after="0" w:line="240" w:lineRule="auto"/>
      </w:pPr>
      <w:r>
        <w:separator/>
      </w:r>
    </w:p>
  </w:footnote>
  <w:footnote w:type="continuationSeparator" w:id="0">
    <w:p w:rsidR="00E56310" w:rsidRDefault="00E56310" w:rsidP="0021349F">
      <w:pPr>
        <w:spacing w:after="0" w:line="240" w:lineRule="auto"/>
      </w:pPr>
      <w:r>
        <w:continuationSeparator/>
      </w:r>
    </w:p>
  </w:footnote>
  <w:footnote w:id="1">
    <w:p w:rsidR="00E6229D" w:rsidRPr="00E6229D" w:rsidRDefault="00E6229D" w:rsidP="003740FD">
      <w:pPr>
        <w:pStyle w:val="FootnoteText"/>
        <w:jc w:val="both"/>
        <w:rPr>
          <w:lang w:val="lv-LV"/>
        </w:rPr>
      </w:pPr>
      <w:r>
        <w:rPr>
          <w:rStyle w:val="FootnoteReference"/>
        </w:rPr>
        <w:footnoteRef/>
      </w:r>
      <w:r>
        <w:t xml:space="preserve"> </w:t>
      </w:r>
      <w:proofErr w:type="spellStart"/>
      <w:r w:rsidR="003740FD">
        <w:t>Materiālzinātņu</w:t>
      </w:r>
      <w:proofErr w:type="spellEnd"/>
      <w:r w:rsidR="003740FD">
        <w:t xml:space="preserve"> </w:t>
      </w:r>
      <w:proofErr w:type="spellStart"/>
      <w:r w:rsidR="003740FD">
        <w:t>pētnieciskā</w:t>
      </w:r>
      <w:proofErr w:type="spellEnd"/>
      <w:r w:rsidR="003740FD">
        <w:t xml:space="preserve"> </w:t>
      </w:r>
      <w:proofErr w:type="spellStart"/>
      <w:r w:rsidR="003740FD">
        <w:t>infrastruktūra</w:t>
      </w:r>
      <w:proofErr w:type="spellEnd"/>
      <w:r w:rsidR="003740FD">
        <w:t xml:space="preserve">, </w:t>
      </w:r>
      <w:proofErr w:type="spellStart"/>
      <w:r w:rsidR="003740FD">
        <w:t>ietverot</w:t>
      </w:r>
      <w:proofErr w:type="spellEnd"/>
      <w:r w:rsidR="003740FD">
        <w:t xml:space="preserve"> </w:t>
      </w:r>
      <w:proofErr w:type="spellStart"/>
      <w:r w:rsidR="003740FD">
        <w:t>metožu</w:t>
      </w:r>
      <w:proofErr w:type="spellEnd"/>
      <w:r w:rsidR="003740FD">
        <w:t xml:space="preserve"> </w:t>
      </w:r>
      <w:proofErr w:type="spellStart"/>
      <w:r w:rsidR="003740FD">
        <w:t>orientētu</w:t>
      </w:r>
      <w:proofErr w:type="spellEnd"/>
      <w:r w:rsidR="003740FD">
        <w:t xml:space="preserve"> 7</w:t>
      </w:r>
      <w:r>
        <w:rPr>
          <w:lang w:val="lv-LV"/>
        </w:rPr>
        <w:t>00m</w:t>
      </w:r>
      <w:r w:rsidRPr="00704EF5">
        <w:rPr>
          <w:vertAlign w:val="superscript"/>
          <w:lang w:val="lv-LV"/>
        </w:rPr>
        <w:t>2</w:t>
      </w:r>
      <w:r>
        <w:rPr>
          <w:lang w:val="lv-LV"/>
        </w:rPr>
        <w:t xml:space="preserve"> t</w:t>
      </w:r>
      <w:r w:rsidR="003740FD">
        <w:rPr>
          <w:lang w:val="lv-LV"/>
        </w:rPr>
        <w:t xml:space="preserve">īrtelpu </w:t>
      </w:r>
      <w:proofErr w:type="gramStart"/>
      <w:r w:rsidR="003740FD">
        <w:rPr>
          <w:lang w:val="lv-LV"/>
        </w:rPr>
        <w:t>un</w:t>
      </w:r>
      <w:proofErr w:type="gramEnd"/>
      <w:r w:rsidR="003740FD">
        <w:rPr>
          <w:lang w:val="lv-LV"/>
        </w:rPr>
        <w:t xml:space="preserve"> modernas aparatūras kompleksu.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88B"/>
    <w:multiLevelType w:val="hybridMultilevel"/>
    <w:tmpl w:val="7C041EA4"/>
    <w:lvl w:ilvl="0" w:tplc="E782068A">
      <w:start w:val="1"/>
      <w:numFmt w:val="bullet"/>
      <w:lvlText w:val=""/>
      <w:lvlJc w:val="left"/>
      <w:pPr>
        <w:ind w:left="144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73473FF"/>
    <w:multiLevelType w:val="hybridMultilevel"/>
    <w:tmpl w:val="F14E068E"/>
    <w:lvl w:ilvl="0" w:tplc="793EDFF8">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453"/>
    <w:multiLevelType w:val="hybridMultilevel"/>
    <w:tmpl w:val="4AB21AEC"/>
    <w:lvl w:ilvl="0" w:tplc="46EAD1AE">
      <w:start w:val="1"/>
      <w:numFmt w:val="decimal"/>
      <w:lvlText w:val="%1."/>
      <w:lvlJc w:val="left"/>
      <w:pPr>
        <w:ind w:left="1800" w:hanging="360"/>
      </w:pPr>
      <w:rPr>
        <w:rFonts w:hint="default"/>
        <w:b/>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143028E1"/>
    <w:multiLevelType w:val="hybridMultilevel"/>
    <w:tmpl w:val="171CE888"/>
    <w:lvl w:ilvl="0" w:tplc="A1BE8956">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FB0C5F"/>
    <w:multiLevelType w:val="hybridMultilevel"/>
    <w:tmpl w:val="267A9952"/>
    <w:lvl w:ilvl="0" w:tplc="900A7C5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D95247A"/>
    <w:multiLevelType w:val="hybridMultilevel"/>
    <w:tmpl w:val="1716105E"/>
    <w:lvl w:ilvl="0" w:tplc="E782068A">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nsid w:val="3C925B92"/>
    <w:multiLevelType w:val="hybridMultilevel"/>
    <w:tmpl w:val="2208F0A8"/>
    <w:lvl w:ilvl="0" w:tplc="4ACCF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E01A00"/>
    <w:multiLevelType w:val="hybridMultilevel"/>
    <w:tmpl w:val="204C6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7571676"/>
    <w:multiLevelType w:val="hybridMultilevel"/>
    <w:tmpl w:val="E3002646"/>
    <w:lvl w:ilvl="0" w:tplc="B4B03F1A">
      <w:start w:val="1"/>
      <w:numFmt w:val="bullet"/>
      <w:lvlText w:val="•"/>
      <w:lvlJc w:val="left"/>
      <w:pPr>
        <w:tabs>
          <w:tab w:val="num" w:pos="720"/>
        </w:tabs>
        <w:ind w:left="720" w:hanging="360"/>
      </w:pPr>
      <w:rPr>
        <w:rFonts w:ascii="Arial" w:hAnsi="Arial" w:hint="default"/>
      </w:rPr>
    </w:lvl>
    <w:lvl w:ilvl="1" w:tplc="37761284" w:tentative="1">
      <w:start w:val="1"/>
      <w:numFmt w:val="bullet"/>
      <w:lvlText w:val="•"/>
      <w:lvlJc w:val="left"/>
      <w:pPr>
        <w:tabs>
          <w:tab w:val="num" w:pos="1440"/>
        </w:tabs>
        <w:ind w:left="1440" w:hanging="360"/>
      </w:pPr>
      <w:rPr>
        <w:rFonts w:ascii="Arial" w:hAnsi="Arial" w:hint="default"/>
      </w:rPr>
    </w:lvl>
    <w:lvl w:ilvl="2" w:tplc="C9401224" w:tentative="1">
      <w:start w:val="1"/>
      <w:numFmt w:val="bullet"/>
      <w:lvlText w:val="•"/>
      <w:lvlJc w:val="left"/>
      <w:pPr>
        <w:tabs>
          <w:tab w:val="num" w:pos="2160"/>
        </w:tabs>
        <w:ind w:left="2160" w:hanging="360"/>
      </w:pPr>
      <w:rPr>
        <w:rFonts w:ascii="Arial" w:hAnsi="Arial" w:hint="default"/>
      </w:rPr>
    </w:lvl>
    <w:lvl w:ilvl="3" w:tplc="5E7A0042" w:tentative="1">
      <w:start w:val="1"/>
      <w:numFmt w:val="bullet"/>
      <w:lvlText w:val="•"/>
      <w:lvlJc w:val="left"/>
      <w:pPr>
        <w:tabs>
          <w:tab w:val="num" w:pos="2880"/>
        </w:tabs>
        <w:ind w:left="2880" w:hanging="360"/>
      </w:pPr>
      <w:rPr>
        <w:rFonts w:ascii="Arial" w:hAnsi="Arial" w:hint="default"/>
      </w:rPr>
    </w:lvl>
    <w:lvl w:ilvl="4" w:tplc="5B1466F0" w:tentative="1">
      <w:start w:val="1"/>
      <w:numFmt w:val="bullet"/>
      <w:lvlText w:val="•"/>
      <w:lvlJc w:val="left"/>
      <w:pPr>
        <w:tabs>
          <w:tab w:val="num" w:pos="3600"/>
        </w:tabs>
        <w:ind w:left="3600" w:hanging="360"/>
      </w:pPr>
      <w:rPr>
        <w:rFonts w:ascii="Arial" w:hAnsi="Arial" w:hint="default"/>
      </w:rPr>
    </w:lvl>
    <w:lvl w:ilvl="5" w:tplc="8C2632D2" w:tentative="1">
      <w:start w:val="1"/>
      <w:numFmt w:val="bullet"/>
      <w:lvlText w:val="•"/>
      <w:lvlJc w:val="left"/>
      <w:pPr>
        <w:tabs>
          <w:tab w:val="num" w:pos="4320"/>
        </w:tabs>
        <w:ind w:left="4320" w:hanging="360"/>
      </w:pPr>
      <w:rPr>
        <w:rFonts w:ascii="Arial" w:hAnsi="Arial" w:hint="default"/>
      </w:rPr>
    </w:lvl>
    <w:lvl w:ilvl="6" w:tplc="F0A69218" w:tentative="1">
      <w:start w:val="1"/>
      <w:numFmt w:val="bullet"/>
      <w:lvlText w:val="•"/>
      <w:lvlJc w:val="left"/>
      <w:pPr>
        <w:tabs>
          <w:tab w:val="num" w:pos="5040"/>
        </w:tabs>
        <w:ind w:left="5040" w:hanging="360"/>
      </w:pPr>
      <w:rPr>
        <w:rFonts w:ascii="Arial" w:hAnsi="Arial" w:hint="default"/>
      </w:rPr>
    </w:lvl>
    <w:lvl w:ilvl="7" w:tplc="0E1EF8C8" w:tentative="1">
      <w:start w:val="1"/>
      <w:numFmt w:val="bullet"/>
      <w:lvlText w:val="•"/>
      <w:lvlJc w:val="left"/>
      <w:pPr>
        <w:tabs>
          <w:tab w:val="num" w:pos="5760"/>
        </w:tabs>
        <w:ind w:left="5760" w:hanging="360"/>
      </w:pPr>
      <w:rPr>
        <w:rFonts w:ascii="Arial" w:hAnsi="Arial" w:hint="default"/>
      </w:rPr>
    </w:lvl>
    <w:lvl w:ilvl="8" w:tplc="ADC60E7C" w:tentative="1">
      <w:start w:val="1"/>
      <w:numFmt w:val="bullet"/>
      <w:lvlText w:val="•"/>
      <w:lvlJc w:val="left"/>
      <w:pPr>
        <w:tabs>
          <w:tab w:val="num" w:pos="6480"/>
        </w:tabs>
        <w:ind w:left="6480" w:hanging="360"/>
      </w:pPr>
      <w:rPr>
        <w:rFonts w:ascii="Arial" w:hAnsi="Arial" w:hint="default"/>
      </w:rPr>
    </w:lvl>
  </w:abstractNum>
  <w:abstractNum w:abstractNumId="9">
    <w:nsid w:val="4E52765E"/>
    <w:multiLevelType w:val="hybridMultilevel"/>
    <w:tmpl w:val="A9B61E5A"/>
    <w:lvl w:ilvl="0" w:tplc="B254E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939E4"/>
    <w:multiLevelType w:val="hybridMultilevel"/>
    <w:tmpl w:val="5FC09BA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472237"/>
    <w:multiLevelType w:val="hybridMultilevel"/>
    <w:tmpl w:val="04A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D1E48"/>
    <w:multiLevelType w:val="hybridMultilevel"/>
    <w:tmpl w:val="2C9EFB5E"/>
    <w:lvl w:ilvl="0" w:tplc="E782068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CD6433B"/>
    <w:multiLevelType w:val="hybridMultilevel"/>
    <w:tmpl w:val="8F5AF1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6C7835"/>
    <w:multiLevelType w:val="multilevel"/>
    <w:tmpl w:val="B326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153588"/>
    <w:multiLevelType w:val="hybridMultilevel"/>
    <w:tmpl w:val="C5FCF27C"/>
    <w:lvl w:ilvl="0" w:tplc="832E1EB0">
      <w:start w:val="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nsid w:val="7E8C0AC0"/>
    <w:multiLevelType w:val="hybridMultilevel"/>
    <w:tmpl w:val="17F2E1B2"/>
    <w:lvl w:ilvl="0" w:tplc="FB1868AE">
      <w:start w:val="1"/>
      <w:numFmt w:val="bullet"/>
      <w:lvlText w:val=""/>
      <w:lvlJc w:val="left"/>
      <w:pPr>
        <w:tabs>
          <w:tab w:val="num" w:pos="720"/>
        </w:tabs>
        <w:ind w:left="720" w:hanging="360"/>
      </w:pPr>
      <w:rPr>
        <w:rFonts w:ascii="Wingdings" w:hAnsi="Wingdings" w:hint="default"/>
      </w:rPr>
    </w:lvl>
    <w:lvl w:ilvl="1" w:tplc="3D58EBCA">
      <w:start w:val="1"/>
      <w:numFmt w:val="bullet"/>
      <w:lvlText w:val=""/>
      <w:lvlJc w:val="left"/>
      <w:pPr>
        <w:tabs>
          <w:tab w:val="num" w:pos="1440"/>
        </w:tabs>
        <w:ind w:left="1440" w:hanging="360"/>
      </w:pPr>
      <w:rPr>
        <w:rFonts w:ascii="Wingdings" w:hAnsi="Wingdings" w:hint="default"/>
      </w:rPr>
    </w:lvl>
    <w:lvl w:ilvl="2" w:tplc="2C60BDE2" w:tentative="1">
      <w:start w:val="1"/>
      <w:numFmt w:val="bullet"/>
      <w:lvlText w:val=""/>
      <w:lvlJc w:val="left"/>
      <w:pPr>
        <w:tabs>
          <w:tab w:val="num" w:pos="2160"/>
        </w:tabs>
        <w:ind w:left="2160" w:hanging="360"/>
      </w:pPr>
      <w:rPr>
        <w:rFonts w:ascii="Wingdings" w:hAnsi="Wingdings" w:hint="default"/>
      </w:rPr>
    </w:lvl>
    <w:lvl w:ilvl="3" w:tplc="FB56B404" w:tentative="1">
      <w:start w:val="1"/>
      <w:numFmt w:val="bullet"/>
      <w:lvlText w:val=""/>
      <w:lvlJc w:val="left"/>
      <w:pPr>
        <w:tabs>
          <w:tab w:val="num" w:pos="2880"/>
        </w:tabs>
        <w:ind w:left="2880" w:hanging="360"/>
      </w:pPr>
      <w:rPr>
        <w:rFonts w:ascii="Wingdings" w:hAnsi="Wingdings" w:hint="default"/>
      </w:rPr>
    </w:lvl>
    <w:lvl w:ilvl="4" w:tplc="A4B4F560" w:tentative="1">
      <w:start w:val="1"/>
      <w:numFmt w:val="bullet"/>
      <w:lvlText w:val=""/>
      <w:lvlJc w:val="left"/>
      <w:pPr>
        <w:tabs>
          <w:tab w:val="num" w:pos="3600"/>
        </w:tabs>
        <w:ind w:left="3600" w:hanging="360"/>
      </w:pPr>
      <w:rPr>
        <w:rFonts w:ascii="Wingdings" w:hAnsi="Wingdings" w:hint="default"/>
      </w:rPr>
    </w:lvl>
    <w:lvl w:ilvl="5" w:tplc="1898E7E6" w:tentative="1">
      <w:start w:val="1"/>
      <w:numFmt w:val="bullet"/>
      <w:lvlText w:val=""/>
      <w:lvlJc w:val="left"/>
      <w:pPr>
        <w:tabs>
          <w:tab w:val="num" w:pos="4320"/>
        </w:tabs>
        <w:ind w:left="4320" w:hanging="360"/>
      </w:pPr>
      <w:rPr>
        <w:rFonts w:ascii="Wingdings" w:hAnsi="Wingdings" w:hint="default"/>
      </w:rPr>
    </w:lvl>
    <w:lvl w:ilvl="6" w:tplc="2062A972" w:tentative="1">
      <w:start w:val="1"/>
      <w:numFmt w:val="bullet"/>
      <w:lvlText w:val=""/>
      <w:lvlJc w:val="left"/>
      <w:pPr>
        <w:tabs>
          <w:tab w:val="num" w:pos="5040"/>
        </w:tabs>
        <w:ind w:left="5040" w:hanging="360"/>
      </w:pPr>
      <w:rPr>
        <w:rFonts w:ascii="Wingdings" w:hAnsi="Wingdings" w:hint="default"/>
      </w:rPr>
    </w:lvl>
    <w:lvl w:ilvl="7" w:tplc="E792710C" w:tentative="1">
      <w:start w:val="1"/>
      <w:numFmt w:val="bullet"/>
      <w:lvlText w:val=""/>
      <w:lvlJc w:val="left"/>
      <w:pPr>
        <w:tabs>
          <w:tab w:val="num" w:pos="5760"/>
        </w:tabs>
        <w:ind w:left="5760" w:hanging="360"/>
      </w:pPr>
      <w:rPr>
        <w:rFonts w:ascii="Wingdings" w:hAnsi="Wingdings" w:hint="default"/>
      </w:rPr>
    </w:lvl>
    <w:lvl w:ilvl="8" w:tplc="67FC95E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15"/>
  </w:num>
  <w:num w:numId="4">
    <w:abstractNumId w:val="4"/>
  </w:num>
  <w:num w:numId="5">
    <w:abstractNumId w:val="3"/>
  </w:num>
  <w:num w:numId="6">
    <w:abstractNumId w:val="14"/>
  </w:num>
  <w:num w:numId="7">
    <w:abstractNumId w:val="10"/>
  </w:num>
  <w:num w:numId="8">
    <w:abstractNumId w:val="6"/>
  </w:num>
  <w:num w:numId="9">
    <w:abstractNumId w:val="12"/>
  </w:num>
  <w:num w:numId="10">
    <w:abstractNumId w:val="7"/>
  </w:num>
  <w:num w:numId="11">
    <w:abstractNumId w:val="0"/>
  </w:num>
  <w:num w:numId="12">
    <w:abstractNumId w:val="2"/>
  </w:num>
  <w:num w:numId="13">
    <w:abstractNumId w:val="5"/>
  </w:num>
  <w:num w:numId="14">
    <w:abstractNumId w:val="1"/>
  </w:num>
  <w:num w:numId="15">
    <w:abstractNumId w:val="9"/>
  </w:num>
  <w:num w:numId="16">
    <w:abstractNumId w:val="1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
    <w15:presenceInfo w15:providerId="None" w15:userId="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E3"/>
    <w:rsid w:val="000E5114"/>
    <w:rsid w:val="000F11E0"/>
    <w:rsid w:val="00155050"/>
    <w:rsid w:val="001723B1"/>
    <w:rsid w:val="001948CF"/>
    <w:rsid w:val="0019747C"/>
    <w:rsid w:val="00197AE6"/>
    <w:rsid w:val="001B3B4E"/>
    <w:rsid w:val="00202BBD"/>
    <w:rsid w:val="0021349F"/>
    <w:rsid w:val="00216A1E"/>
    <w:rsid w:val="00230661"/>
    <w:rsid w:val="00232987"/>
    <w:rsid w:val="002906FE"/>
    <w:rsid w:val="002A7241"/>
    <w:rsid w:val="002A7EEB"/>
    <w:rsid w:val="002C0F88"/>
    <w:rsid w:val="002C488F"/>
    <w:rsid w:val="002C6B4A"/>
    <w:rsid w:val="002E3DE3"/>
    <w:rsid w:val="00323D4B"/>
    <w:rsid w:val="00323F99"/>
    <w:rsid w:val="00324AA2"/>
    <w:rsid w:val="003740FD"/>
    <w:rsid w:val="003828A7"/>
    <w:rsid w:val="00397FCF"/>
    <w:rsid w:val="003A590B"/>
    <w:rsid w:val="003A7B43"/>
    <w:rsid w:val="003B6F87"/>
    <w:rsid w:val="003F5FE1"/>
    <w:rsid w:val="004031C3"/>
    <w:rsid w:val="004112B8"/>
    <w:rsid w:val="00463913"/>
    <w:rsid w:val="0049420C"/>
    <w:rsid w:val="00507949"/>
    <w:rsid w:val="0056668F"/>
    <w:rsid w:val="00583683"/>
    <w:rsid w:val="00591A0D"/>
    <w:rsid w:val="005A136F"/>
    <w:rsid w:val="005A6DEA"/>
    <w:rsid w:val="006042D6"/>
    <w:rsid w:val="006234D8"/>
    <w:rsid w:val="0068714C"/>
    <w:rsid w:val="006B1A98"/>
    <w:rsid w:val="006E010F"/>
    <w:rsid w:val="006E39C1"/>
    <w:rsid w:val="00704EF5"/>
    <w:rsid w:val="007D7B79"/>
    <w:rsid w:val="00805330"/>
    <w:rsid w:val="00825D5E"/>
    <w:rsid w:val="0082764A"/>
    <w:rsid w:val="00857D16"/>
    <w:rsid w:val="0087353C"/>
    <w:rsid w:val="00890F4E"/>
    <w:rsid w:val="008A4CD1"/>
    <w:rsid w:val="008A6B08"/>
    <w:rsid w:val="008C27E3"/>
    <w:rsid w:val="00974999"/>
    <w:rsid w:val="0098796E"/>
    <w:rsid w:val="009C3E5D"/>
    <w:rsid w:val="009F6175"/>
    <w:rsid w:val="00A11216"/>
    <w:rsid w:val="00A5001F"/>
    <w:rsid w:val="00A80D12"/>
    <w:rsid w:val="00B53D5C"/>
    <w:rsid w:val="00B63D55"/>
    <w:rsid w:val="00BA5EBF"/>
    <w:rsid w:val="00BF346C"/>
    <w:rsid w:val="00C218B6"/>
    <w:rsid w:val="00C629CD"/>
    <w:rsid w:val="00CD47E8"/>
    <w:rsid w:val="00D600E2"/>
    <w:rsid w:val="00D616A1"/>
    <w:rsid w:val="00D7624D"/>
    <w:rsid w:val="00D81F02"/>
    <w:rsid w:val="00D94994"/>
    <w:rsid w:val="00DE570F"/>
    <w:rsid w:val="00E56310"/>
    <w:rsid w:val="00E6229D"/>
    <w:rsid w:val="00E7030A"/>
    <w:rsid w:val="00E813CA"/>
    <w:rsid w:val="00E82ACC"/>
    <w:rsid w:val="00F05A14"/>
    <w:rsid w:val="00F071F3"/>
    <w:rsid w:val="00F2793E"/>
    <w:rsid w:val="00F859B0"/>
    <w:rsid w:val="00FA2867"/>
    <w:rsid w:val="00FD42A2"/>
    <w:rsid w:val="00FD7470"/>
    <w:rsid w:val="00FF0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02"/>
    <w:pPr>
      <w:widowControl w:val="0"/>
      <w:spacing w:after="200" w:line="276" w:lineRule="auto"/>
      <w:jc w:val="left"/>
    </w:pPr>
    <w:rPr>
      <w:rFonts w:eastAsia="Calibri" w:cs="Times New Roman"/>
      <w:sz w:val="22"/>
      <w:lang w:val="en-US"/>
    </w:rPr>
  </w:style>
  <w:style w:type="paragraph" w:styleId="Heading1">
    <w:name w:val="heading 1"/>
    <w:basedOn w:val="Normal1"/>
    <w:next w:val="Normal1"/>
    <w:link w:val="Heading1Char"/>
    <w:uiPriority w:val="99"/>
    <w:qFormat/>
    <w:rsid w:val="00E82ACC"/>
    <w:pPr>
      <w:keepNext/>
      <w:keepLines/>
      <w:spacing w:before="480" w:after="120"/>
      <w:outlineLvl w:val="0"/>
    </w:pPr>
    <w:rPr>
      <w:b/>
      <w:sz w:val="48"/>
    </w:rPr>
  </w:style>
  <w:style w:type="paragraph" w:styleId="Heading3">
    <w:name w:val="heading 3"/>
    <w:basedOn w:val="Normal"/>
    <w:next w:val="Normal"/>
    <w:link w:val="Heading3Char"/>
    <w:uiPriority w:val="9"/>
    <w:semiHidden/>
    <w:unhideWhenUsed/>
    <w:qFormat/>
    <w:rsid w:val="00A5001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001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21349F"/>
    <w:rPr>
      <w:sz w:val="20"/>
      <w:szCs w:val="20"/>
    </w:rPr>
  </w:style>
  <w:style w:type="character" w:customStyle="1" w:styleId="FootnoteTextChar">
    <w:name w:val="Footnote Text Char"/>
    <w:aliases w:val="Footnote Char,Fußnote Char"/>
    <w:basedOn w:val="DefaultParagraphFont"/>
    <w:link w:val="FootnoteText"/>
    <w:rsid w:val="0021349F"/>
    <w:rPr>
      <w:rFonts w:ascii="Calibri" w:eastAsia="Calibri" w:hAnsi="Calibri" w:cs="Times New Roman"/>
      <w:sz w:val="20"/>
      <w:szCs w:val="20"/>
      <w:lang w:val="en-US"/>
    </w:rPr>
  </w:style>
  <w:style w:type="character" w:styleId="FootnoteReference">
    <w:name w:val="footnote reference"/>
    <w:aliases w:val="Footnote Reference Number"/>
    <w:basedOn w:val="DefaultParagraphFont"/>
    <w:unhideWhenUsed/>
    <w:rsid w:val="0021349F"/>
    <w:rPr>
      <w:vertAlign w:val="superscript"/>
    </w:rPr>
  </w:style>
  <w:style w:type="paragraph" w:styleId="BodyText">
    <w:name w:val="Body Text"/>
    <w:basedOn w:val="Normal"/>
    <w:link w:val="BodyTextChar"/>
    <w:semiHidden/>
    <w:rsid w:val="0021349F"/>
    <w:pPr>
      <w:spacing w:line="240" w:lineRule="auto"/>
      <w:jc w:val="both"/>
    </w:pPr>
    <w:rPr>
      <w:sz w:val="24"/>
      <w:szCs w:val="24"/>
      <w:lang w:val="lv-LV"/>
    </w:rPr>
  </w:style>
  <w:style w:type="character" w:customStyle="1" w:styleId="BodyTextChar">
    <w:name w:val="Body Text Char"/>
    <w:basedOn w:val="DefaultParagraphFont"/>
    <w:link w:val="BodyText"/>
    <w:semiHidden/>
    <w:rsid w:val="0021349F"/>
    <w:rPr>
      <w:rFonts w:eastAsia="Calibri" w:cs="Times New Roman"/>
      <w:szCs w:val="24"/>
    </w:rPr>
  </w:style>
  <w:style w:type="paragraph" w:customStyle="1" w:styleId="Normal1">
    <w:name w:val="Normal1"/>
    <w:uiPriority w:val="99"/>
    <w:rsid w:val="00E82ACC"/>
    <w:pPr>
      <w:jc w:val="left"/>
    </w:pPr>
    <w:rPr>
      <w:rFonts w:eastAsia="Cambria" w:cs="Cambria"/>
      <w:color w:val="000000"/>
      <w:szCs w:val="20"/>
      <w:lang w:eastAsia="lv-LV"/>
    </w:rPr>
  </w:style>
  <w:style w:type="character" w:customStyle="1" w:styleId="Heading1Char">
    <w:name w:val="Heading 1 Char"/>
    <w:basedOn w:val="DefaultParagraphFont"/>
    <w:link w:val="Heading1"/>
    <w:uiPriority w:val="99"/>
    <w:rsid w:val="00E82ACC"/>
    <w:rPr>
      <w:rFonts w:eastAsia="Cambria" w:cs="Cambria"/>
      <w:b/>
      <w:color w:val="000000"/>
      <w:sz w:val="48"/>
      <w:szCs w:val="20"/>
      <w:lang w:eastAsia="lv-LV"/>
    </w:rPr>
  </w:style>
  <w:style w:type="paragraph" w:styleId="NormalWeb">
    <w:name w:val="Normal (Web)"/>
    <w:basedOn w:val="Normal"/>
    <w:uiPriority w:val="99"/>
    <w:rsid w:val="00E82AC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TMLCite">
    <w:name w:val="HTML Cite"/>
    <w:basedOn w:val="DefaultParagraphFont"/>
    <w:uiPriority w:val="99"/>
    <w:semiHidden/>
    <w:unhideWhenUsed/>
    <w:rsid w:val="00E82ACC"/>
    <w:rPr>
      <w:i/>
      <w:iCs/>
    </w:rPr>
  </w:style>
  <w:style w:type="paragraph" w:styleId="BalloonText">
    <w:name w:val="Balloon Text"/>
    <w:basedOn w:val="Normal"/>
    <w:link w:val="BalloonTextChar"/>
    <w:uiPriority w:val="99"/>
    <w:semiHidden/>
    <w:unhideWhenUsed/>
    <w:rsid w:val="00D8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02"/>
    <w:rPr>
      <w:rFonts w:ascii="Segoe UI" w:eastAsia="Calibri" w:hAnsi="Segoe UI" w:cs="Segoe UI"/>
      <w:sz w:val="18"/>
      <w:szCs w:val="18"/>
      <w:lang w:val="en-US"/>
    </w:rPr>
  </w:style>
  <w:style w:type="character" w:styleId="Strong">
    <w:name w:val="Strong"/>
    <w:basedOn w:val="DefaultParagraphFont"/>
    <w:uiPriority w:val="22"/>
    <w:qFormat/>
    <w:rsid w:val="00D81F02"/>
    <w:rPr>
      <w:b/>
      <w:bCs/>
    </w:rPr>
  </w:style>
  <w:style w:type="character" w:styleId="Hyperlink">
    <w:name w:val="Hyperlink"/>
    <w:basedOn w:val="DefaultParagraphFont"/>
    <w:uiPriority w:val="99"/>
    <w:unhideWhenUsed/>
    <w:rsid w:val="00F859B0"/>
    <w:rPr>
      <w:color w:val="0563C1" w:themeColor="hyperlink"/>
      <w:u w:val="single"/>
    </w:rPr>
  </w:style>
  <w:style w:type="paragraph" w:styleId="ListParagraph">
    <w:name w:val="List Paragraph"/>
    <w:basedOn w:val="Normal"/>
    <w:uiPriority w:val="34"/>
    <w:qFormat/>
    <w:rsid w:val="00974999"/>
    <w:pPr>
      <w:ind w:left="720"/>
      <w:contextualSpacing/>
    </w:pPr>
  </w:style>
  <w:style w:type="character" w:styleId="FollowedHyperlink">
    <w:name w:val="FollowedHyperlink"/>
    <w:basedOn w:val="DefaultParagraphFont"/>
    <w:uiPriority w:val="99"/>
    <w:semiHidden/>
    <w:unhideWhenUsed/>
    <w:rsid w:val="003A7B43"/>
    <w:rPr>
      <w:color w:val="954F72" w:themeColor="followedHyperlink"/>
      <w:u w:val="single"/>
    </w:rPr>
  </w:style>
  <w:style w:type="paragraph" w:styleId="Subtitle">
    <w:name w:val="Subtitle"/>
    <w:basedOn w:val="Normal1"/>
    <w:next w:val="Normal1"/>
    <w:link w:val="SubtitleChar"/>
    <w:rsid w:val="003A7B43"/>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3A7B43"/>
    <w:rPr>
      <w:rFonts w:ascii="Georgia" w:eastAsia="Georgia" w:hAnsi="Georgia" w:cs="Georgia"/>
      <w:i/>
      <w:color w:val="666666"/>
      <w:sz w:val="48"/>
      <w:szCs w:val="20"/>
      <w:lang w:eastAsia="lv-LV"/>
    </w:rPr>
  </w:style>
  <w:style w:type="character" w:customStyle="1" w:styleId="Heading3Char">
    <w:name w:val="Heading 3 Char"/>
    <w:basedOn w:val="DefaultParagraphFont"/>
    <w:link w:val="Heading3"/>
    <w:uiPriority w:val="9"/>
    <w:semiHidden/>
    <w:rsid w:val="00A5001F"/>
    <w:rPr>
      <w:rFonts w:asciiTheme="majorHAnsi" w:eastAsiaTheme="majorEastAsia" w:hAnsiTheme="majorHAnsi" w:cstheme="majorBidi"/>
      <w:b/>
      <w:bCs/>
      <w:color w:val="5B9BD5" w:themeColor="accent1"/>
      <w:sz w:val="22"/>
      <w:lang w:val="en-US"/>
    </w:rPr>
  </w:style>
  <w:style w:type="character" w:customStyle="1" w:styleId="Heading4Char">
    <w:name w:val="Heading 4 Char"/>
    <w:basedOn w:val="DefaultParagraphFont"/>
    <w:link w:val="Heading4"/>
    <w:uiPriority w:val="9"/>
    <w:semiHidden/>
    <w:rsid w:val="00A5001F"/>
    <w:rPr>
      <w:rFonts w:asciiTheme="majorHAnsi" w:eastAsiaTheme="majorEastAsia" w:hAnsiTheme="majorHAnsi" w:cstheme="majorBidi"/>
      <w:b/>
      <w:bCs/>
      <w:i/>
      <w:iCs/>
      <w:color w:val="5B9BD5" w:themeColor="accent1"/>
      <w:sz w:val="22"/>
      <w:lang w:val="en-US"/>
    </w:rPr>
  </w:style>
  <w:style w:type="character" w:styleId="CommentReference">
    <w:name w:val="annotation reference"/>
    <w:basedOn w:val="DefaultParagraphFont"/>
    <w:uiPriority w:val="99"/>
    <w:semiHidden/>
    <w:unhideWhenUsed/>
    <w:rsid w:val="00FD7470"/>
    <w:rPr>
      <w:sz w:val="16"/>
      <w:szCs w:val="16"/>
    </w:rPr>
  </w:style>
  <w:style w:type="paragraph" w:styleId="CommentText">
    <w:name w:val="annotation text"/>
    <w:basedOn w:val="Normal"/>
    <w:link w:val="CommentTextChar"/>
    <w:uiPriority w:val="99"/>
    <w:semiHidden/>
    <w:unhideWhenUsed/>
    <w:rsid w:val="00FD7470"/>
    <w:pPr>
      <w:spacing w:line="240" w:lineRule="auto"/>
    </w:pPr>
    <w:rPr>
      <w:sz w:val="20"/>
      <w:szCs w:val="20"/>
    </w:rPr>
  </w:style>
  <w:style w:type="character" w:customStyle="1" w:styleId="CommentTextChar">
    <w:name w:val="Comment Text Char"/>
    <w:basedOn w:val="DefaultParagraphFont"/>
    <w:link w:val="CommentText"/>
    <w:uiPriority w:val="99"/>
    <w:semiHidden/>
    <w:rsid w:val="00FD7470"/>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7470"/>
    <w:rPr>
      <w:b/>
      <w:bCs/>
    </w:rPr>
  </w:style>
  <w:style w:type="character" w:customStyle="1" w:styleId="CommentSubjectChar">
    <w:name w:val="Comment Subject Char"/>
    <w:basedOn w:val="CommentTextChar"/>
    <w:link w:val="CommentSubject"/>
    <w:uiPriority w:val="99"/>
    <w:semiHidden/>
    <w:rsid w:val="00FD7470"/>
    <w:rPr>
      <w:rFonts w:eastAsia="Calibri" w:cs="Times New Roman"/>
      <w:b/>
      <w:bCs/>
      <w:sz w:val="20"/>
      <w:szCs w:val="20"/>
      <w:lang w:val="en-US"/>
    </w:rPr>
  </w:style>
  <w:style w:type="paragraph" w:styleId="Header">
    <w:name w:val="header"/>
    <w:basedOn w:val="Normal"/>
    <w:link w:val="HeaderChar"/>
    <w:uiPriority w:val="99"/>
    <w:unhideWhenUsed/>
    <w:rsid w:val="008276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64A"/>
    <w:rPr>
      <w:rFonts w:eastAsia="Calibri" w:cs="Times New Roman"/>
      <w:sz w:val="22"/>
      <w:lang w:val="en-US"/>
    </w:rPr>
  </w:style>
  <w:style w:type="paragraph" w:styleId="Footer">
    <w:name w:val="footer"/>
    <w:basedOn w:val="Normal"/>
    <w:link w:val="FooterChar"/>
    <w:uiPriority w:val="99"/>
    <w:unhideWhenUsed/>
    <w:rsid w:val="008276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64A"/>
    <w:rPr>
      <w:rFonts w:eastAsia="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02"/>
    <w:pPr>
      <w:widowControl w:val="0"/>
      <w:spacing w:after="200" w:line="276" w:lineRule="auto"/>
      <w:jc w:val="left"/>
    </w:pPr>
    <w:rPr>
      <w:rFonts w:eastAsia="Calibri" w:cs="Times New Roman"/>
      <w:sz w:val="22"/>
      <w:lang w:val="en-US"/>
    </w:rPr>
  </w:style>
  <w:style w:type="paragraph" w:styleId="Heading1">
    <w:name w:val="heading 1"/>
    <w:basedOn w:val="Normal1"/>
    <w:next w:val="Normal1"/>
    <w:link w:val="Heading1Char"/>
    <w:uiPriority w:val="99"/>
    <w:qFormat/>
    <w:rsid w:val="00E82ACC"/>
    <w:pPr>
      <w:keepNext/>
      <w:keepLines/>
      <w:spacing w:before="480" w:after="120"/>
      <w:outlineLvl w:val="0"/>
    </w:pPr>
    <w:rPr>
      <w:b/>
      <w:sz w:val="48"/>
    </w:rPr>
  </w:style>
  <w:style w:type="paragraph" w:styleId="Heading3">
    <w:name w:val="heading 3"/>
    <w:basedOn w:val="Normal"/>
    <w:next w:val="Normal"/>
    <w:link w:val="Heading3Char"/>
    <w:uiPriority w:val="9"/>
    <w:semiHidden/>
    <w:unhideWhenUsed/>
    <w:qFormat/>
    <w:rsid w:val="00A5001F"/>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5001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21349F"/>
    <w:rPr>
      <w:sz w:val="20"/>
      <w:szCs w:val="20"/>
    </w:rPr>
  </w:style>
  <w:style w:type="character" w:customStyle="1" w:styleId="FootnoteTextChar">
    <w:name w:val="Footnote Text Char"/>
    <w:aliases w:val="Footnote Char,Fußnote Char"/>
    <w:basedOn w:val="DefaultParagraphFont"/>
    <w:link w:val="FootnoteText"/>
    <w:rsid w:val="0021349F"/>
    <w:rPr>
      <w:rFonts w:ascii="Calibri" w:eastAsia="Calibri" w:hAnsi="Calibri" w:cs="Times New Roman"/>
      <w:sz w:val="20"/>
      <w:szCs w:val="20"/>
      <w:lang w:val="en-US"/>
    </w:rPr>
  </w:style>
  <w:style w:type="character" w:styleId="FootnoteReference">
    <w:name w:val="footnote reference"/>
    <w:aliases w:val="Footnote Reference Number"/>
    <w:basedOn w:val="DefaultParagraphFont"/>
    <w:unhideWhenUsed/>
    <w:rsid w:val="0021349F"/>
    <w:rPr>
      <w:vertAlign w:val="superscript"/>
    </w:rPr>
  </w:style>
  <w:style w:type="paragraph" w:styleId="BodyText">
    <w:name w:val="Body Text"/>
    <w:basedOn w:val="Normal"/>
    <w:link w:val="BodyTextChar"/>
    <w:semiHidden/>
    <w:rsid w:val="0021349F"/>
    <w:pPr>
      <w:spacing w:line="240" w:lineRule="auto"/>
      <w:jc w:val="both"/>
    </w:pPr>
    <w:rPr>
      <w:sz w:val="24"/>
      <w:szCs w:val="24"/>
      <w:lang w:val="lv-LV"/>
    </w:rPr>
  </w:style>
  <w:style w:type="character" w:customStyle="1" w:styleId="BodyTextChar">
    <w:name w:val="Body Text Char"/>
    <w:basedOn w:val="DefaultParagraphFont"/>
    <w:link w:val="BodyText"/>
    <w:semiHidden/>
    <w:rsid w:val="0021349F"/>
    <w:rPr>
      <w:rFonts w:eastAsia="Calibri" w:cs="Times New Roman"/>
      <w:szCs w:val="24"/>
    </w:rPr>
  </w:style>
  <w:style w:type="paragraph" w:customStyle="1" w:styleId="Normal1">
    <w:name w:val="Normal1"/>
    <w:uiPriority w:val="99"/>
    <w:rsid w:val="00E82ACC"/>
    <w:pPr>
      <w:jc w:val="left"/>
    </w:pPr>
    <w:rPr>
      <w:rFonts w:eastAsia="Cambria" w:cs="Cambria"/>
      <w:color w:val="000000"/>
      <w:szCs w:val="20"/>
      <w:lang w:eastAsia="lv-LV"/>
    </w:rPr>
  </w:style>
  <w:style w:type="character" w:customStyle="1" w:styleId="Heading1Char">
    <w:name w:val="Heading 1 Char"/>
    <w:basedOn w:val="DefaultParagraphFont"/>
    <w:link w:val="Heading1"/>
    <w:uiPriority w:val="99"/>
    <w:rsid w:val="00E82ACC"/>
    <w:rPr>
      <w:rFonts w:eastAsia="Cambria" w:cs="Cambria"/>
      <w:b/>
      <w:color w:val="000000"/>
      <w:sz w:val="48"/>
      <w:szCs w:val="20"/>
      <w:lang w:eastAsia="lv-LV"/>
    </w:rPr>
  </w:style>
  <w:style w:type="paragraph" w:styleId="NormalWeb">
    <w:name w:val="Normal (Web)"/>
    <w:basedOn w:val="Normal"/>
    <w:uiPriority w:val="99"/>
    <w:rsid w:val="00E82AC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TMLCite">
    <w:name w:val="HTML Cite"/>
    <w:basedOn w:val="DefaultParagraphFont"/>
    <w:uiPriority w:val="99"/>
    <w:semiHidden/>
    <w:unhideWhenUsed/>
    <w:rsid w:val="00E82ACC"/>
    <w:rPr>
      <w:i/>
      <w:iCs/>
    </w:rPr>
  </w:style>
  <w:style w:type="paragraph" w:styleId="BalloonText">
    <w:name w:val="Balloon Text"/>
    <w:basedOn w:val="Normal"/>
    <w:link w:val="BalloonTextChar"/>
    <w:uiPriority w:val="99"/>
    <w:semiHidden/>
    <w:unhideWhenUsed/>
    <w:rsid w:val="00D8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02"/>
    <w:rPr>
      <w:rFonts w:ascii="Segoe UI" w:eastAsia="Calibri" w:hAnsi="Segoe UI" w:cs="Segoe UI"/>
      <w:sz w:val="18"/>
      <w:szCs w:val="18"/>
      <w:lang w:val="en-US"/>
    </w:rPr>
  </w:style>
  <w:style w:type="character" w:styleId="Strong">
    <w:name w:val="Strong"/>
    <w:basedOn w:val="DefaultParagraphFont"/>
    <w:uiPriority w:val="22"/>
    <w:qFormat/>
    <w:rsid w:val="00D81F02"/>
    <w:rPr>
      <w:b/>
      <w:bCs/>
    </w:rPr>
  </w:style>
  <w:style w:type="character" w:styleId="Hyperlink">
    <w:name w:val="Hyperlink"/>
    <w:basedOn w:val="DefaultParagraphFont"/>
    <w:uiPriority w:val="99"/>
    <w:unhideWhenUsed/>
    <w:rsid w:val="00F859B0"/>
    <w:rPr>
      <w:color w:val="0563C1" w:themeColor="hyperlink"/>
      <w:u w:val="single"/>
    </w:rPr>
  </w:style>
  <w:style w:type="paragraph" w:styleId="ListParagraph">
    <w:name w:val="List Paragraph"/>
    <w:basedOn w:val="Normal"/>
    <w:uiPriority w:val="34"/>
    <w:qFormat/>
    <w:rsid w:val="00974999"/>
    <w:pPr>
      <w:ind w:left="720"/>
      <w:contextualSpacing/>
    </w:pPr>
  </w:style>
  <w:style w:type="character" w:styleId="FollowedHyperlink">
    <w:name w:val="FollowedHyperlink"/>
    <w:basedOn w:val="DefaultParagraphFont"/>
    <w:uiPriority w:val="99"/>
    <w:semiHidden/>
    <w:unhideWhenUsed/>
    <w:rsid w:val="003A7B43"/>
    <w:rPr>
      <w:color w:val="954F72" w:themeColor="followedHyperlink"/>
      <w:u w:val="single"/>
    </w:rPr>
  </w:style>
  <w:style w:type="paragraph" w:styleId="Subtitle">
    <w:name w:val="Subtitle"/>
    <w:basedOn w:val="Normal1"/>
    <w:next w:val="Normal1"/>
    <w:link w:val="SubtitleChar"/>
    <w:rsid w:val="003A7B43"/>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3A7B43"/>
    <w:rPr>
      <w:rFonts w:ascii="Georgia" w:eastAsia="Georgia" w:hAnsi="Georgia" w:cs="Georgia"/>
      <w:i/>
      <w:color w:val="666666"/>
      <w:sz w:val="48"/>
      <w:szCs w:val="20"/>
      <w:lang w:eastAsia="lv-LV"/>
    </w:rPr>
  </w:style>
  <w:style w:type="character" w:customStyle="1" w:styleId="Heading3Char">
    <w:name w:val="Heading 3 Char"/>
    <w:basedOn w:val="DefaultParagraphFont"/>
    <w:link w:val="Heading3"/>
    <w:uiPriority w:val="9"/>
    <w:semiHidden/>
    <w:rsid w:val="00A5001F"/>
    <w:rPr>
      <w:rFonts w:asciiTheme="majorHAnsi" w:eastAsiaTheme="majorEastAsia" w:hAnsiTheme="majorHAnsi" w:cstheme="majorBidi"/>
      <w:b/>
      <w:bCs/>
      <w:color w:val="5B9BD5" w:themeColor="accent1"/>
      <w:sz w:val="22"/>
      <w:lang w:val="en-US"/>
    </w:rPr>
  </w:style>
  <w:style w:type="character" w:customStyle="1" w:styleId="Heading4Char">
    <w:name w:val="Heading 4 Char"/>
    <w:basedOn w:val="DefaultParagraphFont"/>
    <w:link w:val="Heading4"/>
    <w:uiPriority w:val="9"/>
    <w:semiHidden/>
    <w:rsid w:val="00A5001F"/>
    <w:rPr>
      <w:rFonts w:asciiTheme="majorHAnsi" w:eastAsiaTheme="majorEastAsia" w:hAnsiTheme="majorHAnsi" w:cstheme="majorBidi"/>
      <w:b/>
      <w:bCs/>
      <w:i/>
      <w:iCs/>
      <w:color w:val="5B9BD5" w:themeColor="accent1"/>
      <w:sz w:val="22"/>
      <w:lang w:val="en-US"/>
    </w:rPr>
  </w:style>
  <w:style w:type="character" w:styleId="CommentReference">
    <w:name w:val="annotation reference"/>
    <w:basedOn w:val="DefaultParagraphFont"/>
    <w:uiPriority w:val="99"/>
    <w:semiHidden/>
    <w:unhideWhenUsed/>
    <w:rsid w:val="00FD7470"/>
    <w:rPr>
      <w:sz w:val="16"/>
      <w:szCs w:val="16"/>
    </w:rPr>
  </w:style>
  <w:style w:type="paragraph" w:styleId="CommentText">
    <w:name w:val="annotation text"/>
    <w:basedOn w:val="Normal"/>
    <w:link w:val="CommentTextChar"/>
    <w:uiPriority w:val="99"/>
    <w:semiHidden/>
    <w:unhideWhenUsed/>
    <w:rsid w:val="00FD7470"/>
    <w:pPr>
      <w:spacing w:line="240" w:lineRule="auto"/>
    </w:pPr>
    <w:rPr>
      <w:sz w:val="20"/>
      <w:szCs w:val="20"/>
    </w:rPr>
  </w:style>
  <w:style w:type="character" w:customStyle="1" w:styleId="CommentTextChar">
    <w:name w:val="Comment Text Char"/>
    <w:basedOn w:val="DefaultParagraphFont"/>
    <w:link w:val="CommentText"/>
    <w:uiPriority w:val="99"/>
    <w:semiHidden/>
    <w:rsid w:val="00FD7470"/>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7470"/>
    <w:rPr>
      <w:b/>
      <w:bCs/>
    </w:rPr>
  </w:style>
  <w:style w:type="character" w:customStyle="1" w:styleId="CommentSubjectChar">
    <w:name w:val="Comment Subject Char"/>
    <w:basedOn w:val="CommentTextChar"/>
    <w:link w:val="CommentSubject"/>
    <w:uiPriority w:val="99"/>
    <w:semiHidden/>
    <w:rsid w:val="00FD7470"/>
    <w:rPr>
      <w:rFonts w:eastAsia="Calibri" w:cs="Times New Roman"/>
      <w:b/>
      <w:bCs/>
      <w:sz w:val="20"/>
      <w:szCs w:val="20"/>
      <w:lang w:val="en-US"/>
    </w:rPr>
  </w:style>
  <w:style w:type="paragraph" w:styleId="Header">
    <w:name w:val="header"/>
    <w:basedOn w:val="Normal"/>
    <w:link w:val="HeaderChar"/>
    <w:uiPriority w:val="99"/>
    <w:unhideWhenUsed/>
    <w:rsid w:val="008276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64A"/>
    <w:rPr>
      <w:rFonts w:eastAsia="Calibri" w:cs="Times New Roman"/>
      <w:sz w:val="22"/>
      <w:lang w:val="en-US"/>
    </w:rPr>
  </w:style>
  <w:style w:type="paragraph" w:styleId="Footer">
    <w:name w:val="footer"/>
    <w:basedOn w:val="Normal"/>
    <w:link w:val="FooterChar"/>
    <w:uiPriority w:val="99"/>
    <w:unhideWhenUsed/>
    <w:rsid w:val="008276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64A"/>
    <w:rPr>
      <w:rFonts w:eastAsia="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7404">
      <w:bodyDiv w:val="1"/>
      <w:marLeft w:val="0"/>
      <w:marRight w:val="0"/>
      <w:marTop w:val="0"/>
      <w:marBottom w:val="0"/>
      <w:divBdr>
        <w:top w:val="none" w:sz="0" w:space="0" w:color="auto"/>
        <w:left w:val="none" w:sz="0" w:space="0" w:color="auto"/>
        <w:bottom w:val="none" w:sz="0" w:space="0" w:color="auto"/>
        <w:right w:val="none" w:sz="0" w:space="0" w:color="auto"/>
      </w:divBdr>
      <w:divsChild>
        <w:div w:id="1231382404">
          <w:marLeft w:val="288"/>
          <w:marRight w:val="0"/>
          <w:marTop w:val="96"/>
          <w:marBottom w:val="0"/>
          <w:divBdr>
            <w:top w:val="none" w:sz="0" w:space="0" w:color="auto"/>
            <w:left w:val="none" w:sz="0" w:space="0" w:color="auto"/>
            <w:bottom w:val="none" w:sz="0" w:space="0" w:color="auto"/>
            <w:right w:val="none" w:sz="0" w:space="0" w:color="auto"/>
          </w:divBdr>
        </w:div>
        <w:div w:id="1149134422">
          <w:marLeft w:val="288"/>
          <w:marRight w:val="0"/>
          <w:marTop w:val="96"/>
          <w:marBottom w:val="0"/>
          <w:divBdr>
            <w:top w:val="none" w:sz="0" w:space="0" w:color="auto"/>
            <w:left w:val="none" w:sz="0" w:space="0" w:color="auto"/>
            <w:bottom w:val="none" w:sz="0" w:space="0" w:color="auto"/>
            <w:right w:val="none" w:sz="0" w:space="0" w:color="auto"/>
          </w:divBdr>
        </w:div>
        <w:div w:id="1391996084">
          <w:marLeft w:val="288"/>
          <w:marRight w:val="0"/>
          <w:marTop w:val="96"/>
          <w:marBottom w:val="0"/>
          <w:divBdr>
            <w:top w:val="none" w:sz="0" w:space="0" w:color="auto"/>
            <w:left w:val="none" w:sz="0" w:space="0" w:color="auto"/>
            <w:bottom w:val="none" w:sz="0" w:space="0" w:color="auto"/>
            <w:right w:val="none" w:sz="0" w:space="0" w:color="auto"/>
          </w:divBdr>
        </w:div>
        <w:div w:id="998462658">
          <w:marLeft w:val="288"/>
          <w:marRight w:val="0"/>
          <w:marTop w:val="96"/>
          <w:marBottom w:val="0"/>
          <w:divBdr>
            <w:top w:val="none" w:sz="0" w:space="0" w:color="auto"/>
            <w:left w:val="none" w:sz="0" w:space="0" w:color="auto"/>
            <w:bottom w:val="none" w:sz="0" w:space="0" w:color="auto"/>
            <w:right w:val="none" w:sz="0" w:space="0" w:color="auto"/>
          </w:divBdr>
        </w:div>
        <w:div w:id="778917405">
          <w:marLeft w:val="288"/>
          <w:marRight w:val="0"/>
          <w:marTop w:val="96"/>
          <w:marBottom w:val="0"/>
          <w:divBdr>
            <w:top w:val="none" w:sz="0" w:space="0" w:color="auto"/>
            <w:left w:val="none" w:sz="0" w:space="0" w:color="auto"/>
            <w:bottom w:val="none" w:sz="0" w:space="0" w:color="auto"/>
            <w:right w:val="none" w:sz="0" w:space="0" w:color="auto"/>
          </w:divBdr>
        </w:div>
        <w:div w:id="1811743898">
          <w:marLeft w:val="288"/>
          <w:marRight w:val="0"/>
          <w:marTop w:val="96"/>
          <w:marBottom w:val="0"/>
          <w:divBdr>
            <w:top w:val="none" w:sz="0" w:space="0" w:color="auto"/>
            <w:left w:val="none" w:sz="0" w:space="0" w:color="auto"/>
            <w:bottom w:val="none" w:sz="0" w:space="0" w:color="auto"/>
            <w:right w:val="none" w:sz="0" w:space="0" w:color="auto"/>
          </w:divBdr>
        </w:div>
      </w:divsChild>
    </w:div>
    <w:div w:id="515391477">
      <w:bodyDiv w:val="1"/>
      <w:marLeft w:val="0"/>
      <w:marRight w:val="0"/>
      <w:marTop w:val="0"/>
      <w:marBottom w:val="0"/>
      <w:divBdr>
        <w:top w:val="none" w:sz="0" w:space="0" w:color="auto"/>
        <w:left w:val="none" w:sz="0" w:space="0" w:color="auto"/>
        <w:bottom w:val="none" w:sz="0" w:space="0" w:color="auto"/>
        <w:right w:val="none" w:sz="0" w:space="0" w:color="auto"/>
      </w:divBdr>
    </w:div>
    <w:div w:id="662010597">
      <w:bodyDiv w:val="1"/>
      <w:marLeft w:val="0"/>
      <w:marRight w:val="0"/>
      <w:marTop w:val="0"/>
      <w:marBottom w:val="0"/>
      <w:divBdr>
        <w:top w:val="none" w:sz="0" w:space="0" w:color="auto"/>
        <w:left w:val="none" w:sz="0" w:space="0" w:color="auto"/>
        <w:bottom w:val="none" w:sz="0" w:space="0" w:color="auto"/>
        <w:right w:val="none" w:sz="0" w:space="0" w:color="auto"/>
      </w:divBdr>
    </w:div>
    <w:div w:id="1477260399">
      <w:bodyDiv w:val="1"/>
      <w:marLeft w:val="0"/>
      <w:marRight w:val="0"/>
      <w:marTop w:val="0"/>
      <w:marBottom w:val="0"/>
      <w:divBdr>
        <w:top w:val="none" w:sz="0" w:space="0" w:color="auto"/>
        <w:left w:val="none" w:sz="0" w:space="0" w:color="auto"/>
        <w:bottom w:val="none" w:sz="0" w:space="0" w:color="auto"/>
        <w:right w:val="none" w:sz="0" w:space="0" w:color="auto"/>
      </w:divBdr>
      <w:divsChild>
        <w:div w:id="860585011">
          <w:marLeft w:val="0"/>
          <w:marRight w:val="0"/>
          <w:marTop w:val="0"/>
          <w:marBottom w:val="0"/>
          <w:divBdr>
            <w:top w:val="none" w:sz="0" w:space="0" w:color="auto"/>
            <w:left w:val="none" w:sz="0" w:space="0" w:color="auto"/>
            <w:bottom w:val="none" w:sz="0" w:space="0" w:color="auto"/>
            <w:right w:val="none" w:sz="0" w:space="0" w:color="auto"/>
          </w:divBdr>
          <w:divsChild>
            <w:div w:id="1989631507">
              <w:marLeft w:val="0"/>
              <w:marRight w:val="0"/>
              <w:marTop w:val="0"/>
              <w:marBottom w:val="0"/>
              <w:divBdr>
                <w:top w:val="none" w:sz="0" w:space="0" w:color="auto"/>
                <w:left w:val="none" w:sz="0" w:space="0" w:color="auto"/>
                <w:bottom w:val="none" w:sz="0" w:space="0" w:color="auto"/>
                <w:right w:val="none" w:sz="0" w:space="0" w:color="auto"/>
              </w:divBdr>
              <w:divsChild>
                <w:div w:id="1521505011">
                  <w:marLeft w:val="15"/>
                  <w:marRight w:val="0"/>
                  <w:marTop w:val="0"/>
                  <w:marBottom w:val="0"/>
                  <w:divBdr>
                    <w:top w:val="none" w:sz="0" w:space="0" w:color="auto"/>
                    <w:left w:val="none" w:sz="0" w:space="0" w:color="auto"/>
                    <w:bottom w:val="none" w:sz="0" w:space="0" w:color="auto"/>
                    <w:right w:val="none" w:sz="0" w:space="0" w:color="auto"/>
                  </w:divBdr>
                </w:div>
                <w:div w:id="1295940284">
                  <w:marLeft w:val="150"/>
                  <w:marRight w:val="0"/>
                  <w:marTop w:val="0"/>
                  <w:marBottom w:val="0"/>
                  <w:divBdr>
                    <w:top w:val="none" w:sz="0" w:space="0" w:color="auto"/>
                    <w:left w:val="none" w:sz="0" w:space="0" w:color="auto"/>
                    <w:bottom w:val="none" w:sz="0" w:space="0" w:color="auto"/>
                    <w:right w:val="none" w:sz="0" w:space="0" w:color="auto"/>
                  </w:divBdr>
                </w:div>
                <w:div w:id="1005942028">
                  <w:marLeft w:val="120"/>
                  <w:marRight w:val="0"/>
                  <w:marTop w:val="135"/>
                  <w:marBottom w:val="0"/>
                  <w:divBdr>
                    <w:top w:val="none" w:sz="0" w:space="0" w:color="auto"/>
                    <w:left w:val="none" w:sz="0" w:space="0" w:color="auto"/>
                    <w:bottom w:val="none" w:sz="0" w:space="0" w:color="auto"/>
                    <w:right w:val="none" w:sz="0" w:space="0" w:color="auto"/>
                  </w:divBdr>
                </w:div>
                <w:div w:id="212503162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811706498">
      <w:bodyDiv w:val="1"/>
      <w:marLeft w:val="0"/>
      <w:marRight w:val="0"/>
      <w:marTop w:val="0"/>
      <w:marBottom w:val="0"/>
      <w:divBdr>
        <w:top w:val="none" w:sz="0" w:space="0" w:color="auto"/>
        <w:left w:val="none" w:sz="0" w:space="0" w:color="auto"/>
        <w:bottom w:val="none" w:sz="0" w:space="0" w:color="auto"/>
        <w:right w:val="none" w:sz="0" w:space="0" w:color="auto"/>
      </w:divBdr>
    </w:div>
    <w:div w:id="1857310382">
      <w:bodyDiv w:val="1"/>
      <w:marLeft w:val="0"/>
      <w:marRight w:val="0"/>
      <w:marTop w:val="0"/>
      <w:marBottom w:val="0"/>
      <w:divBdr>
        <w:top w:val="none" w:sz="0" w:space="0" w:color="auto"/>
        <w:left w:val="none" w:sz="0" w:space="0" w:color="auto"/>
        <w:bottom w:val="none" w:sz="0" w:space="0" w:color="auto"/>
        <w:right w:val="none" w:sz="0" w:space="0" w:color="auto"/>
      </w:divBdr>
    </w:div>
    <w:div w:id="1934819599">
      <w:bodyDiv w:val="1"/>
      <w:marLeft w:val="0"/>
      <w:marRight w:val="0"/>
      <w:marTop w:val="0"/>
      <w:marBottom w:val="0"/>
      <w:divBdr>
        <w:top w:val="none" w:sz="0" w:space="0" w:color="auto"/>
        <w:left w:val="none" w:sz="0" w:space="0" w:color="auto"/>
        <w:bottom w:val="none" w:sz="0" w:space="0" w:color="auto"/>
        <w:right w:val="none" w:sz="0" w:space="0" w:color="auto"/>
      </w:divBdr>
      <w:divsChild>
        <w:div w:id="521015697">
          <w:marLeft w:val="45"/>
          <w:marRight w:val="45"/>
          <w:marTop w:val="0"/>
          <w:marBottom w:val="0"/>
          <w:divBdr>
            <w:top w:val="none" w:sz="0" w:space="0" w:color="auto"/>
            <w:left w:val="none" w:sz="0" w:space="0" w:color="auto"/>
            <w:bottom w:val="none" w:sz="0" w:space="0" w:color="auto"/>
            <w:right w:val="none" w:sz="0" w:space="0" w:color="auto"/>
          </w:divBdr>
          <w:divsChild>
            <w:div w:id="3886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402">
      <w:bodyDiv w:val="1"/>
      <w:marLeft w:val="0"/>
      <w:marRight w:val="0"/>
      <w:marTop w:val="0"/>
      <w:marBottom w:val="0"/>
      <w:divBdr>
        <w:top w:val="none" w:sz="0" w:space="0" w:color="auto"/>
        <w:left w:val="none" w:sz="0" w:space="0" w:color="auto"/>
        <w:bottom w:val="none" w:sz="0" w:space="0" w:color="auto"/>
        <w:right w:val="none" w:sz="0" w:space="0" w:color="auto"/>
      </w:divBdr>
      <w:divsChild>
        <w:div w:id="1560091051">
          <w:marLeft w:val="1152"/>
          <w:marRight w:val="0"/>
          <w:marTop w:val="91"/>
          <w:marBottom w:val="0"/>
          <w:divBdr>
            <w:top w:val="none" w:sz="0" w:space="0" w:color="auto"/>
            <w:left w:val="none" w:sz="0" w:space="0" w:color="auto"/>
            <w:bottom w:val="none" w:sz="0" w:space="0" w:color="auto"/>
            <w:right w:val="none" w:sz="0" w:space="0" w:color="auto"/>
          </w:divBdr>
        </w:div>
        <w:div w:id="445471427">
          <w:marLeft w:val="1152"/>
          <w:marRight w:val="0"/>
          <w:marTop w:val="91"/>
          <w:marBottom w:val="0"/>
          <w:divBdr>
            <w:top w:val="none" w:sz="0" w:space="0" w:color="auto"/>
            <w:left w:val="none" w:sz="0" w:space="0" w:color="auto"/>
            <w:bottom w:val="none" w:sz="0" w:space="0" w:color="auto"/>
            <w:right w:val="none" w:sz="0" w:space="0" w:color="auto"/>
          </w:divBdr>
        </w:div>
      </w:divsChild>
    </w:div>
    <w:div w:id="20973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zm.izm.gov.lv/aktualitates/jaunumi/106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D213-AC63-4A0C-912A-54B1C9DD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3929</Words>
  <Characters>2240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Janis Pinnis</cp:lastModifiedBy>
  <cp:revision>2</cp:revision>
  <cp:lastPrinted>2015-07-28T13:32:00Z</cp:lastPrinted>
  <dcterms:created xsi:type="dcterms:W3CDTF">2015-07-28T13:33:00Z</dcterms:created>
  <dcterms:modified xsi:type="dcterms:W3CDTF">2015-07-28T13:33:00Z</dcterms:modified>
</cp:coreProperties>
</file>