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DA76A9">
        <w:rPr>
          <w:b/>
          <w:bCs/>
          <w:u w:val="single"/>
        </w:rPr>
        <w:t>14</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892416" w:rsidRPr="00DA76A9" w:rsidRDefault="00DA76A9" w:rsidP="0040559E">
            <w:pPr>
              <w:rPr>
                <w:sz w:val="22"/>
                <w:szCs w:val="22"/>
              </w:rPr>
            </w:pPr>
            <w:r w:rsidRPr="00DA76A9">
              <w:rPr>
                <w:sz w:val="22"/>
                <w:szCs w:val="22"/>
              </w:rPr>
              <w:t>Optiskā sistēma Plazmas Optiskās Emisijas (POE) diagnostikai un HIPIMS procesa vadībai</w:t>
            </w:r>
            <w:r w:rsidR="00892416" w:rsidRPr="00DA76A9">
              <w:rPr>
                <w:sz w:val="22"/>
                <w:szCs w:val="22"/>
              </w:rPr>
              <w:t>.</w:t>
            </w:r>
          </w:p>
          <w:p w:rsidR="0040559E" w:rsidRPr="00892416" w:rsidRDefault="0040559E" w:rsidP="0040559E">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696CCF">
              <w:rPr>
                <w:color w:val="000000"/>
                <w:sz w:val="22"/>
                <w:szCs w:val="22"/>
              </w:rPr>
              <w:t xml:space="preserve">ne vairāk kā </w:t>
            </w:r>
            <w:r w:rsidR="000A2087">
              <w:rPr>
                <w:color w:val="000000"/>
                <w:sz w:val="22"/>
                <w:szCs w:val="22"/>
              </w:rPr>
              <w:t>3</w:t>
            </w:r>
            <w:r w:rsidR="004D12B8">
              <w:rPr>
                <w:color w:val="000000"/>
                <w:sz w:val="22"/>
                <w:szCs w:val="22"/>
              </w:rPr>
              <w:t xml:space="preserve"> mēne</w:t>
            </w:r>
            <w:r w:rsidR="000A2087">
              <w:rPr>
                <w:color w:val="000000"/>
                <w:sz w:val="22"/>
                <w:szCs w:val="22"/>
              </w:rPr>
              <w:t>ši</w:t>
            </w:r>
            <w:r w:rsidRPr="00892416">
              <w:rPr>
                <w:color w:val="000000"/>
                <w:sz w:val="22"/>
                <w:szCs w:val="22"/>
              </w:rPr>
              <w:t>.</w:t>
            </w:r>
          </w:p>
          <w:p w:rsidR="00935D6E" w:rsidRPr="00682CBE" w:rsidRDefault="0040559E" w:rsidP="00DA76A9">
            <w:pPr>
              <w:jc w:val="both"/>
              <w:rPr>
                <w:sz w:val="22"/>
                <w:szCs w:val="22"/>
              </w:rPr>
            </w:pPr>
            <w:r w:rsidRPr="00892416">
              <w:rPr>
                <w:color w:val="000000"/>
                <w:sz w:val="22"/>
                <w:szCs w:val="22"/>
              </w:rPr>
              <w:t xml:space="preserve">CPV kods: </w:t>
            </w:r>
            <w:r w:rsidR="002B040E">
              <w:rPr>
                <w:sz w:val="22"/>
                <w:szCs w:val="22"/>
              </w:rPr>
              <w:t>38</w:t>
            </w:r>
            <w:r w:rsidR="00DA76A9">
              <w:rPr>
                <w:sz w:val="22"/>
                <w:szCs w:val="22"/>
              </w:rPr>
              <w:t>0</w:t>
            </w:r>
            <w:r w:rsidR="002B040E">
              <w:rPr>
                <w:sz w:val="22"/>
                <w:szCs w:val="22"/>
              </w:rPr>
              <w:t>00000-</w:t>
            </w:r>
            <w:r w:rsidR="00DA76A9">
              <w:rPr>
                <w:sz w:val="22"/>
                <w:szCs w:val="22"/>
              </w:rPr>
              <w:t>5</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DA76A9" w:rsidP="00F22B24">
            <w:pPr>
              <w:jc w:val="center"/>
              <w:rPr>
                <w:sz w:val="22"/>
                <w:szCs w:val="22"/>
              </w:rPr>
            </w:pPr>
            <w:r>
              <w:rPr>
                <w:sz w:val="22"/>
                <w:szCs w:val="22"/>
              </w:rPr>
              <w:t>24.03</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DA76A9" w:rsidP="00DA76A9">
            <w:pPr>
              <w:jc w:val="center"/>
              <w:rPr>
                <w:sz w:val="22"/>
                <w:szCs w:val="22"/>
              </w:rPr>
            </w:pPr>
            <w:r>
              <w:rPr>
                <w:sz w:val="22"/>
                <w:szCs w:val="22"/>
              </w:rPr>
              <w:t>0</w:t>
            </w:r>
            <w:r w:rsidR="00BC4EA3">
              <w:rPr>
                <w:sz w:val="22"/>
                <w:szCs w:val="22"/>
              </w:rPr>
              <w:t>7.0</w:t>
            </w:r>
            <w:r>
              <w:rPr>
                <w:sz w:val="22"/>
                <w:szCs w:val="22"/>
              </w:rPr>
              <w:t>4</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DA76A9">
        <w:rPr>
          <w:sz w:val="22"/>
          <w:szCs w:val="22"/>
        </w:rPr>
        <w:t>14</w:t>
      </w:r>
      <w:r w:rsidRPr="00041F98">
        <w:rPr>
          <w:sz w:val="22"/>
          <w:szCs w:val="22"/>
        </w:rPr>
        <w:t xml:space="preserve"> „</w:t>
      </w:r>
      <w:r w:rsidR="00DA76A9" w:rsidRPr="00DA76A9">
        <w:rPr>
          <w:sz w:val="22"/>
          <w:szCs w:val="22"/>
        </w:rPr>
        <w:t>Optiskā sistēma Plazmas Optiskās Emisijas (POE) diagnostikai un HIPIMS procesa vadībai</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BD56A5">
      <w:pPr>
        <w:spacing w:before="120"/>
        <w:jc w:val="both"/>
        <w:rPr>
          <w:sz w:val="22"/>
          <w:szCs w:val="22"/>
        </w:rPr>
      </w:pPr>
      <w:r>
        <w:rPr>
          <w:sz w:val="22"/>
          <w:szCs w:val="22"/>
        </w:rPr>
        <w:t xml:space="preserve">1.2. </w:t>
      </w:r>
      <w:r w:rsidRPr="005A22AD">
        <w:rPr>
          <w:sz w:val="22"/>
          <w:szCs w:val="22"/>
        </w:rPr>
        <w:t>Piedāvājums sastāv no</w:t>
      </w:r>
      <w:r w:rsidR="00BD56A5">
        <w:rPr>
          <w:sz w:val="22"/>
          <w:szCs w:val="22"/>
        </w:rPr>
        <w:t>*</w:t>
      </w:r>
      <w:r w:rsidRPr="005A22AD">
        <w:rPr>
          <w:sz w:val="22"/>
          <w:szCs w:val="22"/>
        </w:rPr>
        <w:t>:</w:t>
      </w:r>
    </w:p>
    <w:p w:rsidR="00A2656A" w:rsidRDefault="00A2656A" w:rsidP="00BD56A5">
      <w:pPr>
        <w:spacing w:before="120"/>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BD56A5">
      <w:pPr>
        <w:spacing w:before="120"/>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BD56A5" w:rsidRPr="00041F98" w:rsidRDefault="00BD56A5" w:rsidP="00BD56A5">
      <w:pPr>
        <w:spacing w:before="120"/>
        <w:jc w:val="both"/>
        <w:rPr>
          <w:sz w:val="22"/>
          <w:szCs w:val="22"/>
        </w:rPr>
      </w:pPr>
      <w:r>
        <w:rPr>
          <w:sz w:val="22"/>
          <w:szCs w:val="22"/>
        </w:rPr>
        <w:t xml:space="preserve">* </w:t>
      </w:r>
      <w:r w:rsidRPr="00BD56A5">
        <w:rPr>
          <w:sz w:val="22"/>
          <w:szCs w:val="22"/>
        </w:rPr>
        <w:t>Piedāvājums var tikt iesniegts arī kā detalizēts rēķins</w:t>
      </w:r>
      <w:r>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 xml:space="preserve">Pasūtītājs izslēdz Pretendentu no dalības iepirkumā </w:t>
      </w:r>
      <w:r w:rsidR="00F903E9">
        <w:rPr>
          <w:sz w:val="22"/>
          <w:szCs w:val="22"/>
        </w:rPr>
        <w:t>ja uz Pretendentu attiecas 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00F903E9">
        <w:rPr>
          <w:sz w:val="22"/>
          <w:szCs w:val="22"/>
        </w:rPr>
        <w:t>minētie apstākļi (punkti 2.2.1 un 2.2.2 šeit)</w:t>
      </w:r>
      <w:r w:rsidRPr="007C2910">
        <w:rPr>
          <w:sz w:val="22"/>
          <w:szCs w:val="22"/>
        </w:rPr>
        <w:t>:</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9F6224">
        <w:rPr>
          <w:sz w:val="22"/>
          <w:szCs w:val="22"/>
        </w:rPr>
        <w:t>i</w:t>
      </w:r>
      <w:r w:rsidR="00C006C5" w:rsidRPr="00C006C5">
        <w:rPr>
          <w:sz w:val="22"/>
          <w:szCs w:val="22"/>
        </w:rPr>
        <w:t>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w:t>
      </w:r>
      <w:r w:rsidR="00F903E9">
        <w:rPr>
          <w:rFonts w:eastAsia="Times New Roman"/>
          <w:color w:val="414142"/>
          <w:sz w:val="22"/>
          <w:szCs w:val="22"/>
        </w:rPr>
        <w:t>Pirms lēmuma par iepirkuma rezultātiem pieņemšanas, l</w:t>
      </w:r>
      <w:r w:rsidRPr="00EF486E">
        <w:rPr>
          <w:rFonts w:eastAsia="Times New Roman"/>
          <w:color w:val="414142"/>
          <w:sz w:val="22"/>
          <w:szCs w:val="22"/>
        </w:rPr>
        <w:t xml:space="preserve">ai pārbaudītu, vai </w:t>
      </w:r>
      <w:r w:rsidR="00F903E9" w:rsidRPr="00EF486E">
        <w:rPr>
          <w:rFonts w:eastAsia="Times New Roman"/>
          <w:color w:val="414142"/>
          <w:sz w:val="22"/>
          <w:szCs w:val="22"/>
        </w:rPr>
        <w:t xml:space="preserve">Pretendents </w:t>
      </w:r>
      <w:r w:rsidRPr="00EF486E">
        <w:rPr>
          <w:rFonts w:eastAsia="Times New Roman"/>
          <w:color w:val="414142"/>
          <w:sz w:val="22"/>
          <w:szCs w:val="22"/>
        </w:rPr>
        <w:t>nav izslēdzams no dalības iep</w:t>
      </w:r>
      <w:r w:rsidR="0009587E">
        <w:rPr>
          <w:rFonts w:eastAsia="Times New Roman"/>
          <w:color w:val="414142"/>
          <w:sz w:val="22"/>
          <w:szCs w:val="22"/>
        </w:rPr>
        <w:t xml:space="preserve">irkumā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Pr="00EF486E">
        <w:rPr>
          <w:rFonts w:eastAsia="Times New Roman"/>
          <w:color w:val="414142"/>
          <w:sz w:val="22"/>
          <w:szCs w:val="22"/>
        </w:rPr>
        <w:t>minēto apstākļu dēļ, pasūtītājs</w:t>
      </w:r>
      <w:r w:rsidR="00F903E9">
        <w:rPr>
          <w:rFonts w:eastAsia="Times New Roman"/>
          <w:color w:val="414142"/>
          <w:sz w:val="22"/>
          <w:szCs w:val="22"/>
        </w:rPr>
        <w:t xml:space="preserve"> rīkojas, kā noteikts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7.daļas 1.un 2.punktā</w:t>
      </w:r>
      <w:r w:rsidR="00A42032">
        <w:rPr>
          <w:sz w:val="22"/>
          <w:szCs w:val="22"/>
        </w:rPr>
        <w:t>:</w:t>
      </w:r>
      <w:r w:rsidR="00F903E9">
        <w:rPr>
          <w:sz w:val="22"/>
          <w:szCs w:val="22"/>
        </w:rPr>
        <w:t xml:space="preserve"> </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r w:rsidR="006A7379">
        <w:rPr>
          <w:rFonts w:eastAsia="Times New Roman"/>
          <w:color w:val="414142"/>
          <w:sz w:val="22"/>
          <w:szCs w:val="22"/>
        </w:rPr>
        <w:t xml:space="preserve"> </w:t>
      </w:r>
      <w:r w:rsidRPr="00EF486E">
        <w:rPr>
          <w:rFonts w:eastAsia="Times New Roman"/>
          <w:color w:val="414142"/>
          <w:sz w:val="22"/>
          <w:szCs w:val="22"/>
        </w:rPr>
        <w:t>a) par punktā 2.2.1. minētajiem faktiem — no Uzņēmumu reģistra,</w:t>
      </w:r>
      <w:r w:rsidR="006A7379">
        <w:rPr>
          <w:rFonts w:eastAsia="Times New Roman"/>
          <w:color w:val="414142"/>
          <w:sz w:val="22"/>
          <w:szCs w:val="22"/>
        </w:rPr>
        <w:t xml:space="preserve"> </w:t>
      </w: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6A7379" w:rsidRPr="00EF486E" w:rsidRDefault="00C006C5" w:rsidP="006A7379">
      <w:pPr>
        <w:spacing w:before="120"/>
        <w:jc w:val="both"/>
        <w:rPr>
          <w:rFonts w:eastAsia="Times New Roman"/>
          <w:color w:val="414142"/>
          <w:sz w:val="22"/>
          <w:szCs w:val="22"/>
        </w:rPr>
      </w:pPr>
      <w:r w:rsidRPr="00EF486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Default="00C006C5" w:rsidP="000E519E">
      <w:pPr>
        <w:spacing w:before="120"/>
        <w:jc w:val="both"/>
        <w:rPr>
          <w:rFonts w:eastAsia="Times New Roman"/>
          <w:color w:val="414142"/>
          <w:sz w:val="22"/>
          <w:szCs w:val="22"/>
        </w:rPr>
      </w:pPr>
      <w:r w:rsidRPr="00EF486E">
        <w:rPr>
          <w:rFonts w:eastAsia="Times New Roman"/>
          <w:color w:val="414142"/>
          <w:sz w:val="22"/>
          <w:szCs w:val="22"/>
        </w:rPr>
        <w:t xml:space="preserve">2.4. </w:t>
      </w:r>
      <w:r w:rsidR="000E519E">
        <w:rPr>
          <w:rFonts w:eastAsia="Times New Roman"/>
          <w:color w:val="414142"/>
          <w:sz w:val="22"/>
          <w:szCs w:val="22"/>
        </w:rPr>
        <w:t xml:space="preserve">Ja </w:t>
      </w:r>
      <w:r w:rsidR="00A42032">
        <w:rPr>
          <w:rFonts w:eastAsia="Times New Roman"/>
          <w:color w:val="414142"/>
          <w:sz w:val="22"/>
          <w:szCs w:val="22"/>
        </w:rPr>
        <w:t>K</w:t>
      </w:r>
      <w:r w:rsidR="000E519E">
        <w:rPr>
          <w:rFonts w:eastAsia="Times New Roman"/>
          <w:color w:val="414142"/>
          <w:sz w:val="22"/>
          <w:szCs w:val="22"/>
        </w:rPr>
        <w:t xml:space="preserve">omisija konstatē, ka Pretendentam Latvijā vai valstī, kurā tas ir reģistrēts vai kurā tas pastāvīgi atrodas, ir </w:t>
      </w:r>
      <w:r w:rsidRPr="00EF486E">
        <w:rPr>
          <w:rFonts w:eastAsia="Times New Roman"/>
          <w:color w:val="414142"/>
          <w:sz w:val="22"/>
          <w:szCs w:val="22"/>
        </w:rPr>
        <w:t>nodokļu parādi, tajā skaitā valsts sociālās apdrošināšanas obligāto iemaksu parādi, kas kopsummā</w:t>
      </w:r>
      <w:r w:rsidR="000E519E">
        <w:rPr>
          <w:rFonts w:eastAsia="Times New Roman"/>
          <w:color w:val="414142"/>
          <w:sz w:val="22"/>
          <w:szCs w:val="22"/>
        </w:rPr>
        <w:t xml:space="preserve"> kādā no valstīm</w:t>
      </w:r>
      <w:r w:rsidRPr="00EF486E">
        <w:rPr>
          <w:rFonts w:eastAsia="Times New Roman"/>
          <w:color w:val="414142"/>
          <w:sz w:val="22"/>
          <w:szCs w:val="22"/>
        </w:rPr>
        <w:t xml:space="preserve"> pārsniedz 150 </w:t>
      </w:r>
      <w:r w:rsidRPr="00A42032">
        <w:rPr>
          <w:rFonts w:eastAsia="Times New Roman"/>
          <w:iCs/>
          <w:color w:val="414142"/>
          <w:sz w:val="22"/>
          <w:szCs w:val="22"/>
        </w:rPr>
        <w:t>e</w:t>
      </w:r>
      <w:r w:rsidR="00A42032" w:rsidRPr="00A42032">
        <w:rPr>
          <w:rFonts w:eastAsia="Times New Roman"/>
          <w:iCs/>
          <w:color w:val="414142"/>
          <w:sz w:val="22"/>
          <w:szCs w:val="22"/>
        </w:rPr>
        <w:t>i</w:t>
      </w:r>
      <w:r w:rsidRPr="00A42032">
        <w:rPr>
          <w:rFonts w:eastAsia="Times New Roman"/>
          <w:iCs/>
          <w:color w:val="414142"/>
          <w:sz w:val="22"/>
          <w:szCs w:val="22"/>
        </w:rPr>
        <w:t>ro</w:t>
      </w:r>
      <w:r w:rsidRPr="00A42032">
        <w:rPr>
          <w:rFonts w:eastAsia="Times New Roman"/>
          <w:color w:val="414142"/>
          <w:sz w:val="22"/>
          <w:szCs w:val="22"/>
        </w:rPr>
        <w:t>,</w:t>
      </w:r>
      <w:r w:rsidR="000E519E">
        <w:rPr>
          <w:rFonts w:eastAsia="Times New Roman"/>
          <w:color w:val="414142"/>
          <w:sz w:val="22"/>
          <w:szCs w:val="22"/>
        </w:rPr>
        <w:t xml:space="preserve"> tā rīkojas, kā noteikts </w:t>
      </w:r>
      <w:r w:rsidR="000E519E">
        <w:rPr>
          <w:sz w:val="22"/>
          <w:szCs w:val="22"/>
        </w:rPr>
        <w:t>PIL</w:t>
      </w:r>
      <w:r w:rsidR="000E519E" w:rsidRPr="00E86AF6">
        <w:rPr>
          <w:sz w:val="22"/>
          <w:szCs w:val="22"/>
        </w:rPr>
        <w:t xml:space="preserve"> 8</w:t>
      </w:r>
      <w:r w:rsidR="000E519E">
        <w:rPr>
          <w:sz w:val="22"/>
          <w:szCs w:val="22"/>
          <w:vertAlign w:val="superscript"/>
        </w:rPr>
        <w:t>2</w:t>
      </w:r>
      <w:r w:rsidR="000E519E" w:rsidRPr="00E86AF6">
        <w:rPr>
          <w:sz w:val="22"/>
          <w:szCs w:val="22"/>
        </w:rPr>
        <w:t xml:space="preserve"> panta</w:t>
      </w:r>
      <w:r w:rsidR="000E519E">
        <w:rPr>
          <w:sz w:val="22"/>
          <w:szCs w:val="22"/>
        </w:rPr>
        <w:t xml:space="preserve"> 8.daļas 2.punktā.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0E519E">
        <w:rPr>
          <w:rFonts w:eastAsia="Times New Roman"/>
          <w:color w:val="414142"/>
          <w:sz w:val="22"/>
          <w:szCs w:val="22"/>
        </w:rPr>
        <w:t>K</w:t>
      </w:r>
      <w:r w:rsidR="00C006C5" w:rsidRPr="00EF486E">
        <w:rPr>
          <w:rFonts w:eastAsia="Times New Roman"/>
          <w:color w:val="414142"/>
          <w:sz w:val="22"/>
          <w:szCs w:val="22"/>
        </w:rPr>
        <w:t>omisija par uzvarētāju iepirkumā atzīst pretendentu, kurš izraudzīts atbilstoši</w:t>
      </w:r>
      <w:r w:rsidR="000E519E">
        <w:rPr>
          <w:rFonts w:eastAsia="Times New Roman"/>
          <w:color w:val="414142"/>
          <w:sz w:val="22"/>
          <w:szCs w:val="22"/>
        </w:rPr>
        <w:t xml:space="preserve"> punktā 2.1.</w:t>
      </w:r>
      <w:r w:rsidR="00C006C5" w:rsidRPr="00EF486E">
        <w:rPr>
          <w:rFonts w:eastAsia="Times New Roman"/>
          <w:color w:val="414142"/>
          <w:sz w:val="22"/>
          <w:szCs w:val="22"/>
        </w:rPr>
        <w:t xml:space="preserve">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xml:space="preserve">. </w:t>
      </w:r>
      <w:r w:rsidR="00C006C5" w:rsidRPr="00EF486E">
        <w:rPr>
          <w:rFonts w:eastAsia="Times New Roman"/>
          <w:color w:val="414142"/>
          <w:sz w:val="22"/>
          <w:szCs w:val="22"/>
        </w:rPr>
        <w:lastRenderedPageBreak/>
        <w:t>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041F98" w:rsidRDefault="00194F61" w:rsidP="007A3F90">
      <w:pPr>
        <w:spacing w:before="120"/>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F352CA" w:rsidRPr="00041F98" w:rsidRDefault="00F352CA" w:rsidP="00F352CA">
      <w:pPr>
        <w:tabs>
          <w:tab w:val="left" w:pos="855"/>
        </w:tabs>
        <w:jc w:val="right"/>
        <w:rPr>
          <w:sz w:val="22"/>
          <w:szCs w:val="22"/>
        </w:rPr>
      </w:pPr>
      <w:r w:rsidRPr="00041F98">
        <w:rPr>
          <w:sz w:val="22"/>
          <w:szCs w:val="22"/>
        </w:rPr>
        <w:t xml:space="preserve">iepirkuma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041F98">
        <w:rPr>
          <w:sz w:val="22"/>
          <w:szCs w:val="22"/>
        </w:rPr>
        <w:t xml:space="preserve"> Uzaicinājumam</w:t>
      </w:r>
    </w:p>
    <w:p w:rsidR="00B26AE1" w:rsidRDefault="00B26AE1" w:rsidP="00D73406">
      <w:pPr>
        <w:spacing w:before="120" w:after="120"/>
        <w:jc w:val="center"/>
        <w:rPr>
          <w:b/>
        </w:rPr>
      </w:pPr>
    </w:p>
    <w:p w:rsidR="00D73406" w:rsidRPr="001B7E52" w:rsidRDefault="00D73406" w:rsidP="00D73406">
      <w:pPr>
        <w:spacing w:before="120" w:after="120"/>
        <w:jc w:val="center"/>
        <w:rPr>
          <w:b/>
          <w:color w:val="000000" w:themeColor="text1"/>
        </w:rPr>
      </w:pPr>
      <w:r w:rsidRPr="001B7E52">
        <w:rPr>
          <w:b/>
          <w:color w:val="000000" w:themeColor="text1"/>
        </w:rPr>
        <w:t>TEHNISKĀ SPECIFIKĀCIJA / TEHNISKAIS PIEDĀVĀJUMS</w:t>
      </w:r>
    </w:p>
    <w:p w:rsidR="00B26AE1" w:rsidRPr="001B7E52" w:rsidRDefault="00B26AE1" w:rsidP="00D73406">
      <w:pPr>
        <w:spacing w:before="120" w:after="120"/>
        <w:jc w:val="center"/>
        <w:rPr>
          <w:b/>
          <w:color w:val="000000" w:themeColor="text1"/>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679"/>
        <w:gridCol w:w="4676"/>
      </w:tblGrid>
      <w:tr w:rsidR="003E7941" w:rsidRPr="001B7E52" w:rsidTr="003E7941">
        <w:trPr>
          <w:cantSplit/>
        </w:trPr>
        <w:tc>
          <w:tcPr>
            <w:tcW w:w="852" w:type="dxa"/>
            <w:vMerge w:val="restart"/>
            <w:shd w:val="clear" w:color="auto" w:fill="auto"/>
            <w:vAlign w:val="center"/>
          </w:tcPr>
          <w:p w:rsidR="003E7941" w:rsidRPr="001B7E52" w:rsidRDefault="003E7941" w:rsidP="0092349A">
            <w:pPr>
              <w:jc w:val="center"/>
              <w:rPr>
                <w:color w:val="000000" w:themeColor="text1"/>
              </w:rPr>
            </w:pPr>
            <w:r>
              <w:rPr>
                <w:color w:val="000000" w:themeColor="text1"/>
              </w:rPr>
              <w:t>N.p.k.</w:t>
            </w:r>
          </w:p>
        </w:tc>
        <w:tc>
          <w:tcPr>
            <w:tcW w:w="4679" w:type="dxa"/>
            <w:shd w:val="clear" w:color="auto" w:fill="auto"/>
            <w:vAlign w:val="center"/>
          </w:tcPr>
          <w:p w:rsidR="003E7941" w:rsidRPr="001B7E52" w:rsidRDefault="003E7941" w:rsidP="0092349A">
            <w:pPr>
              <w:jc w:val="center"/>
              <w:rPr>
                <w:b/>
                <w:color w:val="000000" w:themeColor="text1"/>
              </w:rPr>
            </w:pPr>
            <w:r w:rsidRPr="001B7E52">
              <w:rPr>
                <w:b/>
                <w:color w:val="000000" w:themeColor="text1"/>
              </w:rPr>
              <w:t>Pasūtītāja prasības</w:t>
            </w:r>
          </w:p>
          <w:p w:rsidR="003E7941" w:rsidRPr="001B7E52" w:rsidRDefault="003E7941" w:rsidP="0092349A">
            <w:pPr>
              <w:jc w:val="center"/>
              <w:rPr>
                <w:color w:val="000000" w:themeColor="text1"/>
              </w:rPr>
            </w:pPr>
          </w:p>
        </w:tc>
        <w:tc>
          <w:tcPr>
            <w:tcW w:w="4676" w:type="dxa"/>
            <w:shd w:val="clear" w:color="auto" w:fill="auto"/>
            <w:vAlign w:val="center"/>
          </w:tcPr>
          <w:p w:rsidR="003E7941" w:rsidRPr="001B7E52" w:rsidRDefault="003E7941" w:rsidP="0092349A">
            <w:pPr>
              <w:jc w:val="center"/>
              <w:rPr>
                <w:color w:val="000000" w:themeColor="text1"/>
              </w:rPr>
            </w:pPr>
            <w:r w:rsidRPr="001B7E52">
              <w:rPr>
                <w:b/>
                <w:color w:val="000000" w:themeColor="text1"/>
              </w:rPr>
              <w:t>Pretendenta piedāvājums</w:t>
            </w:r>
            <w:r w:rsidRPr="001B7E52">
              <w:rPr>
                <w:color w:val="000000" w:themeColor="text1"/>
              </w:rPr>
              <w:t xml:space="preserve"> </w:t>
            </w:r>
            <w:r w:rsidRPr="001B7E52">
              <w:rPr>
                <w:color w:val="000000" w:themeColor="text1"/>
              </w:rPr>
              <w:br/>
              <w:t>(aizpilda pretendents, sniedzot piedāvātās iekārtas detalizētu aprakstu)</w:t>
            </w:r>
          </w:p>
        </w:tc>
      </w:tr>
      <w:tr w:rsidR="003E7941" w:rsidRPr="001B7E52" w:rsidTr="003E7941">
        <w:trPr>
          <w:cantSplit/>
        </w:trPr>
        <w:tc>
          <w:tcPr>
            <w:tcW w:w="852" w:type="dxa"/>
            <w:vMerge/>
            <w:shd w:val="clear" w:color="auto" w:fill="auto"/>
            <w:vAlign w:val="center"/>
          </w:tcPr>
          <w:p w:rsidR="003E7941" w:rsidRPr="001B7E52" w:rsidRDefault="003E7941" w:rsidP="0092349A">
            <w:pPr>
              <w:spacing w:before="240" w:after="240"/>
              <w:rPr>
                <w:color w:val="000000" w:themeColor="text1"/>
              </w:rPr>
            </w:pPr>
          </w:p>
        </w:tc>
        <w:tc>
          <w:tcPr>
            <w:tcW w:w="4679" w:type="dxa"/>
            <w:shd w:val="clear" w:color="auto" w:fill="auto"/>
            <w:vAlign w:val="center"/>
          </w:tcPr>
          <w:p w:rsidR="003E7941" w:rsidRPr="001B7E52" w:rsidRDefault="003E7941" w:rsidP="0092349A">
            <w:pPr>
              <w:spacing w:before="240" w:after="240"/>
              <w:rPr>
                <w:b/>
                <w:color w:val="000000" w:themeColor="text1"/>
              </w:rPr>
            </w:pPr>
            <w:r w:rsidRPr="003E7941">
              <w:rPr>
                <w:b/>
                <w:color w:val="000000" w:themeColor="text1"/>
              </w:rPr>
              <w:t>Optiskā sistēma Plazmas Optiskās Emisijas (POE) diagnostikai un HIPIMS procesa vadībai</w:t>
            </w:r>
          </w:p>
        </w:tc>
        <w:tc>
          <w:tcPr>
            <w:tcW w:w="4676" w:type="dxa"/>
            <w:shd w:val="clear" w:color="auto" w:fill="auto"/>
            <w:vAlign w:val="center"/>
          </w:tcPr>
          <w:p w:rsidR="003E7941" w:rsidRPr="001B7E52" w:rsidRDefault="003E7941" w:rsidP="0092349A">
            <w:pPr>
              <w:spacing w:before="240" w:after="240"/>
              <w:rPr>
                <w:b/>
                <w:color w:val="000000" w:themeColor="text1"/>
              </w:rPr>
            </w:pPr>
            <w:r w:rsidRPr="001B7E52">
              <w:rPr>
                <w:b/>
                <w:color w:val="000000" w:themeColor="text1"/>
              </w:rPr>
              <w:t>Modelis:</w:t>
            </w:r>
          </w:p>
          <w:p w:rsidR="003E7941" w:rsidRPr="001B7E52" w:rsidRDefault="003E7941" w:rsidP="0092349A">
            <w:pPr>
              <w:spacing w:before="240" w:after="240"/>
              <w:rPr>
                <w:b/>
                <w:color w:val="000000" w:themeColor="text1"/>
              </w:rPr>
            </w:pPr>
            <w:r w:rsidRPr="001B7E52">
              <w:rPr>
                <w:b/>
                <w:color w:val="000000" w:themeColor="text1"/>
              </w:rPr>
              <w:t>Ražotājs:</w:t>
            </w:r>
          </w:p>
        </w:tc>
      </w:tr>
      <w:tr w:rsidR="003E7941" w:rsidRPr="001B7E52" w:rsidTr="003E7941">
        <w:trPr>
          <w:cantSplit/>
        </w:trPr>
        <w:tc>
          <w:tcPr>
            <w:tcW w:w="852" w:type="dxa"/>
            <w:shd w:val="clear" w:color="auto" w:fill="auto"/>
          </w:tcPr>
          <w:p w:rsidR="003E7941" w:rsidRDefault="003E7941" w:rsidP="00F50F52">
            <w:pPr>
              <w:rPr>
                <w:rFonts w:eastAsia="Times New Roman"/>
                <w:color w:val="000000" w:themeColor="text1"/>
              </w:rPr>
            </w:pPr>
            <w:r>
              <w:rPr>
                <w:rFonts w:eastAsia="Times New Roman"/>
                <w:color w:val="000000" w:themeColor="text1"/>
              </w:rPr>
              <w:t>1</w:t>
            </w:r>
          </w:p>
        </w:tc>
        <w:tc>
          <w:tcPr>
            <w:tcW w:w="4679" w:type="dxa"/>
            <w:shd w:val="clear" w:color="auto" w:fill="auto"/>
          </w:tcPr>
          <w:p w:rsidR="003E7941" w:rsidRPr="00092F94" w:rsidRDefault="003E7941" w:rsidP="002F55C9">
            <w:r>
              <w:t xml:space="preserve">Komplektācija: </w:t>
            </w:r>
            <w:r w:rsidRPr="00092F94">
              <w:t>Divkanālu POE sistēma, kur katrs kanāls satur:</w:t>
            </w:r>
          </w:p>
        </w:tc>
        <w:tc>
          <w:tcPr>
            <w:tcW w:w="4676" w:type="dxa"/>
            <w:shd w:val="clear" w:color="auto" w:fill="auto"/>
            <w:vAlign w:val="center"/>
          </w:tcPr>
          <w:p w:rsidR="003E7941" w:rsidRPr="001B7E52" w:rsidRDefault="003E7941" w:rsidP="00945BBD">
            <w:pPr>
              <w:rPr>
                <w:color w:val="000000" w:themeColor="text1"/>
              </w:rPr>
            </w:pPr>
          </w:p>
        </w:tc>
      </w:tr>
      <w:tr w:rsidR="003E7941" w:rsidRPr="001B7E52" w:rsidTr="003E7941">
        <w:trPr>
          <w:cantSplit/>
        </w:trPr>
        <w:tc>
          <w:tcPr>
            <w:tcW w:w="852" w:type="dxa"/>
            <w:shd w:val="clear" w:color="auto" w:fill="auto"/>
          </w:tcPr>
          <w:p w:rsidR="003E7941" w:rsidRPr="00C433FF" w:rsidRDefault="003E7941" w:rsidP="00F50F52">
            <w:pPr>
              <w:rPr>
                <w:rFonts w:eastAsia="Times New Roman"/>
                <w:color w:val="000000" w:themeColor="text1"/>
              </w:rPr>
            </w:pPr>
            <w:r>
              <w:rPr>
                <w:rFonts w:eastAsia="Times New Roman"/>
                <w:color w:val="000000" w:themeColor="text1"/>
              </w:rPr>
              <w:t>1.1</w:t>
            </w:r>
          </w:p>
        </w:tc>
        <w:tc>
          <w:tcPr>
            <w:tcW w:w="4679" w:type="dxa"/>
            <w:shd w:val="clear" w:color="auto" w:fill="auto"/>
          </w:tcPr>
          <w:p w:rsidR="003E7941" w:rsidRPr="00092F94" w:rsidRDefault="003E7941" w:rsidP="003E7941">
            <w:pPr>
              <w:ind w:left="360"/>
              <w:contextualSpacing/>
            </w:pPr>
            <w:proofErr w:type="spellStart"/>
            <w:r w:rsidRPr="00092F94">
              <w:t>Kolimējošo</w:t>
            </w:r>
            <w:proofErr w:type="spellEnd"/>
            <w:r w:rsidRPr="00092F94">
              <w:t xml:space="preserve"> optiku izmantošanai vakuuma kameras iekšienē</w:t>
            </w:r>
          </w:p>
        </w:tc>
        <w:tc>
          <w:tcPr>
            <w:tcW w:w="4676" w:type="dxa"/>
            <w:shd w:val="clear" w:color="auto" w:fill="auto"/>
            <w:vAlign w:val="center"/>
          </w:tcPr>
          <w:p w:rsidR="003E7941" w:rsidRPr="001B7E52" w:rsidRDefault="003E7941" w:rsidP="00945BBD">
            <w:pPr>
              <w:rPr>
                <w:color w:val="000000" w:themeColor="text1"/>
              </w:rPr>
            </w:pPr>
          </w:p>
        </w:tc>
      </w:tr>
      <w:tr w:rsidR="003E7941" w:rsidRPr="001B7E52" w:rsidTr="003E7941">
        <w:trPr>
          <w:cantSplit/>
        </w:trPr>
        <w:tc>
          <w:tcPr>
            <w:tcW w:w="852" w:type="dxa"/>
            <w:shd w:val="clear" w:color="auto" w:fill="auto"/>
          </w:tcPr>
          <w:p w:rsidR="003E7941" w:rsidRPr="00C433FF" w:rsidRDefault="003E7941" w:rsidP="00F50F52">
            <w:pPr>
              <w:rPr>
                <w:rFonts w:eastAsia="Times New Roman"/>
                <w:color w:val="000000" w:themeColor="text1"/>
              </w:rPr>
            </w:pPr>
            <w:r>
              <w:rPr>
                <w:rFonts w:eastAsia="Times New Roman"/>
                <w:color w:val="000000" w:themeColor="text1"/>
              </w:rPr>
              <w:t>1.2</w:t>
            </w:r>
          </w:p>
        </w:tc>
        <w:tc>
          <w:tcPr>
            <w:tcW w:w="4679" w:type="dxa"/>
            <w:shd w:val="clear" w:color="auto" w:fill="auto"/>
          </w:tcPr>
          <w:p w:rsidR="003E7941" w:rsidRPr="00092F94" w:rsidRDefault="003E7941" w:rsidP="003E7941">
            <w:pPr>
              <w:ind w:left="360"/>
              <w:contextualSpacing/>
            </w:pPr>
            <w:r w:rsidRPr="00092F94">
              <w:t>Gaismas vadu kameras iekšienē, 1metru garu</w:t>
            </w:r>
          </w:p>
        </w:tc>
        <w:tc>
          <w:tcPr>
            <w:tcW w:w="4676" w:type="dxa"/>
            <w:shd w:val="clear" w:color="auto" w:fill="auto"/>
            <w:vAlign w:val="center"/>
          </w:tcPr>
          <w:p w:rsidR="003E7941" w:rsidRPr="001B7E52" w:rsidRDefault="003E7941" w:rsidP="00945BBD">
            <w:pPr>
              <w:rPr>
                <w:color w:val="000000" w:themeColor="text1"/>
              </w:rPr>
            </w:pPr>
          </w:p>
        </w:tc>
      </w:tr>
      <w:tr w:rsidR="003E7941" w:rsidRPr="001B7E52" w:rsidTr="003E7941">
        <w:trPr>
          <w:cantSplit/>
        </w:trPr>
        <w:tc>
          <w:tcPr>
            <w:tcW w:w="852" w:type="dxa"/>
            <w:shd w:val="clear" w:color="auto" w:fill="auto"/>
          </w:tcPr>
          <w:p w:rsidR="003E7941" w:rsidRPr="00C433FF" w:rsidRDefault="003E7941" w:rsidP="00F50F52">
            <w:pPr>
              <w:rPr>
                <w:rFonts w:eastAsia="Times New Roman"/>
                <w:color w:val="000000" w:themeColor="text1"/>
              </w:rPr>
            </w:pPr>
            <w:r>
              <w:rPr>
                <w:rFonts w:eastAsia="Times New Roman"/>
                <w:color w:val="000000" w:themeColor="text1"/>
              </w:rPr>
              <w:t>1.3</w:t>
            </w:r>
          </w:p>
        </w:tc>
        <w:tc>
          <w:tcPr>
            <w:tcW w:w="4679" w:type="dxa"/>
            <w:shd w:val="clear" w:color="auto" w:fill="auto"/>
          </w:tcPr>
          <w:p w:rsidR="003E7941" w:rsidRPr="00092F94" w:rsidRDefault="003E7941" w:rsidP="003E7941">
            <w:pPr>
              <w:ind w:left="360"/>
              <w:contextualSpacing/>
            </w:pPr>
            <w:r w:rsidRPr="00092F94">
              <w:t>Optisko izvadu iebūvēšanai kameras sienā</w:t>
            </w:r>
          </w:p>
        </w:tc>
        <w:tc>
          <w:tcPr>
            <w:tcW w:w="4676" w:type="dxa"/>
            <w:shd w:val="clear" w:color="auto" w:fill="auto"/>
            <w:vAlign w:val="center"/>
          </w:tcPr>
          <w:p w:rsidR="003E7941" w:rsidRPr="001B7E52" w:rsidRDefault="003E7941" w:rsidP="00945BBD">
            <w:pPr>
              <w:rPr>
                <w:color w:val="000000" w:themeColor="text1"/>
              </w:rPr>
            </w:pPr>
          </w:p>
        </w:tc>
      </w:tr>
      <w:tr w:rsidR="003E7941" w:rsidRPr="001B7E52" w:rsidTr="003E7941">
        <w:trPr>
          <w:cantSplit/>
        </w:trPr>
        <w:tc>
          <w:tcPr>
            <w:tcW w:w="852" w:type="dxa"/>
            <w:shd w:val="clear" w:color="auto" w:fill="auto"/>
          </w:tcPr>
          <w:p w:rsidR="003E7941" w:rsidRPr="00C433FF" w:rsidRDefault="003E7941" w:rsidP="00F50F52">
            <w:pPr>
              <w:rPr>
                <w:rFonts w:eastAsia="Times New Roman"/>
                <w:color w:val="000000" w:themeColor="text1"/>
              </w:rPr>
            </w:pPr>
            <w:r>
              <w:rPr>
                <w:rFonts w:eastAsia="Times New Roman"/>
                <w:color w:val="000000" w:themeColor="text1"/>
              </w:rPr>
              <w:t>1.4</w:t>
            </w:r>
          </w:p>
        </w:tc>
        <w:tc>
          <w:tcPr>
            <w:tcW w:w="4679" w:type="dxa"/>
            <w:shd w:val="clear" w:color="auto" w:fill="auto"/>
          </w:tcPr>
          <w:p w:rsidR="003E7941" w:rsidRPr="00092F94" w:rsidRDefault="003E7941" w:rsidP="003E7941">
            <w:pPr>
              <w:ind w:left="360"/>
              <w:contextualSpacing/>
            </w:pPr>
            <w:r w:rsidRPr="00092F94">
              <w:t>Gaismas vadu kameras ārpusē, ≥1,5 metru garu</w:t>
            </w:r>
          </w:p>
        </w:tc>
        <w:tc>
          <w:tcPr>
            <w:tcW w:w="4676" w:type="dxa"/>
            <w:shd w:val="clear" w:color="auto" w:fill="auto"/>
            <w:vAlign w:val="center"/>
          </w:tcPr>
          <w:p w:rsidR="003E7941" w:rsidRPr="001B7E52" w:rsidRDefault="003E7941" w:rsidP="00945BBD">
            <w:pPr>
              <w:rPr>
                <w:color w:val="000000" w:themeColor="text1"/>
              </w:rPr>
            </w:pPr>
          </w:p>
        </w:tc>
      </w:tr>
      <w:tr w:rsidR="003E7941" w:rsidRPr="001B7E52" w:rsidTr="003E7941">
        <w:trPr>
          <w:cantSplit/>
        </w:trPr>
        <w:tc>
          <w:tcPr>
            <w:tcW w:w="852" w:type="dxa"/>
            <w:shd w:val="clear" w:color="auto" w:fill="auto"/>
          </w:tcPr>
          <w:p w:rsidR="003E7941" w:rsidRPr="00C433FF" w:rsidRDefault="003E7941" w:rsidP="00F50F52">
            <w:pPr>
              <w:rPr>
                <w:rFonts w:eastAsia="Times New Roman"/>
                <w:color w:val="000000" w:themeColor="text1"/>
              </w:rPr>
            </w:pPr>
            <w:r>
              <w:rPr>
                <w:rFonts w:eastAsia="Times New Roman"/>
                <w:color w:val="000000" w:themeColor="text1"/>
              </w:rPr>
              <w:t>1.5</w:t>
            </w:r>
          </w:p>
        </w:tc>
        <w:tc>
          <w:tcPr>
            <w:tcW w:w="4679" w:type="dxa"/>
            <w:shd w:val="clear" w:color="auto" w:fill="auto"/>
          </w:tcPr>
          <w:p w:rsidR="003E7941" w:rsidRPr="00092F94" w:rsidRDefault="003E7941" w:rsidP="003E7941">
            <w:pPr>
              <w:ind w:left="360"/>
              <w:contextualSpacing/>
            </w:pPr>
            <w:proofErr w:type="spellStart"/>
            <w:r w:rsidRPr="00092F94">
              <w:t>Spektrofotometru</w:t>
            </w:r>
            <w:proofErr w:type="spellEnd"/>
            <w:r w:rsidRPr="00092F94">
              <w:t>, optiskais diapazons 200-850 nm vai plašāks</w:t>
            </w:r>
          </w:p>
        </w:tc>
        <w:tc>
          <w:tcPr>
            <w:tcW w:w="4676" w:type="dxa"/>
            <w:shd w:val="clear" w:color="auto" w:fill="auto"/>
            <w:vAlign w:val="center"/>
          </w:tcPr>
          <w:p w:rsidR="003E7941" w:rsidRPr="001B7E52" w:rsidRDefault="003E7941" w:rsidP="00945BBD">
            <w:pPr>
              <w:rPr>
                <w:color w:val="000000" w:themeColor="text1"/>
              </w:rPr>
            </w:pPr>
          </w:p>
        </w:tc>
      </w:tr>
      <w:tr w:rsidR="003E7941" w:rsidRPr="001B7E52" w:rsidTr="003E7941">
        <w:trPr>
          <w:cantSplit/>
        </w:trPr>
        <w:tc>
          <w:tcPr>
            <w:tcW w:w="852" w:type="dxa"/>
            <w:shd w:val="clear" w:color="auto" w:fill="auto"/>
          </w:tcPr>
          <w:p w:rsidR="003E7941" w:rsidRPr="00C433FF" w:rsidRDefault="003E7941" w:rsidP="00F50F52">
            <w:pPr>
              <w:rPr>
                <w:rFonts w:eastAsia="Times New Roman"/>
                <w:color w:val="000000" w:themeColor="text1"/>
              </w:rPr>
            </w:pPr>
            <w:r>
              <w:rPr>
                <w:rFonts w:eastAsia="Times New Roman"/>
                <w:color w:val="000000" w:themeColor="text1"/>
              </w:rPr>
              <w:t>1.6</w:t>
            </w:r>
          </w:p>
        </w:tc>
        <w:tc>
          <w:tcPr>
            <w:tcW w:w="4679" w:type="dxa"/>
            <w:shd w:val="clear" w:color="auto" w:fill="auto"/>
          </w:tcPr>
          <w:p w:rsidR="003E7941" w:rsidRPr="00092F94" w:rsidRDefault="003E7941" w:rsidP="003E7941">
            <w:pPr>
              <w:ind w:left="360"/>
              <w:contextualSpacing/>
            </w:pPr>
            <w:r w:rsidRPr="00092F94">
              <w:t xml:space="preserve">Programmatūru POE sistēmas vadībai un mērījumu </w:t>
            </w:r>
            <w:proofErr w:type="spellStart"/>
            <w:r w:rsidRPr="00092F94">
              <w:t>vizualizācijai</w:t>
            </w:r>
            <w:proofErr w:type="spellEnd"/>
            <w:r w:rsidRPr="00092F94">
              <w:t xml:space="preserve">, ieskaitot līniju intensitāšu un intensitāšu attiecību </w:t>
            </w:r>
            <w:proofErr w:type="spellStart"/>
            <w:r w:rsidRPr="00092F94">
              <w:t>vizualizāciju</w:t>
            </w:r>
            <w:proofErr w:type="spellEnd"/>
            <w:r w:rsidRPr="00092F94">
              <w:t xml:space="preserve"> laikā</w:t>
            </w:r>
          </w:p>
        </w:tc>
        <w:tc>
          <w:tcPr>
            <w:tcW w:w="4676" w:type="dxa"/>
            <w:shd w:val="clear" w:color="auto" w:fill="auto"/>
            <w:vAlign w:val="center"/>
          </w:tcPr>
          <w:p w:rsidR="003E7941" w:rsidRPr="001B7E52" w:rsidRDefault="003E7941" w:rsidP="00945BBD">
            <w:pPr>
              <w:rPr>
                <w:color w:val="000000" w:themeColor="text1"/>
              </w:rPr>
            </w:pPr>
          </w:p>
        </w:tc>
      </w:tr>
      <w:tr w:rsidR="00B62DFD" w:rsidRPr="001B7E52" w:rsidTr="003E7941">
        <w:trPr>
          <w:cantSplit/>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t>2</w:t>
            </w:r>
          </w:p>
        </w:tc>
        <w:tc>
          <w:tcPr>
            <w:tcW w:w="4679" w:type="dxa"/>
            <w:shd w:val="clear" w:color="auto" w:fill="auto"/>
          </w:tcPr>
          <w:p w:rsidR="00B62DFD" w:rsidRPr="00E072EC" w:rsidRDefault="00B62DFD" w:rsidP="001A2540">
            <w:r w:rsidRPr="00E072EC">
              <w:t>Prasības / Sistēmas parametri:</w:t>
            </w:r>
          </w:p>
        </w:tc>
        <w:tc>
          <w:tcPr>
            <w:tcW w:w="4676" w:type="dxa"/>
            <w:shd w:val="clear" w:color="auto" w:fill="auto"/>
            <w:vAlign w:val="center"/>
          </w:tcPr>
          <w:p w:rsidR="00B62DFD" w:rsidRPr="001B7E52" w:rsidRDefault="00B62DFD" w:rsidP="00945BBD">
            <w:pPr>
              <w:rPr>
                <w:color w:val="000000" w:themeColor="text1"/>
              </w:rPr>
            </w:pPr>
          </w:p>
        </w:tc>
      </w:tr>
      <w:tr w:rsidR="00B62DFD" w:rsidRPr="001B7E52" w:rsidTr="003E7941">
        <w:trPr>
          <w:cantSplit/>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t>2.1</w:t>
            </w:r>
          </w:p>
        </w:tc>
        <w:tc>
          <w:tcPr>
            <w:tcW w:w="4679" w:type="dxa"/>
            <w:shd w:val="clear" w:color="auto" w:fill="auto"/>
          </w:tcPr>
          <w:p w:rsidR="00B62DFD" w:rsidRPr="00E072EC" w:rsidRDefault="00B62DFD" w:rsidP="00B62DFD">
            <w:pPr>
              <w:ind w:left="360"/>
              <w:contextualSpacing/>
            </w:pPr>
            <w:proofErr w:type="spellStart"/>
            <w:r w:rsidRPr="00E072EC">
              <w:t>Kolimējošā</w:t>
            </w:r>
            <w:proofErr w:type="spellEnd"/>
            <w:r w:rsidRPr="00E072EC">
              <w:t xml:space="preserve"> optika aprīkota ar aizsardzības elementiem pret pārklāšanu ar izputināto materiālu</w:t>
            </w:r>
          </w:p>
        </w:tc>
        <w:tc>
          <w:tcPr>
            <w:tcW w:w="4676" w:type="dxa"/>
            <w:shd w:val="clear" w:color="auto" w:fill="auto"/>
            <w:vAlign w:val="center"/>
          </w:tcPr>
          <w:p w:rsidR="00B62DFD" w:rsidRPr="001B7E52" w:rsidRDefault="00B62DFD" w:rsidP="00945BBD">
            <w:pPr>
              <w:rPr>
                <w:color w:val="000000" w:themeColor="text1"/>
              </w:rPr>
            </w:pPr>
          </w:p>
        </w:tc>
      </w:tr>
      <w:tr w:rsidR="00B62DFD" w:rsidRPr="001B7E52" w:rsidTr="003E7941">
        <w:trPr>
          <w:cantSplit/>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t>2.2</w:t>
            </w:r>
          </w:p>
        </w:tc>
        <w:tc>
          <w:tcPr>
            <w:tcW w:w="4679" w:type="dxa"/>
            <w:shd w:val="clear" w:color="auto" w:fill="auto"/>
          </w:tcPr>
          <w:p w:rsidR="00B62DFD" w:rsidRPr="00E072EC" w:rsidRDefault="00B62DFD" w:rsidP="00B62DFD">
            <w:pPr>
              <w:ind w:left="360"/>
              <w:contextualSpacing/>
            </w:pPr>
            <w:r w:rsidRPr="00E072EC">
              <w:t xml:space="preserve">Optisko vadu un izvadu fiziskie un spektrālie parametri saskaņoti ar </w:t>
            </w:r>
            <w:proofErr w:type="spellStart"/>
            <w:r w:rsidRPr="00E072EC">
              <w:t>spektrofotometru</w:t>
            </w:r>
            <w:proofErr w:type="spellEnd"/>
            <w:r w:rsidRPr="00E072EC">
              <w:t xml:space="preserve"> parametriem</w:t>
            </w:r>
          </w:p>
        </w:tc>
        <w:tc>
          <w:tcPr>
            <w:tcW w:w="4676" w:type="dxa"/>
            <w:shd w:val="clear" w:color="auto" w:fill="auto"/>
            <w:vAlign w:val="center"/>
          </w:tcPr>
          <w:p w:rsidR="00B62DFD" w:rsidRPr="001B7E52" w:rsidRDefault="00B62DFD" w:rsidP="00945BBD">
            <w:pPr>
              <w:rPr>
                <w:color w:val="000000" w:themeColor="text1"/>
              </w:rPr>
            </w:pPr>
          </w:p>
        </w:tc>
      </w:tr>
      <w:tr w:rsidR="00B62DFD" w:rsidRPr="001B7E52" w:rsidTr="003E7941">
        <w:trPr>
          <w:cantSplit/>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t>2.3</w:t>
            </w:r>
          </w:p>
        </w:tc>
        <w:tc>
          <w:tcPr>
            <w:tcW w:w="4679" w:type="dxa"/>
            <w:shd w:val="clear" w:color="auto" w:fill="auto"/>
          </w:tcPr>
          <w:p w:rsidR="00B62DFD" w:rsidRPr="00E072EC" w:rsidRDefault="00B62DFD" w:rsidP="00B62DFD">
            <w:pPr>
              <w:ind w:left="360"/>
              <w:contextualSpacing/>
            </w:pPr>
            <w:r w:rsidRPr="00E072EC">
              <w:t>Spektrālā izšķiršanas spēja: ≤ 1.5 nm FWHM pie 400nm viļņu garuma</w:t>
            </w:r>
          </w:p>
        </w:tc>
        <w:tc>
          <w:tcPr>
            <w:tcW w:w="4676" w:type="dxa"/>
            <w:shd w:val="clear" w:color="auto" w:fill="auto"/>
            <w:vAlign w:val="center"/>
          </w:tcPr>
          <w:p w:rsidR="00B62DFD" w:rsidRPr="001B7E52" w:rsidRDefault="00B62DFD" w:rsidP="00945BBD">
            <w:pPr>
              <w:rPr>
                <w:color w:val="000000" w:themeColor="text1"/>
              </w:rPr>
            </w:pPr>
          </w:p>
        </w:tc>
      </w:tr>
      <w:tr w:rsidR="00B62DFD" w:rsidRPr="001B7E52" w:rsidTr="003E7941">
        <w:trPr>
          <w:cantSplit/>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t>2.4</w:t>
            </w:r>
          </w:p>
        </w:tc>
        <w:tc>
          <w:tcPr>
            <w:tcW w:w="4679" w:type="dxa"/>
            <w:shd w:val="clear" w:color="auto" w:fill="auto"/>
          </w:tcPr>
          <w:p w:rsidR="00B62DFD" w:rsidRPr="00E072EC" w:rsidRDefault="00B62DFD" w:rsidP="00B62DFD">
            <w:pPr>
              <w:ind w:left="360"/>
              <w:contextualSpacing/>
            </w:pPr>
            <w:r w:rsidRPr="00E072EC">
              <w:t xml:space="preserve">Ātrdarbība (izšķiršanas spēja laikā): viens mērījums ne retāk kā 15 </w:t>
            </w:r>
            <w:proofErr w:type="spellStart"/>
            <w:r w:rsidRPr="00E072EC">
              <w:t>milisekundēs</w:t>
            </w:r>
            <w:proofErr w:type="spellEnd"/>
          </w:p>
        </w:tc>
        <w:tc>
          <w:tcPr>
            <w:tcW w:w="4676" w:type="dxa"/>
            <w:shd w:val="clear" w:color="auto" w:fill="auto"/>
            <w:vAlign w:val="center"/>
          </w:tcPr>
          <w:p w:rsidR="00B62DFD" w:rsidRPr="001B7E52" w:rsidRDefault="00B62DFD" w:rsidP="00945BBD">
            <w:pPr>
              <w:rPr>
                <w:color w:val="000000" w:themeColor="text1"/>
              </w:rPr>
            </w:pPr>
          </w:p>
        </w:tc>
      </w:tr>
      <w:tr w:rsidR="00B62DFD" w:rsidRPr="001B7E52" w:rsidTr="003E7941">
        <w:trPr>
          <w:cantSplit/>
          <w:trHeight w:val="416"/>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t>2.5</w:t>
            </w:r>
          </w:p>
        </w:tc>
        <w:tc>
          <w:tcPr>
            <w:tcW w:w="4679" w:type="dxa"/>
            <w:shd w:val="clear" w:color="auto" w:fill="auto"/>
          </w:tcPr>
          <w:p w:rsidR="00B62DFD" w:rsidRPr="00E072EC" w:rsidRDefault="00B62DFD" w:rsidP="00B62DFD">
            <w:pPr>
              <w:ind w:left="360"/>
              <w:contextualSpacing/>
            </w:pPr>
            <w:r w:rsidRPr="00E072EC">
              <w:t>Vienlaicīgi vizualizējamu spektrālo līniju skaits: ne mazāks par 4. Konkrētās līnijas pieejamas operatora izvēlei</w:t>
            </w:r>
          </w:p>
        </w:tc>
        <w:tc>
          <w:tcPr>
            <w:tcW w:w="4676" w:type="dxa"/>
            <w:shd w:val="clear" w:color="auto" w:fill="auto"/>
            <w:vAlign w:val="center"/>
          </w:tcPr>
          <w:p w:rsidR="00B62DFD" w:rsidRPr="001B7E52" w:rsidRDefault="00B62DFD" w:rsidP="00945BBD">
            <w:pPr>
              <w:rPr>
                <w:color w:val="000000" w:themeColor="text1"/>
              </w:rPr>
            </w:pPr>
          </w:p>
        </w:tc>
      </w:tr>
      <w:tr w:rsidR="00B62DFD" w:rsidRPr="001B7E52" w:rsidTr="003E7941">
        <w:trPr>
          <w:cantSplit/>
          <w:trHeight w:val="416"/>
        </w:trPr>
        <w:tc>
          <w:tcPr>
            <w:tcW w:w="852" w:type="dxa"/>
            <w:shd w:val="clear" w:color="auto" w:fill="auto"/>
          </w:tcPr>
          <w:p w:rsidR="00B62DFD" w:rsidRPr="00C433FF" w:rsidRDefault="00B62DFD" w:rsidP="00F50F52">
            <w:pPr>
              <w:rPr>
                <w:rFonts w:eastAsia="Times New Roman"/>
                <w:color w:val="000000" w:themeColor="text1"/>
              </w:rPr>
            </w:pPr>
            <w:r>
              <w:rPr>
                <w:rFonts w:eastAsia="Times New Roman"/>
                <w:color w:val="000000" w:themeColor="text1"/>
              </w:rPr>
              <w:lastRenderedPageBreak/>
              <w:t>2.6</w:t>
            </w:r>
          </w:p>
        </w:tc>
        <w:tc>
          <w:tcPr>
            <w:tcW w:w="4679" w:type="dxa"/>
            <w:shd w:val="clear" w:color="auto" w:fill="auto"/>
          </w:tcPr>
          <w:p w:rsidR="00B62DFD" w:rsidRPr="00E072EC" w:rsidRDefault="00B62DFD" w:rsidP="00B62DFD">
            <w:pPr>
              <w:ind w:left="360"/>
              <w:contextualSpacing/>
            </w:pPr>
            <w:r w:rsidRPr="00E072EC">
              <w:t>Signālu pieejamība sistēmas izejā, kuri ir izmantojami atgriezeniskās saites konstruēšanai gāzu plūsmas regulatoru vadībai</w:t>
            </w:r>
          </w:p>
        </w:tc>
        <w:tc>
          <w:tcPr>
            <w:tcW w:w="4676" w:type="dxa"/>
            <w:shd w:val="clear" w:color="auto" w:fill="auto"/>
            <w:vAlign w:val="center"/>
          </w:tcPr>
          <w:p w:rsidR="00B62DFD" w:rsidRPr="001B7E52" w:rsidRDefault="00B62DFD" w:rsidP="00945BBD">
            <w:pPr>
              <w:rPr>
                <w:color w:val="000000" w:themeColor="text1"/>
              </w:rPr>
            </w:pPr>
          </w:p>
        </w:tc>
      </w:tr>
      <w:tr w:rsidR="003E7941" w:rsidRPr="00945BBD" w:rsidTr="003E7941">
        <w:trPr>
          <w:cantSplit/>
        </w:trPr>
        <w:tc>
          <w:tcPr>
            <w:tcW w:w="852" w:type="dxa"/>
            <w:shd w:val="clear" w:color="auto" w:fill="auto"/>
            <w:vAlign w:val="center"/>
          </w:tcPr>
          <w:p w:rsidR="003E7941" w:rsidRPr="00945BBD" w:rsidRDefault="00B62DFD" w:rsidP="00945BBD">
            <w:r>
              <w:t>3</w:t>
            </w:r>
          </w:p>
        </w:tc>
        <w:tc>
          <w:tcPr>
            <w:tcW w:w="4679" w:type="dxa"/>
            <w:shd w:val="clear" w:color="auto" w:fill="auto"/>
            <w:vAlign w:val="center"/>
          </w:tcPr>
          <w:p w:rsidR="003E7941" w:rsidRPr="00945BBD" w:rsidRDefault="003E7941" w:rsidP="00335280">
            <w:r w:rsidRPr="00945BBD">
              <w:t>Garantija</w:t>
            </w:r>
            <w:r w:rsidR="00696CCF">
              <w:t xml:space="preserve"> ražotāja defektiem</w:t>
            </w:r>
            <w:r>
              <w:t>: 1</w:t>
            </w:r>
            <w:r w:rsidRPr="00945BBD">
              <w:t>2 (div</w:t>
            </w:r>
            <w:r>
              <w:t>padsmit</w:t>
            </w:r>
            <w:r w:rsidRPr="00945BBD">
              <w:t xml:space="preserve">) </w:t>
            </w:r>
            <w:r>
              <w:t>mēneš</w:t>
            </w:r>
            <w:r w:rsidRPr="00945BBD">
              <w:t>i</w:t>
            </w:r>
          </w:p>
        </w:tc>
        <w:tc>
          <w:tcPr>
            <w:tcW w:w="4676" w:type="dxa"/>
            <w:shd w:val="clear" w:color="auto" w:fill="auto"/>
            <w:vAlign w:val="center"/>
          </w:tcPr>
          <w:p w:rsidR="003E7941" w:rsidRPr="00945BBD" w:rsidRDefault="003E7941" w:rsidP="00945BBD"/>
        </w:tc>
      </w:tr>
      <w:tr w:rsidR="003E7941" w:rsidRPr="00945BBD" w:rsidTr="003E7941">
        <w:trPr>
          <w:cantSplit/>
        </w:trPr>
        <w:tc>
          <w:tcPr>
            <w:tcW w:w="852" w:type="dxa"/>
            <w:shd w:val="clear" w:color="auto" w:fill="auto"/>
            <w:vAlign w:val="center"/>
          </w:tcPr>
          <w:p w:rsidR="003E7941" w:rsidRPr="00945BBD" w:rsidRDefault="00B62DFD" w:rsidP="00945BBD">
            <w:r>
              <w:t>4</w:t>
            </w:r>
          </w:p>
        </w:tc>
        <w:tc>
          <w:tcPr>
            <w:tcW w:w="4679" w:type="dxa"/>
            <w:shd w:val="clear" w:color="auto" w:fill="auto"/>
            <w:vAlign w:val="center"/>
          </w:tcPr>
          <w:p w:rsidR="003E7941" w:rsidRPr="00945BBD" w:rsidRDefault="003E7941" w:rsidP="001B7E52">
            <w:r w:rsidRPr="00945BBD">
              <w:t>Piegādes laiks</w:t>
            </w:r>
            <w:r>
              <w:t xml:space="preserve">: </w:t>
            </w:r>
            <w:r w:rsidR="00696CCF">
              <w:t xml:space="preserve">ne vairāk kā </w:t>
            </w:r>
            <w:r>
              <w:t>3</w:t>
            </w:r>
            <w:r w:rsidRPr="00945BBD">
              <w:t xml:space="preserve"> (trīs) mēneši</w:t>
            </w:r>
          </w:p>
        </w:tc>
        <w:tc>
          <w:tcPr>
            <w:tcW w:w="4676" w:type="dxa"/>
            <w:shd w:val="clear" w:color="auto" w:fill="auto"/>
            <w:vAlign w:val="center"/>
          </w:tcPr>
          <w:p w:rsidR="003E7941" w:rsidRPr="00945BBD" w:rsidRDefault="003E7941" w:rsidP="00945BBD"/>
        </w:tc>
      </w:tr>
    </w:tbl>
    <w:p w:rsidR="00945BBD" w:rsidRDefault="00945BBD" w:rsidP="00194F61">
      <w:pPr>
        <w:ind w:right="-342"/>
      </w:pPr>
    </w:p>
    <w:p w:rsidR="00945BBD" w:rsidRDefault="00945BBD"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945BBD" w:rsidRPr="00041F98" w:rsidRDefault="00945BBD" w:rsidP="00945BBD">
      <w:pPr>
        <w:spacing w:before="120"/>
        <w:jc w:val="both"/>
        <w:rPr>
          <w:sz w:val="18"/>
          <w:szCs w:val="18"/>
        </w:rPr>
      </w:pPr>
      <w:r>
        <w:br w:type="page"/>
      </w: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945BBD" w:rsidRPr="00041F98" w:rsidRDefault="00945BBD" w:rsidP="00945BBD">
      <w:pPr>
        <w:tabs>
          <w:tab w:val="left" w:pos="855"/>
        </w:tabs>
        <w:jc w:val="right"/>
        <w:rPr>
          <w:sz w:val="22"/>
          <w:szCs w:val="22"/>
        </w:rPr>
      </w:pPr>
      <w:r w:rsidRPr="00041F98">
        <w:rPr>
          <w:sz w:val="22"/>
          <w:szCs w:val="22"/>
        </w:rPr>
        <w:t xml:space="preserve">iepirkuma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041F98">
        <w:rPr>
          <w:sz w:val="22"/>
          <w:szCs w:val="22"/>
        </w:rPr>
        <w:t xml:space="preserve">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 xml:space="preserve">Vēlamies piedalīties iepirkumā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F352CA">
        <w:t xml:space="preserve"> </w:t>
      </w:r>
      <w:r w:rsidR="00DA76A9">
        <w:t xml:space="preserve"> </w:t>
      </w:r>
      <w:r w:rsidRPr="009C045C">
        <w:t xml:space="preserve">un </w:t>
      </w:r>
      <w:r w:rsidRPr="00104621">
        <w:t>ar šo apliecinām, ka visas piedāvājumā sniegtās ziņas ir patiesas.</w:t>
      </w:r>
    </w:p>
    <w:p w:rsidR="004759B0" w:rsidRDefault="004759B0" w:rsidP="00945BBD">
      <w:pPr>
        <w:spacing w:before="120" w:after="120"/>
        <w:jc w:val="center"/>
        <w:rPr>
          <w:b/>
        </w:rPr>
      </w:pPr>
    </w:p>
    <w:p w:rsidR="00945BBD" w:rsidRPr="00104621" w:rsidRDefault="00945BBD" w:rsidP="00945BBD">
      <w:pPr>
        <w:spacing w:before="120" w:after="120"/>
        <w:jc w:val="center"/>
        <w:rPr>
          <w:b/>
        </w:rPr>
      </w:pPr>
      <w:r w:rsidRPr="00104621">
        <w:rPr>
          <w:b/>
        </w:rPr>
        <w:t>FINANŠU PIEDĀVĀJUMS</w:t>
      </w: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48566B" w:rsidRPr="00AA6F97" w:rsidTr="0092349A">
        <w:trPr>
          <w:cantSplit/>
        </w:trPr>
        <w:tc>
          <w:tcPr>
            <w:tcW w:w="4668" w:type="dxa"/>
            <w:tcBorders>
              <w:bottom w:val="single" w:sz="4" w:space="0" w:color="auto"/>
            </w:tcBorders>
          </w:tcPr>
          <w:p w:rsidR="0048566B" w:rsidRPr="00AA6F97" w:rsidRDefault="0048566B" w:rsidP="0092349A">
            <w:pPr>
              <w:spacing w:before="120" w:after="120"/>
              <w:jc w:val="center"/>
              <w:rPr>
                <w:b/>
                <w:color w:val="000000"/>
                <w:lang w:val="en-GB"/>
              </w:rPr>
            </w:pPr>
            <w:proofErr w:type="spellStart"/>
            <w:r>
              <w:rPr>
                <w:b/>
                <w:color w:val="000000"/>
                <w:lang w:val="en-GB"/>
              </w:rPr>
              <w:t>Piedāvātā</w:t>
            </w:r>
            <w:proofErr w:type="spellEnd"/>
            <w:r>
              <w:rPr>
                <w:b/>
                <w:color w:val="000000"/>
                <w:lang w:val="en-GB"/>
              </w:rPr>
              <w:t xml:space="preserve"> </w:t>
            </w:r>
            <w:proofErr w:type="spellStart"/>
            <w:r>
              <w:rPr>
                <w:b/>
                <w:color w:val="000000"/>
                <w:lang w:val="en-GB"/>
              </w:rPr>
              <w:t>iekārta</w:t>
            </w:r>
            <w:proofErr w:type="spellEnd"/>
          </w:p>
        </w:tc>
        <w:tc>
          <w:tcPr>
            <w:tcW w:w="4560" w:type="dxa"/>
            <w:tcBorders>
              <w:bottom w:val="single" w:sz="4" w:space="0" w:color="auto"/>
            </w:tcBorders>
          </w:tcPr>
          <w:p w:rsidR="0048566B" w:rsidRPr="00AA6F97" w:rsidRDefault="0048566B" w:rsidP="0092349A">
            <w:pPr>
              <w:spacing w:before="120" w:after="120"/>
              <w:jc w:val="center"/>
              <w:rPr>
                <w:b/>
                <w:color w:val="000000"/>
                <w:lang w:val="en-GB"/>
              </w:rPr>
            </w:pPr>
            <w:proofErr w:type="spellStart"/>
            <w:r>
              <w:rPr>
                <w:b/>
                <w:iCs/>
                <w:lang w:val="en-GB"/>
              </w:rPr>
              <w:t>Cena</w:t>
            </w:r>
            <w:proofErr w:type="spellEnd"/>
            <w:r>
              <w:rPr>
                <w:b/>
                <w:iCs/>
                <w:lang w:val="en-GB"/>
              </w:rPr>
              <w:t xml:space="preserve">* </w:t>
            </w:r>
            <w:proofErr w:type="spellStart"/>
            <w:r>
              <w:rPr>
                <w:b/>
                <w:iCs/>
                <w:lang w:val="en-GB"/>
              </w:rPr>
              <w:t>skaitļos</w:t>
            </w:r>
            <w:proofErr w:type="spellEnd"/>
            <w:r>
              <w:rPr>
                <w:b/>
                <w:iCs/>
                <w:lang w:val="en-GB"/>
              </w:rPr>
              <w:t xml:space="preserve"> un </w:t>
            </w:r>
            <w:proofErr w:type="spellStart"/>
            <w:r>
              <w:rPr>
                <w:b/>
                <w:iCs/>
                <w:lang w:val="en-GB"/>
              </w:rPr>
              <w:t>vārdos</w:t>
            </w:r>
            <w:proofErr w:type="spellEnd"/>
          </w:p>
        </w:tc>
      </w:tr>
      <w:tr w:rsidR="0048566B" w:rsidRPr="00AA6F97" w:rsidTr="0092349A">
        <w:tc>
          <w:tcPr>
            <w:tcW w:w="4668" w:type="dxa"/>
            <w:tcBorders>
              <w:top w:val="single" w:sz="4" w:space="0" w:color="auto"/>
              <w:left w:val="single" w:sz="4" w:space="0" w:color="auto"/>
              <w:bottom w:val="single" w:sz="4" w:space="0" w:color="auto"/>
              <w:right w:val="single" w:sz="4" w:space="0" w:color="auto"/>
            </w:tcBorders>
          </w:tcPr>
          <w:p w:rsidR="0048566B" w:rsidRPr="0048566B" w:rsidRDefault="0048566B" w:rsidP="0092349A">
            <w:pPr>
              <w:spacing w:before="120" w:after="120"/>
              <w:rPr>
                <w:b/>
                <w:bCs/>
                <w:color w:val="000000"/>
                <w:lang w:val="en-GB"/>
              </w:rPr>
            </w:pPr>
            <w:r w:rsidRPr="0048566B">
              <w:rPr>
                <w:b/>
                <w:sz w:val="22"/>
                <w:szCs w:val="22"/>
              </w:rPr>
              <w:t>Tehniskajām prasībām atbilstoš</w:t>
            </w:r>
            <w:r w:rsidR="00DA76A9">
              <w:rPr>
                <w:b/>
                <w:sz w:val="22"/>
                <w:szCs w:val="22"/>
              </w:rPr>
              <w:t>a</w:t>
            </w:r>
            <w:r w:rsidRPr="0048566B">
              <w:rPr>
                <w:b/>
                <w:sz w:val="22"/>
                <w:szCs w:val="22"/>
              </w:rPr>
              <w:t xml:space="preserve"> </w:t>
            </w:r>
            <w:r w:rsidR="00DA76A9" w:rsidRPr="00DA76A9">
              <w:rPr>
                <w:b/>
                <w:sz w:val="22"/>
                <w:szCs w:val="22"/>
              </w:rPr>
              <w:t>Optiskā sistēma Plazmas Optiskās Emisijas (POE) diagnostikai un HIPIMS procesa vadībai</w:t>
            </w:r>
          </w:p>
          <w:p w:rsidR="0048566B" w:rsidRPr="0048566B" w:rsidRDefault="0048566B" w:rsidP="0092349A">
            <w:pPr>
              <w:spacing w:before="120" w:after="120"/>
              <w:rPr>
                <w:b/>
                <w:bCs/>
                <w:color w:val="000000"/>
                <w:lang w:val="en-GB"/>
              </w:rPr>
            </w:pPr>
            <w:proofErr w:type="spellStart"/>
            <w:r w:rsidRPr="0048566B">
              <w:rPr>
                <w:b/>
                <w:bCs/>
                <w:color w:val="000000"/>
                <w:lang w:val="en-GB"/>
              </w:rPr>
              <w:t>Modelis</w:t>
            </w:r>
            <w:proofErr w:type="spellEnd"/>
            <w:r w:rsidRPr="0048566B">
              <w:rPr>
                <w:b/>
                <w:bCs/>
                <w:color w:val="000000"/>
                <w:lang w:val="en-GB"/>
              </w:rPr>
              <w:t>:</w:t>
            </w:r>
          </w:p>
          <w:p w:rsidR="0048566B" w:rsidRPr="0048566B" w:rsidRDefault="0048566B" w:rsidP="0092349A">
            <w:pPr>
              <w:spacing w:before="120" w:after="120"/>
              <w:rPr>
                <w:b/>
                <w:bCs/>
                <w:color w:val="000000"/>
                <w:lang w:val="en-GB"/>
              </w:rPr>
            </w:pPr>
            <w:proofErr w:type="spellStart"/>
            <w:r w:rsidRPr="0048566B">
              <w:rPr>
                <w:b/>
                <w:bCs/>
                <w:color w:val="000000"/>
                <w:lang w:val="en-GB"/>
              </w:rPr>
              <w:t>Ražotājs</w:t>
            </w:r>
            <w:proofErr w:type="spellEnd"/>
            <w:r w:rsidRPr="0048566B">
              <w:rPr>
                <w:b/>
                <w:bCs/>
                <w:color w:val="000000"/>
                <w:lang w:val="en-GB"/>
              </w:rPr>
              <w:t>:</w:t>
            </w:r>
          </w:p>
        </w:tc>
        <w:tc>
          <w:tcPr>
            <w:tcW w:w="4560" w:type="dxa"/>
            <w:tcBorders>
              <w:top w:val="single" w:sz="4" w:space="0" w:color="auto"/>
              <w:left w:val="single" w:sz="4" w:space="0" w:color="auto"/>
              <w:bottom w:val="single" w:sz="4" w:space="0" w:color="auto"/>
              <w:right w:val="single" w:sz="4" w:space="0" w:color="auto"/>
            </w:tcBorders>
          </w:tcPr>
          <w:p w:rsidR="0048566B" w:rsidRPr="0048566B" w:rsidRDefault="0048566B" w:rsidP="0092349A">
            <w:pPr>
              <w:spacing w:before="120" w:after="120"/>
              <w:rPr>
                <w:b/>
                <w:color w:val="000000"/>
                <w:lang w:val="en-GB"/>
              </w:rPr>
            </w:pPr>
          </w:p>
        </w:tc>
      </w:tr>
    </w:tbl>
    <w:p w:rsidR="00945BBD" w:rsidRDefault="00945BBD" w:rsidP="00945BBD">
      <w:pPr>
        <w:ind w:right="-342"/>
      </w:pPr>
    </w:p>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48566B" w:rsidRDefault="0048566B" w:rsidP="00945BBD">
      <w:pPr>
        <w:ind w:right="-342"/>
      </w:pP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4759B0" w:rsidRPr="00041F98" w:rsidRDefault="004759B0" w:rsidP="004759B0">
      <w:pPr>
        <w:tabs>
          <w:tab w:val="left" w:pos="855"/>
        </w:tabs>
        <w:jc w:val="right"/>
        <w:rPr>
          <w:sz w:val="22"/>
          <w:szCs w:val="22"/>
        </w:rPr>
      </w:pPr>
      <w:r w:rsidRPr="00041F98">
        <w:rPr>
          <w:sz w:val="22"/>
          <w:szCs w:val="22"/>
        </w:rPr>
        <w:t xml:space="preserve">iepirkuma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041F98">
        <w:rPr>
          <w:sz w:val="22"/>
          <w:szCs w:val="22"/>
        </w:rPr>
        <w:t xml:space="preserve">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4759B0" w:rsidRDefault="00DF19AF" w:rsidP="00DF19AF">
      <w:pPr>
        <w:pStyle w:val="Footer"/>
        <w:tabs>
          <w:tab w:val="clear" w:pos="4153"/>
          <w:tab w:val="clear" w:pos="8306"/>
        </w:tabs>
        <w:rPr>
          <w:noProof/>
        </w:rPr>
      </w:pPr>
      <w:r w:rsidRPr="004759B0">
        <w:rPr>
          <w:noProof/>
        </w:rPr>
        <w:t>Rīgā, 201</w:t>
      </w:r>
      <w:r w:rsidR="004759B0" w:rsidRPr="004759B0">
        <w:rPr>
          <w:noProof/>
        </w:rPr>
        <w:t>5</w:t>
      </w:r>
      <w:r w:rsidRPr="004759B0">
        <w:rPr>
          <w:noProof/>
        </w:rPr>
        <w:t>. gada __. _________</w:t>
      </w:r>
    </w:p>
    <w:p w:rsidR="00DF19AF" w:rsidRPr="004759B0" w:rsidRDefault="00DF19AF" w:rsidP="00DF19AF">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074FB0" w:rsidTr="004759B0">
        <w:trPr>
          <w:jc w:val="center"/>
        </w:trPr>
        <w:tc>
          <w:tcPr>
            <w:tcW w:w="5309" w:type="dxa"/>
            <w:tcMar>
              <w:left w:w="28" w:type="dxa"/>
              <w:right w:w="28" w:type="dxa"/>
            </w:tcMar>
          </w:tcPr>
          <w:p w:rsidR="00DF19AF" w:rsidRPr="00074FB0" w:rsidRDefault="00DF19AF" w:rsidP="00533380">
            <w:pPr>
              <w:rPr>
                <w:b/>
                <w:noProof/>
              </w:rPr>
            </w:pPr>
            <w:r w:rsidRPr="00074FB0">
              <w:rPr>
                <w:b/>
                <w:noProof/>
              </w:rPr>
              <w:t xml:space="preserve">LU Cietvielu fizikas institūta </w:t>
            </w:r>
          </w:p>
          <w:p w:rsidR="00DF19AF" w:rsidRPr="00074FB0" w:rsidRDefault="00DF19AF" w:rsidP="00533380">
            <w:pPr>
              <w:rPr>
                <w:b/>
                <w:noProof/>
              </w:rPr>
            </w:pPr>
            <w:r w:rsidRPr="00074FB0">
              <w:rPr>
                <w:b/>
                <w:noProof/>
              </w:rPr>
              <w:t>līgumu uzskaites Nr. 201</w:t>
            </w:r>
            <w:r w:rsidR="004759B0" w:rsidRPr="00074FB0">
              <w:rPr>
                <w:b/>
                <w:noProof/>
              </w:rPr>
              <w:t>5</w:t>
            </w:r>
            <w:r w:rsidRPr="00074FB0">
              <w:rPr>
                <w:b/>
                <w:noProof/>
              </w:rPr>
              <w:t>/</w:t>
            </w:r>
            <w:r w:rsidR="00DA76A9">
              <w:rPr>
                <w:b/>
                <w:noProof/>
              </w:rPr>
              <w:t>14</w:t>
            </w:r>
          </w:p>
          <w:p w:rsidR="00DF19AF" w:rsidRPr="00074FB0" w:rsidRDefault="00DF19AF" w:rsidP="00DA76A9">
            <w:pPr>
              <w:rPr>
                <w:b/>
                <w:noProof/>
              </w:rPr>
            </w:pPr>
            <w:r w:rsidRPr="00074FB0">
              <w:rPr>
                <w:b/>
                <w:noProof/>
              </w:rPr>
              <w:t xml:space="preserve">Iepirkuma identifikācijas Nr. </w:t>
            </w:r>
            <w:r w:rsidRPr="00074FB0">
              <w:rPr>
                <w:b/>
                <w:bCs/>
                <w:noProof/>
              </w:rPr>
              <w:t>LU CFI 201</w:t>
            </w:r>
            <w:r w:rsidR="004759B0" w:rsidRPr="00074FB0">
              <w:rPr>
                <w:b/>
                <w:bCs/>
                <w:noProof/>
              </w:rPr>
              <w:t>5</w:t>
            </w:r>
            <w:r w:rsidRPr="00074FB0">
              <w:rPr>
                <w:b/>
                <w:bCs/>
                <w:noProof/>
              </w:rPr>
              <w:t>/</w:t>
            </w:r>
            <w:r w:rsidR="00DA76A9">
              <w:rPr>
                <w:b/>
                <w:bCs/>
                <w:noProof/>
              </w:rPr>
              <w:t>14</w:t>
            </w:r>
          </w:p>
        </w:tc>
        <w:tc>
          <w:tcPr>
            <w:tcW w:w="3504" w:type="dxa"/>
            <w:tcMar>
              <w:left w:w="28" w:type="dxa"/>
              <w:right w:w="28" w:type="dxa"/>
            </w:tcMar>
          </w:tcPr>
          <w:p w:rsidR="00DF19AF" w:rsidRPr="00074FB0" w:rsidRDefault="00DF19AF" w:rsidP="00533380">
            <w:pPr>
              <w:pStyle w:val="Heading3"/>
              <w:numPr>
                <w:ilvl w:val="0"/>
                <w:numId w:val="0"/>
              </w:numPr>
              <w:jc w:val="left"/>
              <w:rPr>
                <w:bCs w:val="0"/>
                <w:noProof/>
                <w:sz w:val="24"/>
                <w:szCs w:val="24"/>
              </w:rPr>
            </w:pPr>
          </w:p>
          <w:p w:rsidR="00DF19AF" w:rsidRPr="00074FB0" w:rsidRDefault="00DF19AF" w:rsidP="00533380">
            <w:pPr>
              <w:pStyle w:val="Heading3"/>
              <w:numPr>
                <w:ilvl w:val="0"/>
                <w:numId w:val="0"/>
              </w:numPr>
              <w:jc w:val="right"/>
              <w:rPr>
                <w:bCs w:val="0"/>
                <w:noProof/>
                <w:sz w:val="24"/>
                <w:szCs w:val="24"/>
              </w:rPr>
            </w:pPr>
            <w:r w:rsidRPr="00074FB0">
              <w:rPr>
                <w:bCs w:val="0"/>
                <w:noProof/>
                <w:sz w:val="24"/>
                <w:szCs w:val="24"/>
              </w:rPr>
              <w:t>līgumu uzskaites Nr. __________</w:t>
            </w:r>
          </w:p>
        </w:tc>
      </w:tr>
    </w:tbl>
    <w:p w:rsidR="00407F47" w:rsidRPr="004759B0" w:rsidRDefault="00407F47" w:rsidP="00407F47">
      <w:pPr>
        <w:spacing w:before="120"/>
        <w:jc w:val="both"/>
      </w:pPr>
      <w:r w:rsidRPr="004759B0">
        <w:rPr>
          <w:b/>
          <w:bCs/>
        </w:rPr>
        <w:t xml:space="preserve">Latvijas Universitātes Cietvielu fizikas institūts </w:t>
      </w:r>
      <w:r w:rsidRPr="004759B0">
        <w:t>(turpmāk tekstā LU CFI)</w:t>
      </w:r>
      <w:r w:rsidRPr="004759B0">
        <w:rPr>
          <w:b/>
          <w:bCs/>
        </w:rPr>
        <w:t xml:space="preserve">, </w:t>
      </w:r>
      <w:r w:rsidRPr="004759B0">
        <w:t xml:space="preserve">turpmāk tekstā – </w:t>
      </w:r>
      <w:r w:rsidRPr="004759B0">
        <w:rPr>
          <w:b/>
        </w:rPr>
        <w:t>Pasūtītājs</w:t>
      </w:r>
      <w:r w:rsidRPr="004759B0">
        <w:t>, tās direktora Andra Šternberga personā, no vienas puses,</w:t>
      </w:r>
    </w:p>
    <w:p w:rsidR="00407F47" w:rsidRPr="004759B0" w:rsidRDefault="00407F47" w:rsidP="00407F47">
      <w:pPr>
        <w:spacing w:before="120"/>
        <w:jc w:val="both"/>
      </w:pPr>
      <w:r w:rsidRPr="004759B0">
        <w:t xml:space="preserve">un </w:t>
      </w:r>
      <w:r w:rsidRPr="004759B0">
        <w:rPr>
          <w:b/>
          <w:bCs/>
        </w:rPr>
        <w:t>________________________</w:t>
      </w:r>
      <w:r w:rsidRPr="004759B0">
        <w:t xml:space="preserve">, turpmāk tekstā – </w:t>
      </w:r>
      <w:r w:rsidRPr="004759B0">
        <w:rPr>
          <w:b/>
        </w:rPr>
        <w:t>Piegādātājs</w:t>
      </w:r>
      <w:r w:rsidRPr="004759B0">
        <w:t xml:space="preserve">, tās </w:t>
      </w:r>
      <w:r w:rsidRPr="004759B0">
        <w:rPr>
          <w:rStyle w:val="Strong"/>
          <w:b w:val="0"/>
          <w:bCs w:val="0"/>
        </w:rPr>
        <w:t>____________________ ___________________</w:t>
      </w:r>
      <w:r w:rsidRPr="004759B0">
        <w:t xml:space="preserve"> personā, no otras puses,</w:t>
      </w:r>
    </w:p>
    <w:p w:rsidR="00DF19AF" w:rsidRPr="004759B0" w:rsidRDefault="00DF19AF" w:rsidP="00DF19AF">
      <w:pPr>
        <w:spacing w:before="120"/>
        <w:jc w:val="both"/>
        <w:rPr>
          <w:noProof/>
        </w:rPr>
      </w:pPr>
      <w:r w:rsidRPr="004759B0">
        <w:rPr>
          <w:noProof/>
        </w:rPr>
        <w:t xml:space="preserve">turpmāk katrs atsevišķi saukts </w:t>
      </w:r>
      <w:r w:rsidRPr="004759B0">
        <w:rPr>
          <w:b/>
          <w:noProof/>
        </w:rPr>
        <w:t>Puse</w:t>
      </w:r>
      <w:r w:rsidRPr="004759B0">
        <w:rPr>
          <w:noProof/>
        </w:rPr>
        <w:t xml:space="preserve"> un abi kopā saukti </w:t>
      </w:r>
      <w:r w:rsidRPr="004759B0">
        <w:rPr>
          <w:b/>
          <w:noProof/>
        </w:rPr>
        <w:t>Puses</w:t>
      </w:r>
      <w:r w:rsidRPr="004759B0">
        <w:rPr>
          <w:noProof/>
        </w:rPr>
        <w:t>,</w:t>
      </w:r>
    </w:p>
    <w:p w:rsidR="00DF19AF" w:rsidRPr="004759B0" w:rsidRDefault="00DF19AF" w:rsidP="00DF19AF">
      <w:pPr>
        <w:spacing w:before="120"/>
        <w:jc w:val="both"/>
        <w:rPr>
          <w:noProof/>
        </w:rPr>
      </w:pPr>
      <w:r w:rsidRPr="004759B0">
        <w:rPr>
          <w:noProof/>
        </w:rPr>
        <w:t>pamatojoties uz _______________________ piedāvājumu un LU CFI iepirkumu komisijas lēmumu par iepirkum</w:t>
      </w:r>
      <w:r w:rsidR="004738CF" w:rsidRPr="004759B0">
        <w:rPr>
          <w:noProof/>
        </w:rPr>
        <w:t>u</w:t>
      </w:r>
      <w:r w:rsidRPr="004759B0">
        <w:rPr>
          <w:noProof/>
        </w:rPr>
        <w:t xml:space="preserve"> Nr.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4759B0">
        <w:rPr>
          <w:noProof/>
        </w:rPr>
        <w:t>,</w:t>
      </w:r>
    </w:p>
    <w:p w:rsidR="00DF19AF" w:rsidRPr="004759B0" w:rsidRDefault="00DF19AF" w:rsidP="00DF19AF">
      <w:pPr>
        <w:spacing w:before="120"/>
      </w:pPr>
      <w:r w:rsidRPr="004759B0">
        <w:t xml:space="preserve">noslēdz šādu </w:t>
      </w:r>
      <w:r w:rsidR="004759B0" w:rsidRPr="004759B0">
        <w:t xml:space="preserve">līgumu, turpmāk saukts </w:t>
      </w:r>
      <w:r w:rsidRPr="004759B0">
        <w:rPr>
          <w:b/>
          <w:bCs/>
        </w:rPr>
        <w:t>Līgum</w:t>
      </w:r>
      <w:r w:rsidR="004759B0" w:rsidRPr="004759B0">
        <w:rPr>
          <w:b/>
          <w:bCs/>
        </w:rPr>
        <w:t>s</w:t>
      </w:r>
      <w:r w:rsidRPr="004759B0">
        <w:t>:</w:t>
      </w:r>
    </w:p>
    <w:p w:rsidR="00DF19AF" w:rsidRPr="008D71B1" w:rsidRDefault="00DF19AF" w:rsidP="00DF19AF">
      <w:pPr>
        <w:spacing w:before="120"/>
        <w:ind w:left="720"/>
        <w:jc w:val="both"/>
        <w:outlineLvl w:val="0"/>
        <w:rPr>
          <w:b/>
          <w:bCs/>
        </w:rPr>
      </w:pPr>
      <w:r w:rsidRPr="008D71B1">
        <w:rPr>
          <w:b/>
          <w:bCs/>
        </w:rPr>
        <w:t>1. Līguma priekšmets</w:t>
      </w:r>
      <w:r w:rsidR="004738CF">
        <w:rPr>
          <w:b/>
          <w:bCs/>
        </w:rPr>
        <w:t xml:space="preserve"> un </w:t>
      </w:r>
      <w:r w:rsidR="004759B0">
        <w:rPr>
          <w:b/>
          <w:bCs/>
        </w:rPr>
        <w:t>L</w:t>
      </w:r>
      <w:r w:rsidR="004738CF">
        <w:rPr>
          <w:b/>
          <w:bCs/>
        </w:rPr>
        <w:t>īguma summa</w:t>
      </w:r>
    </w:p>
    <w:p w:rsidR="00DF19AF" w:rsidRPr="008D71B1" w:rsidRDefault="00DF19AF" w:rsidP="00F15F6F">
      <w:pPr>
        <w:spacing w:before="120"/>
        <w:jc w:val="both"/>
        <w:rPr>
          <w:strike/>
        </w:rPr>
      </w:pPr>
      <w:r w:rsidRPr="002A6E76">
        <w:t>1.1.</w:t>
      </w:r>
      <w:r w:rsidRPr="002A6E76">
        <w:rPr>
          <w:b/>
          <w:bCs/>
        </w:rPr>
        <w:t xml:space="preserve"> </w:t>
      </w:r>
      <w:r w:rsidR="00407F47" w:rsidRPr="00D7110A">
        <w:rPr>
          <w:b/>
        </w:rPr>
        <w:t>Piegādātājs</w:t>
      </w:r>
      <w:r w:rsidR="00407F47" w:rsidRPr="002A6E76">
        <w:t xml:space="preserve"> </w:t>
      </w:r>
      <w:r w:rsidRPr="002A6E76">
        <w:t xml:space="preserve">pārdod, bet </w:t>
      </w:r>
      <w:r w:rsidR="00407F47" w:rsidRPr="00D7110A">
        <w:rPr>
          <w:b/>
        </w:rPr>
        <w:t>Pasūtītājs</w:t>
      </w:r>
      <w:r w:rsidR="00407F47" w:rsidRPr="002A6E76">
        <w:t xml:space="preserve"> </w:t>
      </w:r>
      <w:r w:rsidRPr="002A6E76">
        <w:t xml:space="preserve">pērk </w:t>
      </w:r>
      <w:r w:rsidR="00DA76A9" w:rsidRPr="00DA76A9">
        <w:rPr>
          <w:sz w:val="22"/>
          <w:szCs w:val="22"/>
        </w:rPr>
        <w:t>Optisk</w:t>
      </w:r>
      <w:r w:rsidR="00DA76A9">
        <w:rPr>
          <w:sz w:val="22"/>
          <w:szCs w:val="22"/>
        </w:rPr>
        <w:t>o</w:t>
      </w:r>
      <w:r w:rsidR="00DA76A9" w:rsidRPr="00DA76A9">
        <w:rPr>
          <w:sz w:val="22"/>
          <w:szCs w:val="22"/>
        </w:rPr>
        <w:t xml:space="preserve"> sistēm</w:t>
      </w:r>
      <w:r w:rsidR="00DA76A9">
        <w:rPr>
          <w:sz w:val="22"/>
          <w:szCs w:val="22"/>
        </w:rPr>
        <w:t>u</w:t>
      </w:r>
      <w:r w:rsidR="00DA76A9" w:rsidRPr="00DA76A9">
        <w:rPr>
          <w:sz w:val="22"/>
          <w:szCs w:val="22"/>
        </w:rPr>
        <w:t xml:space="preserve"> Plazmas Optiskās Emisijas (POE) diagnostikai un HIPIMS procesa vadībai</w:t>
      </w:r>
      <w:r w:rsidR="004759B0">
        <w:rPr>
          <w:sz w:val="22"/>
          <w:szCs w:val="22"/>
        </w:rPr>
        <w:t>, kura</w:t>
      </w:r>
      <w:r w:rsidR="00DA76A9">
        <w:rPr>
          <w:sz w:val="22"/>
          <w:szCs w:val="22"/>
        </w:rPr>
        <w:t>s</w:t>
      </w:r>
      <w:r w:rsidR="004759B0">
        <w:rPr>
          <w:sz w:val="22"/>
          <w:szCs w:val="22"/>
        </w:rPr>
        <w:t xml:space="preserve"> tehniskā specifikācija ir dota šī </w:t>
      </w:r>
      <w:r w:rsidR="004759B0" w:rsidRPr="00C73207">
        <w:rPr>
          <w:b/>
          <w:sz w:val="22"/>
          <w:szCs w:val="22"/>
        </w:rPr>
        <w:t>Līguma</w:t>
      </w:r>
      <w:r w:rsidR="004759B0">
        <w:rPr>
          <w:sz w:val="22"/>
          <w:szCs w:val="22"/>
        </w:rPr>
        <w:t xml:space="preserve"> 1.pielikumā</w:t>
      </w:r>
      <w:r w:rsidR="008D0A40" w:rsidRPr="002A6E76">
        <w:t xml:space="preserve"> </w:t>
      </w:r>
      <w:r w:rsidRPr="008D71B1">
        <w:t xml:space="preserve">(turpmāk tekstā - </w:t>
      </w:r>
      <w:r w:rsidRPr="008D71B1">
        <w:rPr>
          <w:b/>
          <w:bCs/>
        </w:rPr>
        <w:t>Prece</w:t>
      </w:r>
      <w:r w:rsidRPr="008D71B1">
        <w:t>).</w:t>
      </w:r>
    </w:p>
    <w:p w:rsidR="00DF19AF" w:rsidRPr="008D71B1" w:rsidRDefault="00DF19AF" w:rsidP="00F15F6F">
      <w:pPr>
        <w:spacing w:before="1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w:t>
      </w:r>
      <w:r w:rsidR="00C73207">
        <w:t xml:space="preserve"> bet bez PVN</w:t>
      </w:r>
      <w:r w:rsidRPr="008D71B1">
        <w:t xml:space="preserve"> ir </w:t>
      </w:r>
      <w:r w:rsidRPr="008D71B1">
        <w:rPr>
          <w:bCs/>
        </w:rPr>
        <w:t xml:space="preserve">_______ EUR </w:t>
      </w:r>
      <w:r w:rsidRPr="008D71B1">
        <w:t>(</w:t>
      </w:r>
      <w:r w:rsidRPr="008D71B1">
        <w:rPr>
          <w:i/>
          <w:iCs/>
        </w:rPr>
        <w:t>summa vārdiem</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Ķengaraga ielā 8, LU CFI telpās. Piegāde ir bez papildus maksas.</w:t>
      </w:r>
    </w:p>
    <w:p w:rsidR="00C73207" w:rsidRPr="00C73207" w:rsidRDefault="00181877" w:rsidP="00181877">
      <w:pPr>
        <w:spacing w:before="120"/>
        <w:jc w:val="both"/>
        <w:rPr>
          <w:b/>
        </w:rPr>
      </w:pPr>
      <w:r w:rsidRPr="00C73207">
        <w:t xml:space="preserve">2.2. </w:t>
      </w:r>
      <w:r w:rsidR="00C73207" w:rsidRPr="00C73207">
        <w:t xml:space="preserve">Saskaņā ar </w:t>
      </w:r>
      <w:r w:rsidR="00C73207" w:rsidRPr="00C73207">
        <w:rPr>
          <w:b/>
        </w:rPr>
        <w:t>Līgumu</w:t>
      </w:r>
      <w:r w:rsidR="00C73207" w:rsidRPr="00C73207">
        <w:t xml:space="preserve"> piegādājamā </w:t>
      </w:r>
      <w:r w:rsidR="00C73207" w:rsidRPr="00C73207">
        <w:rPr>
          <w:b/>
        </w:rPr>
        <w:t>Prece</w:t>
      </w:r>
      <w:r w:rsidR="00C73207" w:rsidRPr="00C73207">
        <w:t xml:space="preserve"> tiek nodota </w:t>
      </w:r>
      <w:r w:rsidR="00C73207" w:rsidRPr="00C73207">
        <w:rPr>
          <w:b/>
        </w:rPr>
        <w:t>Pircējam</w:t>
      </w:r>
      <w:r w:rsidR="00C73207" w:rsidRPr="00C73207">
        <w:t xml:space="preserve"> </w:t>
      </w:r>
      <w:r w:rsidR="00C73207">
        <w:t>P</w:t>
      </w:r>
      <w:r w:rsidR="00C73207" w:rsidRPr="00C73207">
        <w:t>ieņemšanas – nodošanas akta abpusējas parakstīšanas dienā, ne vēlāk kā 201</w:t>
      </w:r>
      <w:r w:rsidR="00C73207">
        <w:t>5</w:t>
      </w:r>
      <w:r w:rsidR="00C73207" w:rsidRPr="00C73207">
        <w:t>.gada ___._________.</w:t>
      </w:r>
    </w:p>
    <w:p w:rsidR="00181877" w:rsidRPr="008D71B1" w:rsidRDefault="00181877" w:rsidP="00181877">
      <w:pPr>
        <w:spacing w:before="120"/>
        <w:jc w:val="both"/>
      </w:pPr>
      <w:r w:rsidRPr="008D71B1">
        <w:t>2.3. Apmaksas veids –</w:t>
      </w:r>
      <w:r w:rsidR="004738CF">
        <w:t xml:space="preserve"> </w:t>
      </w:r>
      <w:r w:rsidR="00815088">
        <w:rPr>
          <w:bCs/>
        </w:rPr>
        <w:t xml:space="preserve">avansa maksājums 50% apmērā no </w:t>
      </w:r>
      <w:r w:rsidR="00815088" w:rsidRPr="008D71B1">
        <w:rPr>
          <w:b/>
          <w:bCs/>
        </w:rPr>
        <w:t>Līguma</w:t>
      </w:r>
      <w:r w:rsidR="00815088" w:rsidRPr="008D71B1">
        <w:t xml:space="preserve"> summa</w:t>
      </w:r>
      <w:r w:rsidR="00815088">
        <w:t>s</w:t>
      </w:r>
      <w:r w:rsidR="001E2039" w:rsidRPr="008D71B1">
        <w:t xml:space="preserve"> </w:t>
      </w:r>
      <w:r w:rsidR="00E00C56">
        <w:t>1</w:t>
      </w:r>
      <w:r w:rsidR="00C73207">
        <w:t>0 darba</w:t>
      </w:r>
      <w:r w:rsidR="001E2039" w:rsidRPr="008D71B1">
        <w:t xml:space="preserve"> dienu laikā pēc </w:t>
      </w:r>
      <w:r w:rsidR="007A3F90">
        <w:rPr>
          <w:b/>
        </w:rPr>
        <w:t xml:space="preserve">Līguma </w:t>
      </w:r>
      <w:r w:rsidR="007A3F90" w:rsidRPr="004738CF">
        <w:t>noslēgšanas</w:t>
      </w:r>
      <w:r w:rsidR="00C73207">
        <w:t xml:space="preserve"> un </w:t>
      </w:r>
      <w:r w:rsidR="00815088">
        <w:t xml:space="preserve">avansa </w:t>
      </w:r>
      <w:r w:rsidR="00C73207">
        <w:t>rēķina saņemšanas</w:t>
      </w:r>
      <w:r w:rsidR="00815088">
        <w:t xml:space="preserve"> un n</w:t>
      </w:r>
      <w:bookmarkStart w:id="0" w:name="_GoBack"/>
      <w:bookmarkEnd w:id="0"/>
      <w:r w:rsidR="00815088">
        <w:t xml:space="preserve">orēķins </w:t>
      </w:r>
      <w:r w:rsidR="00815088">
        <w:rPr>
          <w:bCs/>
        </w:rPr>
        <w:t xml:space="preserve">50% apmērā no </w:t>
      </w:r>
      <w:r w:rsidR="00815088" w:rsidRPr="008D71B1">
        <w:rPr>
          <w:b/>
          <w:bCs/>
        </w:rPr>
        <w:t>Līguma</w:t>
      </w:r>
      <w:r w:rsidR="00815088" w:rsidRPr="008D71B1">
        <w:t xml:space="preserve"> summa</w:t>
      </w:r>
      <w:r w:rsidR="00815088">
        <w:t>s</w:t>
      </w:r>
      <w:r w:rsidR="00815088" w:rsidRPr="008D71B1">
        <w:t xml:space="preserve"> </w:t>
      </w:r>
      <w:r w:rsidR="00815088">
        <w:t>10 darba</w:t>
      </w:r>
      <w:r w:rsidR="00815088" w:rsidRPr="008D71B1">
        <w:t xml:space="preserve"> dienu laikā pēc </w:t>
      </w:r>
      <w:r w:rsidR="00815088">
        <w:t>P</w:t>
      </w:r>
      <w:r w:rsidR="00815088" w:rsidRPr="00C73207">
        <w:t>ieņemšanas – nodošanas akta abpusējas parakstīšanas</w:t>
      </w:r>
      <w:r w:rsidR="00815088">
        <w:t xml:space="preserve"> un rēķina saņemšanas</w:t>
      </w:r>
      <w:r w:rsidR="00815088">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A05EAE" w:rsidRPr="00A05EAE" w:rsidRDefault="00181877" w:rsidP="00181877">
      <w:pPr>
        <w:pStyle w:val="BodyTextIndent3"/>
        <w:tabs>
          <w:tab w:val="left" w:pos="825"/>
        </w:tabs>
        <w:spacing w:before="120"/>
        <w:ind w:left="0"/>
        <w:rPr>
          <w:lang w:val="lv-LV"/>
        </w:rPr>
      </w:pPr>
      <w:r w:rsidRPr="008D71B1">
        <w:rPr>
          <w:lang w:val="lv-LV"/>
        </w:rPr>
        <w:t xml:space="preserve">3.2. </w:t>
      </w:r>
      <w:r w:rsidR="00A05EAE" w:rsidRPr="00A05EAE">
        <w:rPr>
          <w:lang w:val="lv-LV"/>
        </w:rPr>
        <w:t xml:space="preserve">Grozījumus </w:t>
      </w:r>
      <w:proofErr w:type="spellStart"/>
      <w:r w:rsidR="00A05EAE" w:rsidRPr="00A05EAE">
        <w:rPr>
          <w:b/>
        </w:rPr>
        <w:t>Līgumā</w:t>
      </w:r>
      <w:proofErr w:type="spellEnd"/>
      <w:r w:rsidR="00A05EAE" w:rsidRPr="00A05EAE">
        <w:rPr>
          <w:lang w:val="lv-LV"/>
        </w:rPr>
        <w:t xml:space="preserve">, </w:t>
      </w:r>
      <w:r w:rsidR="00A05EAE">
        <w:rPr>
          <w:lang w:val="lv-LV"/>
        </w:rPr>
        <w:t xml:space="preserve">ja grozījumi ir nepieciešami, </w:t>
      </w:r>
      <w:r w:rsidR="00A05EAE" w:rsidRPr="00A05EAE">
        <w:rPr>
          <w:lang w:val="lv-LV"/>
        </w:rPr>
        <w:t>izdara, ievērojot Publisko iepirkumu likuma 67.</w:t>
      </w:r>
      <w:r w:rsidR="00A05EAE" w:rsidRPr="00C73207">
        <w:rPr>
          <w:vertAlign w:val="superscript"/>
          <w:lang w:val="lv-LV"/>
        </w:rPr>
        <w:t>1</w:t>
      </w:r>
      <w:r w:rsidR="00A05EAE" w:rsidRPr="00A05EAE">
        <w:rPr>
          <w:lang w:val="lv-LV"/>
        </w:rPr>
        <w:t xml:space="preserve"> panta noteikumus.</w:t>
      </w:r>
    </w:p>
    <w:p w:rsidR="00696CCF" w:rsidRDefault="00407F47" w:rsidP="00407F47">
      <w:pPr>
        <w:pStyle w:val="BodyTextIndent3"/>
        <w:tabs>
          <w:tab w:val="left" w:pos="825"/>
        </w:tabs>
        <w:spacing w:before="120"/>
        <w:ind w:left="0"/>
        <w:rPr>
          <w:lang w:val="lv-LV"/>
        </w:rPr>
      </w:pPr>
      <w:r w:rsidRPr="008D71B1">
        <w:rPr>
          <w:lang w:val="lv-LV"/>
        </w:rPr>
        <w:lastRenderedPageBreak/>
        <w:t>3.</w:t>
      </w:r>
      <w:r>
        <w:rPr>
          <w:lang w:val="lv-LV"/>
        </w:rPr>
        <w:t>3</w:t>
      </w:r>
      <w:r w:rsidRPr="008D71B1">
        <w:rPr>
          <w:lang w:val="lv-LV"/>
        </w:rPr>
        <w:t xml:space="preserve">. </w:t>
      </w:r>
      <w:r w:rsidR="00696CCF" w:rsidRPr="00696CCF">
        <w:rPr>
          <w:lang w:val="lv-LV"/>
        </w:rPr>
        <w:t xml:space="preserve">Strīdus, kas radušies </w:t>
      </w:r>
      <w:r w:rsidR="00696CCF" w:rsidRPr="00696CCF">
        <w:rPr>
          <w:b/>
          <w:lang w:val="lv-LV"/>
        </w:rPr>
        <w:t>Līguma</w:t>
      </w:r>
      <w:r w:rsidR="00696CCF" w:rsidRPr="00696CCF">
        <w:rPr>
          <w:lang w:val="lv-LV"/>
        </w:rPr>
        <w:t xml:space="preserve"> izpildes laikā, puses risina savstarpēji vienojoties. Ja vienošanās netiek panākta – Latvijas Republikas likumdošanā paredzētajā kārtībā.</w:t>
      </w:r>
    </w:p>
    <w:p w:rsidR="00407F47" w:rsidRPr="008D71B1" w:rsidRDefault="00696CCF" w:rsidP="00407F47">
      <w:pPr>
        <w:pStyle w:val="BodyTextIndent3"/>
        <w:tabs>
          <w:tab w:val="left" w:pos="825"/>
        </w:tabs>
        <w:spacing w:before="120"/>
        <w:ind w:left="0"/>
        <w:rPr>
          <w:lang w:val="lv-LV"/>
        </w:rPr>
      </w:pPr>
      <w:r w:rsidRPr="00696CCF">
        <w:rPr>
          <w:lang w:val="lv-LV"/>
        </w:rPr>
        <w:t>3.4.</w:t>
      </w:r>
      <w:r>
        <w:rPr>
          <w:b/>
          <w:lang w:val="lv-LV"/>
        </w:rPr>
        <w:t xml:space="preserve"> </w:t>
      </w:r>
      <w:r w:rsidR="00407F47" w:rsidRPr="008D71B1">
        <w:rPr>
          <w:b/>
          <w:lang w:val="lv-LV"/>
        </w:rPr>
        <w:t>Pasūtītājs</w:t>
      </w:r>
      <w:r w:rsidR="00407F47" w:rsidRPr="008D71B1">
        <w:rPr>
          <w:lang w:val="lv-LV"/>
        </w:rPr>
        <w:t xml:space="preserve"> par atbildīgo personu šī </w:t>
      </w:r>
      <w:r w:rsidR="00407F47" w:rsidRPr="008D71B1">
        <w:rPr>
          <w:b/>
          <w:lang w:val="lv-LV"/>
        </w:rPr>
        <w:t>Līguma</w:t>
      </w:r>
      <w:r w:rsidR="00407F47" w:rsidRPr="008D71B1">
        <w:rPr>
          <w:lang w:val="lv-LV"/>
        </w:rPr>
        <w:t xml:space="preserve"> izpildes laikā nozīmē _______________, tālrunis ___________, e-pasts _________________. Atbildīgā persona </w:t>
      </w:r>
      <w:r w:rsidR="00407F47">
        <w:rPr>
          <w:lang w:val="lv-LV"/>
        </w:rPr>
        <w:t>pieņem</w:t>
      </w:r>
      <w:r w:rsidR="00407F47" w:rsidRPr="008D71B1">
        <w:rPr>
          <w:lang w:val="lv-LV"/>
        </w:rPr>
        <w:t xml:space="preserve"> </w:t>
      </w:r>
      <w:r w:rsidR="00407F47" w:rsidRPr="008D71B1">
        <w:rPr>
          <w:b/>
          <w:lang w:val="lv-LV"/>
        </w:rPr>
        <w:t>Pre</w:t>
      </w:r>
      <w:r w:rsidR="00407F47">
        <w:rPr>
          <w:b/>
          <w:lang w:val="lv-LV"/>
        </w:rPr>
        <w:t>ces</w:t>
      </w:r>
      <w:r w:rsidR="00407F47" w:rsidRPr="008D71B1">
        <w:rPr>
          <w:lang w:val="lv-LV"/>
        </w:rPr>
        <w:t xml:space="preserve">, paraksta </w:t>
      </w:r>
      <w:r w:rsidR="00407F47" w:rsidRPr="008D71B1">
        <w:rPr>
          <w:b/>
          <w:lang w:val="lv-LV"/>
        </w:rPr>
        <w:t>Preču</w:t>
      </w:r>
      <w:r w:rsidR="00407F47" w:rsidRPr="008D71B1">
        <w:rPr>
          <w:lang w:val="lv-LV"/>
        </w:rPr>
        <w:t xml:space="preserve"> pavadzīmes.</w:t>
      </w:r>
    </w:p>
    <w:p w:rsidR="00407F47" w:rsidRPr="008D71B1" w:rsidRDefault="00407F47" w:rsidP="00407F47">
      <w:pPr>
        <w:pStyle w:val="BodyTextIndent3"/>
        <w:tabs>
          <w:tab w:val="left" w:pos="825"/>
        </w:tabs>
        <w:spacing w:before="120"/>
        <w:ind w:left="0"/>
        <w:rPr>
          <w:bCs/>
          <w:lang w:val="lv-LV"/>
        </w:rPr>
      </w:pPr>
      <w:r w:rsidRPr="008D71B1">
        <w:rPr>
          <w:lang w:val="lv-LV"/>
        </w:rPr>
        <w:t>3.</w:t>
      </w:r>
      <w:r w:rsidR="00696CCF">
        <w:rPr>
          <w:lang w:val="lv-LV"/>
        </w:rPr>
        <w:t>5</w:t>
      </w:r>
      <w:r w:rsidRPr="008D71B1">
        <w:rPr>
          <w:lang w:val="lv-LV"/>
        </w:rPr>
        <w:t xml:space="preserve">.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181877" w:rsidRPr="008D71B1" w:rsidRDefault="00A05EAE" w:rsidP="00181877">
      <w:pPr>
        <w:pStyle w:val="BodyTextIndent3"/>
        <w:tabs>
          <w:tab w:val="left" w:pos="825"/>
        </w:tabs>
        <w:spacing w:before="120"/>
        <w:ind w:left="0"/>
        <w:rPr>
          <w:lang w:val="lv-LV"/>
        </w:rPr>
      </w:pPr>
      <w:r w:rsidRPr="00A05EAE">
        <w:rPr>
          <w:lang w:val="lv-LV"/>
        </w:rPr>
        <w:t>3.</w:t>
      </w:r>
      <w:r w:rsidR="00696CCF">
        <w:rPr>
          <w:lang w:val="lv-LV"/>
        </w:rPr>
        <w:t>6</w:t>
      </w:r>
      <w:r w:rsidRPr="00A05EAE">
        <w:rPr>
          <w:lang w:val="lv-LV"/>
        </w:rPr>
        <w:t xml:space="preserve">. </w:t>
      </w:r>
      <w:r w:rsidR="00181877" w:rsidRPr="008D71B1">
        <w:rPr>
          <w:b/>
          <w:lang w:val="lv-LV"/>
        </w:rPr>
        <w:t>Līgums</w:t>
      </w:r>
      <w:r w:rsidR="00181877" w:rsidRPr="008D71B1">
        <w:rPr>
          <w:lang w:val="lv-LV"/>
        </w:rPr>
        <w:t xml:space="preserve"> </w:t>
      </w:r>
      <w:r w:rsidR="00DA39CD">
        <w:rPr>
          <w:lang w:val="lv-LV"/>
        </w:rPr>
        <w:t xml:space="preserve">ir </w:t>
      </w:r>
      <w:r w:rsidR="00181877" w:rsidRPr="008D71B1">
        <w:rPr>
          <w:lang w:val="lv-LV"/>
        </w:rPr>
        <w:t xml:space="preserve">sastādīts divos eksemplāros, katrs uz </w:t>
      </w:r>
      <w:r w:rsidR="00EA2146">
        <w:rPr>
          <w:lang w:val="lv-LV"/>
        </w:rPr>
        <w:t>2</w:t>
      </w:r>
      <w:r w:rsidR="00181877" w:rsidRPr="008D71B1">
        <w:rPr>
          <w:lang w:val="lv-LV"/>
        </w:rPr>
        <w:t xml:space="preserve"> (</w:t>
      </w:r>
      <w:r w:rsidR="00EA2146">
        <w:rPr>
          <w:lang w:val="lv-LV"/>
        </w:rPr>
        <w:t>divām</w:t>
      </w:r>
      <w:r w:rsidR="00181877" w:rsidRPr="008D71B1">
        <w:rPr>
          <w:lang w:val="lv-LV"/>
        </w:rPr>
        <w:t xml:space="preserve">) lapām, ar vienādu juridisku spēku, no kuriem viens glabājas pie </w:t>
      </w:r>
      <w:r w:rsidR="00181877" w:rsidRPr="008D71B1">
        <w:rPr>
          <w:b/>
          <w:lang w:val="lv-LV"/>
        </w:rPr>
        <w:t>Pasūtītāja</w:t>
      </w:r>
      <w:r w:rsidR="00181877" w:rsidRPr="008D71B1">
        <w:rPr>
          <w:lang w:val="lv-LV"/>
        </w:rPr>
        <w:t xml:space="preserve">, viens pie </w:t>
      </w:r>
      <w:r w:rsidR="00181877" w:rsidRPr="008D71B1">
        <w:rPr>
          <w:b/>
          <w:lang w:val="lv-LV"/>
        </w:rPr>
        <w:t>Piegādātāja</w:t>
      </w:r>
      <w:r w:rsidR="002A6E76">
        <w:rPr>
          <w:lang w:val="lv-LV"/>
        </w:rPr>
        <w:t>.</w:t>
      </w:r>
      <w:r w:rsidR="00DA39CD">
        <w:rPr>
          <w:lang w:val="lv-LV"/>
        </w:rPr>
        <w:t xml:space="preserve"> </w:t>
      </w:r>
      <w:r w:rsidR="00DA39CD" w:rsidRPr="00DA39CD">
        <w:rPr>
          <w:b/>
          <w:lang w:val="lv-LV"/>
        </w:rPr>
        <w:t>Līguma</w:t>
      </w:r>
      <w:r w:rsidR="00DA39CD">
        <w:rPr>
          <w:lang w:val="lv-LV"/>
        </w:rPr>
        <w:t xml:space="preserve"> 1.pielikums „Tehniskā specifikācija” un 2.pielikums „</w:t>
      </w:r>
      <w:r w:rsidR="00DA39CD">
        <w:t>P</w:t>
      </w:r>
      <w:r w:rsidR="00DA39CD" w:rsidRPr="00C73207">
        <w:rPr>
          <w:lang w:val="lv-LV"/>
        </w:rPr>
        <w:t>ieņemšanas – nodošanas akt</w:t>
      </w:r>
      <w:r w:rsidR="00DA39CD">
        <w:rPr>
          <w:lang w:val="lv-LV"/>
        </w:rPr>
        <w:t>s” ir tā neatņemamas sastāvdaļas.</w:t>
      </w:r>
    </w:p>
    <w:p w:rsidR="00DF19AF" w:rsidRPr="008D71B1" w:rsidRDefault="00DF19AF" w:rsidP="00DF19AF">
      <w:pPr>
        <w:spacing w:before="120"/>
        <w:ind w:firstLine="720"/>
        <w:jc w:val="both"/>
        <w:outlineLvl w:val="0"/>
        <w:rPr>
          <w:b/>
          <w:bCs/>
        </w:rPr>
      </w:pPr>
    </w:p>
    <w:p w:rsidR="00DF19AF" w:rsidRDefault="00DF19AF" w:rsidP="00DF19AF">
      <w:pPr>
        <w:spacing w:before="120"/>
        <w:ind w:firstLine="720"/>
        <w:jc w:val="both"/>
        <w:outlineLvl w:val="0"/>
        <w:rPr>
          <w:b/>
          <w:bCs/>
        </w:rPr>
      </w:pPr>
      <w:r w:rsidRPr="008D71B1">
        <w:rPr>
          <w:b/>
          <w:bCs/>
        </w:rPr>
        <w:t>4. Līgumslēdzēju Pušu juridiskās adreses un citi rekvizīti</w:t>
      </w:r>
    </w:p>
    <w:p w:rsidR="00F15F6F" w:rsidRPr="008D71B1" w:rsidRDefault="00F15F6F" w:rsidP="00DF19AF">
      <w:pPr>
        <w:spacing w:before="120"/>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spacing w:before="120" w:after="120"/>
              <w:jc w:val="both"/>
              <w:rPr>
                <w:b/>
                <w:bCs/>
              </w:rPr>
            </w:pPr>
            <w:r w:rsidRPr="00D7110A">
              <w:rPr>
                <w:b/>
              </w:rPr>
              <w:t>Pasūtītājs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pStyle w:val="TOC1"/>
              <w:tabs>
                <w:tab w:val="clear" w:pos="9249"/>
              </w:tabs>
              <w:spacing w:after="120"/>
            </w:pPr>
            <w:r w:rsidRPr="00F15F6F">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 xml:space="preserve">Norēķinu konts: </w:t>
            </w:r>
            <w:r w:rsidR="007A3F90">
              <w:br/>
            </w:r>
            <w:r w:rsidR="00DA39CD">
              <w:t>LV</w:t>
            </w:r>
            <w:r w:rsidR="00DA76A9">
              <w:t>74</w:t>
            </w:r>
            <w:r w:rsidR="00DA39CD">
              <w:t xml:space="preserve"> </w:t>
            </w:r>
            <w:r w:rsidR="00DA39CD" w:rsidRPr="00DA39CD">
              <w:t>TREL</w:t>
            </w:r>
            <w:r w:rsidR="00DA39CD">
              <w:t xml:space="preserve"> </w:t>
            </w:r>
            <w:r w:rsidR="00DA39CD" w:rsidRPr="00DA39CD">
              <w:t>915</w:t>
            </w:r>
            <w:r w:rsidR="00DA76A9">
              <w:t>0</w:t>
            </w:r>
            <w:r w:rsidR="00DA39CD">
              <w:t xml:space="preserve"> </w:t>
            </w:r>
            <w:r w:rsidR="00DA76A9">
              <w:t>219</w:t>
            </w:r>
            <w:r w:rsidR="00DA39CD" w:rsidRPr="00DA39CD">
              <w:t>0</w:t>
            </w:r>
            <w:r w:rsidR="00DA39CD">
              <w:t xml:space="preserve"> </w:t>
            </w:r>
            <w:r w:rsidR="00DA39CD" w:rsidRPr="00DA39CD">
              <w:t>0</w:t>
            </w:r>
            <w:r w:rsidR="00DA76A9">
              <w:t>5</w:t>
            </w:r>
            <w:r w:rsidR="00DA39CD" w:rsidRPr="00DA39CD">
              <w:t>00</w:t>
            </w:r>
            <w:r w:rsidR="00DA39CD">
              <w:t xml:space="preserve"> </w:t>
            </w:r>
            <w:r w:rsidR="00DA39CD" w:rsidRPr="00DA39CD">
              <w:t>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Pasūtītājs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rPr>
          <w:noProof/>
        </w:rPr>
      </w:pPr>
    </w:p>
    <w:p w:rsidR="008501DB" w:rsidRPr="00041F98" w:rsidRDefault="008501DB" w:rsidP="008501DB">
      <w:pPr>
        <w:ind w:right="-59"/>
        <w:jc w:val="right"/>
        <w:rPr>
          <w:sz w:val="22"/>
          <w:szCs w:val="22"/>
        </w:rPr>
      </w:pPr>
      <w:r>
        <w:br w:type="page"/>
      </w:r>
      <w:r>
        <w:rPr>
          <w:sz w:val="22"/>
          <w:szCs w:val="22"/>
        </w:rPr>
        <w:lastRenderedPageBreak/>
        <w:t>1</w:t>
      </w:r>
      <w:r w:rsidRPr="00041F98">
        <w:rPr>
          <w:sz w:val="22"/>
          <w:szCs w:val="22"/>
        </w:rPr>
        <w:t>. pielikums</w:t>
      </w:r>
    </w:p>
    <w:p w:rsidR="008501DB" w:rsidRPr="00041F98" w:rsidRDefault="008501DB" w:rsidP="00DA76A9">
      <w:pPr>
        <w:tabs>
          <w:tab w:val="left" w:pos="855"/>
        </w:tabs>
        <w:jc w:val="right"/>
        <w:rPr>
          <w:sz w:val="22"/>
          <w:szCs w:val="22"/>
        </w:rPr>
      </w:pPr>
      <w:r>
        <w:rPr>
          <w:sz w:val="22"/>
          <w:szCs w:val="22"/>
        </w:rPr>
        <w:t>Līgumam</w:t>
      </w:r>
      <w:r w:rsidRPr="00041F98">
        <w:rPr>
          <w:sz w:val="22"/>
          <w:szCs w:val="22"/>
        </w:rPr>
        <w:t xml:space="preserve">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p>
    <w:p w:rsidR="00935D6E" w:rsidRDefault="00935D6E" w:rsidP="000F799F"/>
    <w:p w:rsidR="008501DB" w:rsidRDefault="008501DB" w:rsidP="000F799F"/>
    <w:p w:rsidR="008501DB" w:rsidRPr="008501DB" w:rsidRDefault="008501DB" w:rsidP="008501DB">
      <w:pPr>
        <w:jc w:val="center"/>
        <w:rPr>
          <w:b/>
        </w:rPr>
      </w:pPr>
      <w:r w:rsidRPr="008501DB">
        <w:rPr>
          <w:b/>
        </w:rPr>
        <w:t>Tehniskā specifikācija</w:t>
      </w:r>
    </w:p>
    <w:p w:rsidR="008501DB" w:rsidRDefault="008501DB" w:rsidP="000F799F"/>
    <w:p w:rsidR="008501DB" w:rsidRDefault="008501DB" w:rsidP="000F799F"/>
    <w:p w:rsidR="008501DB" w:rsidRDefault="008501DB" w:rsidP="000F799F">
      <w:r>
        <w:t>(Šeit tiks ievietota Pretendenta Tehniskā piedāvājuma tabula, aizpildīta atbilstoši Uzaicinājuma 2.pielikumam.)</w:t>
      </w:r>
    </w:p>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Pasūtītājs</w:t>
            </w:r>
            <w:r w:rsidRPr="008D71B1">
              <w:rPr>
                <w:b/>
              </w:rPr>
              <w:t>:</w:t>
            </w:r>
          </w:p>
        </w:tc>
        <w:tc>
          <w:tcPr>
            <w:tcW w:w="4688"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p w:rsidR="008501DB" w:rsidRPr="008501DB" w:rsidRDefault="008501DB" w:rsidP="0092349A">
            <w:pPr>
              <w:spacing w:before="120" w:after="120"/>
            </w:pPr>
          </w:p>
        </w:tc>
      </w:tr>
    </w:tbl>
    <w:p w:rsidR="008501DB" w:rsidRDefault="008501DB">
      <w:r>
        <w:br w:type="page"/>
      </w:r>
    </w:p>
    <w:p w:rsidR="008501DB" w:rsidRPr="00041F98" w:rsidRDefault="008501DB" w:rsidP="008501DB">
      <w:pPr>
        <w:ind w:right="-59"/>
        <w:jc w:val="right"/>
        <w:rPr>
          <w:sz w:val="22"/>
          <w:szCs w:val="22"/>
        </w:rPr>
      </w:pPr>
      <w:r>
        <w:rPr>
          <w:sz w:val="22"/>
          <w:szCs w:val="22"/>
        </w:rPr>
        <w:lastRenderedPageBreak/>
        <w:t>2</w:t>
      </w:r>
      <w:r w:rsidRPr="00041F98">
        <w:rPr>
          <w:sz w:val="22"/>
          <w:szCs w:val="22"/>
        </w:rPr>
        <w:t>. pielikums</w:t>
      </w:r>
    </w:p>
    <w:p w:rsidR="008501DB" w:rsidRPr="00041F98" w:rsidRDefault="008501DB" w:rsidP="00DA76A9">
      <w:pPr>
        <w:tabs>
          <w:tab w:val="left" w:pos="855"/>
        </w:tabs>
        <w:jc w:val="right"/>
        <w:rPr>
          <w:sz w:val="22"/>
          <w:szCs w:val="22"/>
        </w:rPr>
      </w:pPr>
      <w:r>
        <w:rPr>
          <w:sz w:val="22"/>
          <w:szCs w:val="22"/>
        </w:rPr>
        <w:t>Līgumam</w:t>
      </w:r>
      <w:r w:rsidRPr="00041F98">
        <w:rPr>
          <w:sz w:val="22"/>
          <w:szCs w:val="22"/>
        </w:rPr>
        <w:t xml:space="preserve">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p>
    <w:p w:rsidR="008501DB" w:rsidRDefault="008501DB" w:rsidP="008501DB"/>
    <w:p w:rsidR="008501DB" w:rsidRDefault="008501DB" w:rsidP="008501DB"/>
    <w:p w:rsidR="008501DB" w:rsidRPr="00074FB0" w:rsidRDefault="008501DB" w:rsidP="008501DB">
      <w:pPr>
        <w:jc w:val="center"/>
        <w:rPr>
          <w:b/>
        </w:rPr>
      </w:pPr>
      <w:r w:rsidRPr="00074FB0">
        <w:rPr>
          <w:b/>
        </w:rPr>
        <w:t>Pieņemšanas – nodošanas akts</w:t>
      </w:r>
    </w:p>
    <w:p w:rsidR="008501DB" w:rsidRPr="00074FB0" w:rsidRDefault="008501DB" w:rsidP="008501DB"/>
    <w:p w:rsidR="008501DB" w:rsidRPr="00074FB0" w:rsidRDefault="008501DB" w:rsidP="008501DB"/>
    <w:p w:rsidR="00074FB0" w:rsidRPr="00074FB0" w:rsidRDefault="00074FB0" w:rsidP="00074FB0">
      <w:pPr>
        <w:pStyle w:val="Footer"/>
        <w:tabs>
          <w:tab w:val="clear" w:pos="4153"/>
          <w:tab w:val="clear" w:pos="8306"/>
        </w:tabs>
        <w:rPr>
          <w:noProof/>
        </w:rPr>
      </w:pPr>
      <w:r w:rsidRPr="00074FB0">
        <w:rPr>
          <w:noProof/>
        </w:rPr>
        <w:t>Rīgā, 2015. gada __. _________</w:t>
      </w:r>
    </w:p>
    <w:p w:rsidR="00074FB0" w:rsidRDefault="00074FB0" w:rsidP="00074FB0">
      <w:pPr>
        <w:pStyle w:val="Footer"/>
        <w:tabs>
          <w:tab w:val="clear" w:pos="4153"/>
          <w:tab w:val="clear" w:pos="8306"/>
        </w:tabs>
        <w:rPr>
          <w:noProof/>
        </w:rPr>
      </w:pPr>
    </w:p>
    <w:p w:rsidR="00074FB0" w:rsidRPr="00074FB0" w:rsidRDefault="00074FB0" w:rsidP="00074FB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074FB0" w:rsidRPr="00074FB0" w:rsidTr="0092349A">
        <w:trPr>
          <w:jc w:val="center"/>
        </w:trPr>
        <w:tc>
          <w:tcPr>
            <w:tcW w:w="5309" w:type="dxa"/>
            <w:tcMar>
              <w:left w:w="28" w:type="dxa"/>
              <w:right w:w="28" w:type="dxa"/>
            </w:tcMar>
          </w:tcPr>
          <w:p w:rsidR="00074FB0" w:rsidRPr="00074FB0" w:rsidRDefault="00074FB0" w:rsidP="0092349A">
            <w:pPr>
              <w:rPr>
                <w:noProof/>
              </w:rPr>
            </w:pPr>
            <w:r w:rsidRPr="00074FB0">
              <w:rPr>
                <w:noProof/>
              </w:rPr>
              <w:t xml:space="preserve">LU Cietvielu fizikas institūta </w:t>
            </w:r>
          </w:p>
          <w:p w:rsidR="00074FB0" w:rsidRPr="00074FB0" w:rsidRDefault="00074FB0" w:rsidP="0092349A">
            <w:pPr>
              <w:rPr>
                <w:noProof/>
              </w:rPr>
            </w:pPr>
            <w:r w:rsidRPr="00074FB0">
              <w:rPr>
                <w:noProof/>
              </w:rPr>
              <w:t>līgumu uzskaites Nr. 2015/</w:t>
            </w:r>
            <w:r w:rsidR="00DA76A9">
              <w:rPr>
                <w:noProof/>
              </w:rPr>
              <w:t>14</w:t>
            </w:r>
          </w:p>
          <w:p w:rsidR="00074FB0" w:rsidRPr="00074FB0" w:rsidRDefault="00074FB0" w:rsidP="00DA76A9">
            <w:pPr>
              <w:rPr>
                <w:noProof/>
              </w:rPr>
            </w:pPr>
            <w:r w:rsidRPr="00074FB0">
              <w:rPr>
                <w:noProof/>
              </w:rPr>
              <w:t xml:space="preserve">Iepirkuma identifikācijas Nr. </w:t>
            </w:r>
            <w:r w:rsidRPr="00074FB0">
              <w:rPr>
                <w:bCs/>
                <w:noProof/>
              </w:rPr>
              <w:t>LU CFI 2015/</w:t>
            </w:r>
            <w:r w:rsidR="00DA76A9">
              <w:rPr>
                <w:bCs/>
                <w:noProof/>
              </w:rPr>
              <w:t>14</w:t>
            </w:r>
          </w:p>
        </w:tc>
        <w:tc>
          <w:tcPr>
            <w:tcW w:w="3504" w:type="dxa"/>
            <w:tcMar>
              <w:left w:w="28" w:type="dxa"/>
              <w:right w:w="28" w:type="dxa"/>
            </w:tcMar>
          </w:tcPr>
          <w:p w:rsidR="00074FB0" w:rsidRPr="00074FB0" w:rsidRDefault="00074FB0" w:rsidP="0092349A">
            <w:pPr>
              <w:pStyle w:val="Heading3"/>
              <w:numPr>
                <w:ilvl w:val="0"/>
                <w:numId w:val="0"/>
              </w:numPr>
              <w:jc w:val="left"/>
              <w:rPr>
                <w:b w:val="0"/>
                <w:bCs w:val="0"/>
                <w:noProof/>
                <w:sz w:val="24"/>
                <w:szCs w:val="24"/>
              </w:rPr>
            </w:pPr>
          </w:p>
          <w:p w:rsidR="00074FB0" w:rsidRPr="00074FB0" w:rsidRDefault="00074FB0" w:rsidP="0092349A">
            <w:pPr>
              <w:pStyle w:val="Heading3"/>
              <w:numPr>
                <w:ilvl w:val="0"/>
                <w:numId w:val="0"/>
              </w:numPr>
              <w:jc w:val="right"/>
              <w:rPr>
                <w:b w:val="0"/>
                <w:bCs w:val="0"/>
                <w:noProof/>
                <w:sz w:val="24"/>
                <w:szCs w:val="24"/>
              </w:rPr>
            </w:pPr>
            <w:r w:rsidRPr="00074FB0">
              <w:rPr>
                <w:b w:val="0"/>
                <w:bCs w:val="0"/>
                <w:noProof/>
                <w:sz w:val="24"/>
                <w:szCs w:val="24"/>
              </w:rPr>
              <w:t>līgumu uzskaites Nr. __________</w:t>
            </w:r>
          </w:p>
        </w:tc>
      </w:tr>
    </w:tbl>
    <w:p w:rsidR="00074FB0" w:rsidRDefault="00074FB0" w:rsidP="00074FB0">
      <w:pPr>
        <w:spacing w:before="120"/>
        <w:jc w:val="both"/>
        <w:rPr>
          <w:b/>
          <w:bCs/>
        </w:rPr>
      </w:pPr>
    </w:p>
    <w:p w:rsidR="00074FB0" w:rsidRPr="00074FB0" w:rsidRDefault="00074FB0" w:rsidP="00074FB0">
      <w:pPr>
        <w:spacing w:before="120"/>
        <w:jc w:val="both"/>
      </w:pPr>
      <w:r w:rsidRPr="00074FB0">
        <w:rPr>
          <w:b/>
          <w:bCs/>
        </w:rPr>
        <w:t xml:space="preserve">Latvijas Universitātes Cietvielu fizikas institūts </w:t>
      </w:r>
      <w:r w:rsidRPr="00074FB0">
        <w:t>(turpmāk tekstā LU CFI)</w:t>
      </w:r>
      <w:r w:rsidRPr="00074FB0">
        <w:rPr>
          <w:b/>
          <w:bCs/>
        </w:rPr>
        <w:t xml:space="preserve">, </w:t>
      </w:r>
      <w:r w:rsidRPr="00074FB0">
        <w:t xml:space="preserve">turpmāk tekstā – </w:t>
      </w:r>
      <w:r w:rsidRPr="00074FB0">
        <w:rPr>
          <w:b/>
        </w:rPr>
        <w:t>Pasūtītājs</w:t>
      </w:r>
      <w:r w:rsidRPr="00074FB0">
        <w:t>, tās direktora Andra Šternberga personā, no vienas puses,</w:t>
      </w:r>
    </w:p>
    <w:p w:rsidR="00074FB0" w:rsidRDefault="00074FB0" w:rsidP="00074FB0">
      <w:pPr>
        <w:spacing w:before="120"/>
        <w:jc w:val="both"/>
      </w:pPr>
    </w:p>
    <w:p w:rsidR="00074FB0" w:rsidRPr="00074FB0" w:rsidRDefault="00074FB0" w:rsidP="00074FB0">
      <w:pPr>
        <w:spacing w:before="120"/>
        <w:jc w:val="both"/>
      </w:pPr>
      <w:r w:rsidRPr="00074FB0">
        <w:t xml:space="preserve">un </w:t>
      </w:r>
      <w:r w:rsidRPr="00074FB0">
        <w:rPr>
          <w:b/>
          <w:bCs/>
        </w:rPr>
        <w:t>________________________</w:t>
      </w:r>
      <w:r w:rsidRPr="00074FB0">
        <w:t xml:space="preserve">, turpmāk tekstā – </w:t>
      </w:r>
      <w:r w:rsidRPr="00074FB0">
        <w:rPr>
          <w:b/>
        </w:rPr>
        <w:t>Piegādātājs</w:t>
      </w:r>
      <w:r w:rsidRPr="00074FB0">
        <w:t xml:space="preserve">, tās </w:t>
      </w:r>
      <w:r w:rsidRPr="00074FB0">
        <w:rPr>
          <w:rStyle w:val="Strong"/>
          <w:b w:val="0"/>
          <w:bCs w:val="0"/>
        </w:rPr>
        <w:t>____________________ ___________________</w:t>
      </w:r>
      <w:r w:rsidRPr="00074FB0">
        <w:t xml:space="preserve"> personā, no otras puses,</w:t>
      </w:r>
    </w:p>
    <w:p w:rsidR="00074FB0" w:rsidRDefault="00074FB0" w:rsidP="00074FB0">
      <w:pPr>
        <w:spacing w:before="120"/>
        <w:jc w:val="both"/>
      </w:pPr>
    </w:p>
    <w:p w:rsidR="00074FB0" w:rsidRPr="00074FB0" w:rsidRDefault="00074FB0" w:rsidP="00074FB0">
      <w:pPr>
        <w:spacing w:before="120"/>
        <w:jc w:val="both"/>
      </w:pPr>
      <w:r w:rsidRPr="00074FB0">
        <w:t xml:space="preserve">ar šo </w:t>
      </w:r>
      <w:r w:rsidRPr="00074FB0">
        <w:rPr>
          <w:bCs/>
        </w:rPr>
        <w:t>Pieņemšanas – nodošanas aktu</w:t>
      </w:r>
      <w:r w:rsidRPr="00074FB0">
        <w:t xml:space="preserve"> konstatē un apstiprina, ka </w:t>
      </w:r>
    </w:p>
    <w:p w:rsidR="00074FB0" w:rsidRDefault="00074FB0" w:rsidP="00074FB0">
      <w:pPr>
        <w:spacing w:before="120"/>
        <w:jc w:val="both"/>
      </w:pPr>
    </w:p>
    <w:p w:rsidR="00074FB0" w:rsidRPr="00074FB0" w:rsidRDefault="00074FB0" w:rsidP="00074FB0">
      <w:pPr>
        <w:spacing w:before="120"/>
        <w:jc w:val="both"/>
      </w:pPr>
      <w:r w:rsidRPr="00074FB0">
        <w:t xml:space="preserve">2015. gada ___. ___________ noslēgtā </w:t>
      </w:r>
      <w:r w:rsidRPr="00074FB0">
        <w:rPr>
          <w:b/>
        </w:rPr>
        <w:t>Līguma</w:t>
      </w:r>
      <w:r w:rsidRPr="00074FB0">
        <w:t xml:space="preserve"> par iepirkumu </w:t>
      </w:r>
      <w:r w:rsidRPr="00074FB0">
        <w:rPr>
          <w:bCs/>
        </w:rPr>
        <w:t>Nr.</w:t>
      </w:r>
      <w:r w:rsidR="00DA76A9" w:rsidRPr="00DA76A9">
        <w:rPr>
          <w:sz w:val="22"/>
          <w:szCs w:val="22"/>
        </w:rPr>
        <w:t xml:space="preserve"> </w:t>
      </w:r>
      <w:r w:rsidR="00DA76A9" w:rsidRPr="00041F98">
        <w:rPr>
          <w:sz w:val="22"/>
          <w:szCs w:val="22"/>
        </w:rPr>
        <w:t>LU CFI 201</w:t>
      </w:r>
      <w:r w:rsidR="00DA76A9">
        <w:rPr>
          <w:sz w:val="22"/>
          <w:szCs w:val="22"/>
        </w:rPr>
        <w:t>5/1</w:t>
      </w:r>
      <w:r w:rsidR="00DA76A9">
        <w:rPr>
          <w:sz w:val="22"/>
          <w:szCs w:val="22"/>
        </w:rPr>
        <w:t>4</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074FB0">
        <w:t xml:space="preserve"> ietvaros </w:t>
      </w:r>
      <w:r w:rsidRPr="00074FB0">
        <w:rPr>
          <w:b/>
        </w:rPr>
        <w:t>Piegādātājs</w:t>
      </w:r>
      <w:r w:rsidRPr="00074FB0">
        <w:t xml:space="preserve"> ir izpildījis savas saistības pilnā apjomā un labā kvalitātē:</w:t>
      </w:r>
    </w:p>
    <w:p w:rsidR="00074FB0" w:rsidRPr="00074FB0" w:rsidRDefault="00074FB0" w:rsidP="00074FB0">
      <w:pPr>
        <w:spacing w:before="120"/>
        <w:ind w:firstLine="720"/>
        <w:jc w:val="both"/>
      </w:pPr>
      <w:r w:rsidRPr="00074FB0">
        <w:t xml:space="preserve">- ir piegādāta visa </w:t>
      </w:r>
      <w:r w:rsidRPr="00074FB0">
        <w:rPr>
          <w:b/>
        </w:rPr>
        <w:t>Līgumā</w:t>
      </w:r>
      <w:r w:rsidRPr="00074FB0">
        <w:t xml:space="preserve"> paredzētā </w:t>
      </w:r>
      <w:r w:rsidRPr="00074FB0">
        <w:rPr>
          <w:b/>
        </w:rPr>
        <w:t>Prece</w:t>
      </w:r>
      <w:r w:rsidRPr="00074FB0">
        <w:t>;</w:t>
      </w:r>
    </w:p>
    <w:p w:rsidR="00074FB0" w:rsidRPr="00074FB0" w:rsidRDefault="00074FB0" w:rsidP="00074FB0">
      <w:pPr>
        <w:spacing w:before="120"/>
        <w:ind w:left="720"/>
        <w:jc w:val="both"/>
      </w:pPr>
      <w:r w:rsidRPr="00074FB0">
        <w:t xml:space="preserve">- piegādātās </w:t>
      </w:r>
      <w:r w:rsidRPr="00074FB0">
        <w:rPr>
          <w:b/>
        </w:rPr>
        <w:t>Preces</w:t>
      </w:r>
      <w:r w:rsidRPr="00074FB0">
        <w:t xml:space="preserve"> specifikācijas un kvalitāte atbilst </w:t>
      </w:r>
      <w:r w:rsidRPr="00074FB0">
        <w:rPr>
          <w:b/>
        </w:rPr>
        <w:t>Līgumā</w:t>
      </w:r>
      <w:r w:rsidRPr="00074FB0">
        <w:t xml:space="preserve"> paredzētajām specifikācijām un kvalitātei.</w:t>
      </w:r>
    </w:p>
    <w:p w:rsidR="008501DB" w:rsidRPr="00074FB0" w:rsidRDefault="008501DB"/>
    <w:p w:rsidR="008501DB" w:rsidRDefault="008501DB"/>
    <w:p w:rsidR="008501DB" w:rsidRDefault="008501DB"/>
    <w:p w:rsidR="008501DB" w:rsidRDefault="008501DB"/>
    <w:p w:rsidR="008501DB" w:rsidRDefault="008501DB"/>
    <w:p w:rsidR="008501DB" w:rsidRDefault="008501DB"/>
    <w:tbl>
      <w:tblPr>
        <w:tblW w:w="9188" w:type="dxa"/>
        <w:tblLayout w:type="fixed"/>
        <w:tblLook w:val="0000" w:firstRow="0" w:lastRow="0" w:firstColumn="0" w:lastColumn="0" w:noHBand="0" w:noVBand="0"/>
      </w:tblPr>
      <w:tblGrid>
        <w:gridCol w:w="4500"/>
        <w:gridCol w:w="4688"/>
      </w:tblGrid>
      <w:tr w:rsidR="008501DB" w:rsidRPr="008D71B1" w:rsidTr="0092349A">
        <w:tc>
          <w:tcPr>
            <w:tcW w:w="4500" w:type="dxa"/>
          </w:tcPr>
          <w:p w:rsidR="008501DB" w:rsidRPr="008D71B1" w:rsidRDefault="008501DB" w:rsidP="0092349A">
            <w:pPr>
              <w:spacing w:before="120" w:after="120"/>
              <w:rPr>
                <w:b/>
              </w:rPr>
            </w:pPr>
          </w:p>
          <w:p w:rsidR="008501DB" w:rsidRPr="008501DB" w:rsidRDefault="008501DB" w:rsidP="0092349A">
            <w:pPr>
              <w:spacing w:before="120" w:after="120"/>
              <w:rPr>
                <w:b/>
              </w:rPr>
            </w:pPr>
            <w:r w:rsidRPr="008501DB">
              <w:rPr>
                <w:b/>
              </w:rPr>
              <w:t>Pasūtītājs:</w:t>
            </w:r>
          </w:p>
        </w:tc>
        <w:tc>
          <w:tcPr>
            <w:tcW w:w="4688" w:type="dxa"/>
          </w:tcPr>
          <w:p w:rsidR="008501DB" w:rsidRPr="008501DB" w:rsidRDefault="008501DB" w:rsidP="0092349A">
            <w:pPr>
              <w:spacing w:before="120" w:after="120"/>
              <w:rPr>
                <w:b/>
              </w:rPr>
            </w:pPr>
          </w:p>
          <w:p w:rsidR="008501DB" w:rsidRPr="008D71B1" w:rsidRDefault="008501DB" w:rsidP="0092349A">
            <w:pPr>
              <w:spacing w:before="120" w:after="120"/>
              <w:rPr>
                <w:b/>
              </w:rPr>
            </w:pPr>
            <w:r w:rsidRPr="008501DB">
              <w:rPr>
                <w:b/>
              </w:rPr>
              <w:t>Piegādātājs:</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074FB0">
            <w:pPr>
              <w:spacing w:before="120" w:after="120"/>
            </w:pPr>
            <w:r w:rsidRPr="008501DB">
              <w:t>paraksts                    Z.v.</w:t>
            </w:r>
          </w:p>
        </w:tc>
      </w:tr>
    </w:tbl>
    <w:p w:rsidR="008501DB" w:rsidRDefault="008501DB" w:rsidP="000F799F"/>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97" w:rsidRDefault="00352A97">
      <w:r>
        <w:separator/>
      </w:r>
    </w:p>
  </w:endnote>
  <w:endnote w:type="continuationSeparator" w:id="0">
    <w:p w:rsidR="00352A97" w:rsidRDefault="0035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088">
      <w:rPr>
        <w:rStyle w:val="PageNumber"/>
        <w:noProof/>
      </w:rPr>
      <w:t>7</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97" w:rsidRDefault="00352A97">
      <w:r>
        <w:separator/>
      </w:r>
    </w:p>
  </w:footnote>
  <w:footnote w:type="continuationSeparator" w:id="0">
    <w:p w:rsidR="00352A97" w:rsidRDefault="0035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90D"/>
    <w:rsid w:val="00137C14"/>
    <w:rsid w:val="00150851"/>
    <w:rsid w:val="00172111"/>
    <w:rsid w:val="00181877"/>
    <w:rsid w:val="001828D9"/>
    <w:rsid w:val="0018471F"/>
    <w:rsid w:val="00194F61"/>
    <w:rsid w:val="00197F8D"/>
    <w:rsid w:val="001A3364"/>
    <w:rsid w:val="001A5782"/>
    <w:rsid w:val="001B66DC"/>
    <w:rsid w:val="001B7E52"/>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31CA8"/>
    <w:rsid w:val="00335280"/>
    <w:rsid w:val="00352A97"/>
    <w:rsid w:val="00362A05"/>
    <w:rsid w:val="003841C8"/>
    <w:rsid w:val="003A4A2E"/>
    <w:rsid w:val="003C05F6"/>
    <w:rsid w:val="003C5755"/>
    <w:rsid w:val="003D313D"/>
    <w:rsid w:val="003E7941"/>
    <w:rsid w:val="003F059F"/>
    <w:rsid w:val="00403B39"/>
    <w:rsid w:val="0040559E"/>
    <w:rsid w:val="00407F47"/>
    <w:rsid w:val="004154A6"/>
    <w:rsid w:val="004738CF"/>
    <w:rsid w:val="004759B0"/>
    <w:rsid w:val="0048566B"/>
    <w:rsid w:val="00485BB8"/>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253E"/>
    <w:rsid w:val="005B6284"/>
    <w:rsid w:val="005C2249"/>
    <w:rsid w:val="005C2F41"/>
    <w:rsid w:val="005C404D"/>
    <w:rsid w:val="005D790E"/>
    <w:rsid w:val="005E19A9"/>
    <w:rsid w:val="005E4E35"/>
    <w:rsid w:val="00605076"/>
    <w:rsid w:val="0061213A"/>
    <w:rsid w:val="00636B7C"/>
    <w:rsid w:val="00665251"/>
    <w:rsid w:val="00665289"/>
    <w:rsid w:val="00666FAC"/>
    <w:rsid w:val="006702F8"/>
    <w:rsid w:val="00676352"/>
    <w:rsid w:val="00680CCA"/>
    <w:rsid w:val="00682CBE"/>
    <w:rsid w:val="00691A6F"/>
    <w:rsid w:val="00695F92"/>
    <w:rsid w:val="00696CCF"/>
    <w:rsid w:val="006A50D3"/>
    <w:rsid w:val="006A7379"/>
    <w:rsid w:val="006A7A49"/>
    <w:rsid w:val="006D1A6F"/>
    <w:rsid w:val="006F27E7"/>
    <w:rsid w:val="00703020"/>
    <w:rsid w:val="00707C1E"/>
    <w:rsid w:val="0072032A"/>
    <w:rsid w:val="00731B24"/>
    <w:rsid w:val="007370F0"/>
    <w:rsid w:val="00770BD5"/>
    <w:rsid w:val="00787507"/>
    <w:rsid w:val="007A3F90"/>
    <w:rsid w:val="007A5C02"/>
    <w:rsid w:val="007C02D0"/>
    <w:rsid w:val="007C5CD2"/>
    <w:rsid w:val="007E12B3"/>
    <w:rsid w:val="007E75BF"/>
    <w:rsid w:val="007F275F"/>
    <w:rsid w:val="00802EDF"/>
    <w:rsid w:val="00815088"/>
    <w:rsid w:val="008224F5"/>
    <w:rsid w:val="0083762F"/>
    <w:rsid w:val="008501DB"/>
    <w:rsid w:val="008659D6"/>
    <w:rsid w:val="008774AC"/>
    <w:rsid w:val="0088079D"/>
    <w:rsid w:val="00886EA4"/>
    <w:rsid w:val="00892416"/>
    <w:rsid w:val="008A06D2"/>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927C6"/>
    <w:rsid w:val="0099781A"/>
    <w:rsid w:val="009A244D"/>
    <w:rsid w:val="009A7B7B"/>
    <w:rsid w:val="009C045C"/>
    <w:rsid w:val="009C0542"/>
    <w:rsid w:val="009D0033"/>
    <w:rsid w:val="009D0039"/>
    <w:rsid w:val="009E3537"/>
    <w:rsid w:val="009F6224"/>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3227A"/>
    <w:rsid w:val="00B32BB5"/>
    <w:rsid w:val="00B3445B"/>
    <w:rsid w:val="00B43F7C"/>
    <w:rsid w:val="00B446FB"/>
    <w:rsid w:val="00B4762E"/>
    <w:rsid w:val="00B60B82"/>
    <w:rsid w:val="00B62DFD"/>
    <w:rsid w:val="00B667D8"/>
    <w:rsid w:val="00B72C71"/>
    <w:rsid w:val="00B75537"/>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A76A9"/>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44270"/>
    <w:rsid w:val="00F46383"/>
    <w:rsid w:val="00F5472F"/>
    <w:rsid w:val="00F57042"/>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9757</Words>
  <Characters>5563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15290</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11</cp:revision>
  <cp:lastPrinted>2015-03-24T09:10:00Z</cp:lastPrinted>
  <dcterms:created xsi:type="dcterms:W3CDTF">2015-02-09T14:19:00Z</dcterms:created>
  <dcterms:modified xsi:type="dcterms:W3CDTF">2015-03-24T14:24:00Z</dcterms:modified>
</cp:coreProperties>
</file>