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B91A7B" w:rsidRDefault="00935D6E" w:rsidP="00F60C70">
      <w:pPr>
        <w:rPr>
          <w:sz w:val="22"/>
          <w:szCs w:val="22"/>
        </w:rPr>
      </w:pPr>
      <w:r w:rsidRPr="00E86AF6">
        <w:rPr>
          <w:b/>
          <w:bCs/>
          <w:u w:val="single"/>
        </w:rPr>
        <w:t>Uzaicinājums iepirkumam LU CFI 201</w:t>
      </w:r>
      <w:r w:rsidR="000A2087">
        <w:rPr>
          <w:b/>
          <w:bCs/>
          <w:u w:val="single"/>
        </w:rPr>
        <w:t>5</w:t>
      </w:r>
      <w:r w:rsidRPr="00E86AF6">
        <w:rPr>
          <w:b/>
          <w:bCs/>
          <w:u w:val="single"/>
        </w:rPr>
        <w:t>/</w:t>
      </w:r>
      <w:r w:rsidR="00071ADA">
        <w:rPr>
          <w:b/>
          <w:bCs/>
          <w:u w:val="single"/>
        </w:rPr>
        <w:t>13</w:t>
      </w:r>
      <w:r w:rsidR="00F22B24">
        <w:rPr>
          <w:b/>
          <w:bCs/>
        </w:rPr>
        <w:br/>
      </w:r>
      <w:r w:rsidR="000872D4"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0872D4">
        <w:rPr>
          <w:sz w:val="22"/>
          <w:szCs w:val="22"/>
        </w:rPr>
        <w:t>ISSP@cfi.lu.lv</w:t>
      </w:r>
      <w:proofErr w:type="spellEnd"/>
      <w:r w:rsidR="000872D4" w:rsidRPr="000872D4">
        <w:rPr>
          <w:sz w:val="22"/>
          <w:szCs w:val="22"/>
        </w:rPr>
        <w:t xml:space="preserve">, mājas lapa: </w:t>
      </w:r>
      <w:proofErr w:type="spellStart"/>
      <w:r w:rsidR="000872D4" w:rsidRPr="000872D4">
        <w:rPr>
          <w:sz w:val="22"/>
          <w:szCs w:val="22"/>
        </w:rPr>
        <w:t>www.cfi.lu.lv</w:t>
      </w:r>
      <w:proofErr w:type="spellEnd"/>
      <w:r w:rsidR="000872D4" w:rsidRPr="000872D4">
        <w:rPr>
          <w:sz w:val="22"/>
          <w:szCs w:val="22"/>
        </w:rPr>
        <w:t xml:space="preserve">. Iepirkumu organizē un realizē LU CFI iepirkumu komisija, kas izveidota ar LU CFI direktora </w:t>
      </w:r>
      <w:r w:rsidR="00DE0592">
        <w:rPr>
          <w:sz w:val="22"/>
          <w:szCs w:val="22"/>
        </w:rPr>
        <w:t>01</w:t>
      </w:r>
      <w:r w:rsidR="000872D4" w:rsidRPr="000872D4">
        <w:rPr>
          <w:sz w:val="22"/>
          <w:szCs w:val="22"/>
        </w:rPr>
        <w:t>.</w:t>
      </w:r>
      <w:r w:rsidR="00DE0592">
        <w:rPr>
          <w:sz w:val="22"/>
          <w:szCs w:val="22"/>
        </w:rPr>
        <w:t>09</w:t>
      </w:r>
      <w:r w:rsidR="000872D4" w:rsidRPr="000872D4">
        <w:rPr>
          <w:sz w:val="22"/>
          <w:szCs w:val="22"/>
        </w:rPr>
        <w:t>.201</w:t>
      </w:r>
      <w:r w:rsidR="00DE0592">
        <w:rPr>
          <w:sz w:val="22"/>
          <w:szCs w:val="22"/>
        </w:rPr>
        <w:t>4</w:t>
      </w:r>
      <w:r w:rsidR="000872D4" w:rsidRPr="000872D4">
        <w:rPr>
          <w:sz w:val="22"/>
          <w:szCs w:val="22"/>
        </w:rPr>
        <w:t xml:space="preserve">. rīkojumu Nr. 5-v. </w:t>
      </w:r>
      <w:r w:rsidRPr="00E86AF6">
        <w:rPr>
          <w:sz w:val="22"/>
          <w:szCs w:val="22"/>
        </w:rPr>
        <w:t>Iepirkums tiek veikts atbilstoši Publisko iepirkumu likuma</w:t>
      </w:r>
      <w:r w:rsidR="00F903E9">
        <w:rPr>
          <w:sz w:val="22"/>
          <w:szCs w:val="22"/>
        </w:rPr>
        <w:t xml:space="preserve"> (PIL)</w:t>
      </w:r>
      <w:r w:rsidRPr="00E86AF6">
        <w:rPr>
          <w:sz w:val="22"/>
          <w:szCs w:val="22"/>
        </w:rPr>
        <w:t xml:space="preserve"> 8</w:t>
      </w:r>
      <w:r w:rsidR="00272D5B">
        <w:rPr>
          <w:sz w:val="22"/>
          <w:szCs w:val="22"/>
          <w:vertAlign w:val="superscript"/>
        </w:rPr>
        <w:t>2</w:t>
      </w:r>
      <w:r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4C5492"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 xml:space="preserve">Paredzamā līgumcena bez PVN, </w:t>
            </w:r>
            <w:r w:rsidR="008774AC">
              <w:rPr>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Iesniegto</w:t>
            </w:r>
            <w:r w:rsidR="00F22B24">
              <w:rPr>
                <w:sz w:val="22"/>
                <w:szCs w:val="22"/>
              </w:rPr>
              <w:br/>
            </w:r>
            <w:r w:rsidRPr="004C5492">
              <w:rPr>
                <w:sz w:val="22"/>
                <w:szCs w:val="22"/>
              </w:rPr>
              <w:t>piedāvājumu</w:t>
            </w:r>
            <w:r w:rsidR="00F22B24">
              <w:rPr>
                <w:sz w:val="22"/>
                <w:szCs w:val="22"/>
              </w:rPr>
              <w:br/>
            </w:r>
            <w:r w:rsidRPr="004C5492">
              <w:rPr>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r w:rsidRPr="004C5492">
              <w:rPr>
                <w:sz w:val="22"/>
                <w:szCs w:val="22"/>
              </w:rPr>
              <w:t>Līguma</w:t>
            </w:r>
            <w:r w:rsidR="00F22B24">
              <w:rPr>
                <w:sz w:val="22"/>
                <w:szCs w:val="22"/>
              </w:rPr>
              <w:br/>
            </w:r>
            <w:r w:rsidRPr="004C5492">
              <w:rPr>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071ADA" w:rsidRPr="00473A18" w:rsidRDefault="00071ADA" w:rsidP="00071ADA">
            <w:pPr>
              <w:rPr>
                <w:rFonts w:ascii="Arial" w:hAnsi="Arial" w:cs="Arial"/>
                <w:sz w:val="20"/>
                <w:szCs w:val="20"/>
                <w:u w:val="single"/>
              </w:rPr>
            </w:pPr>
            <w:r>
              <w:rPr>
                <w:sz w:val="22"/>
                <w:szCs w:val="22"/>
              </w:rPr>
              <w:t>Portatīvā datora piegāde</w:t>
            </w:r>
            <w:r>
              <w:rPr>
                <w:sz w:val="22"/>
                <w:szCs w:val="22"/>
              </w:rPr>
              <w:t>, 1 gab</w:t>
            </w:r>
            <w:r>
              <w:rPr>
                <w:sz w:val="22"/>
                <w:szCs w:val="22"/>
              </w:rPr>
              <w:t>.</w:t>
            </w:r>
          </w:p>
          <w:p w:rsidR="0040559E" w:rsidRPr="00892416" w:rsidRDefault="00071ADA" w:rsidP="00071ADA">
            <w:pPr>
              <w:rPr>
                <w:color w:val="000000"/>
                <w:sz w:val="22"/>
                <w:szCs w:val="22"/>
              </w:rPr>
            </w:pPr>
            <w:r w:rsidRPr="00473A18">
              <w:rPr>
                <w:rFonts w:ascii="Arial" w:hAnsi="Arial" w:cs="Arial"/>
                <w:color w:val="000000"/>
                <w:sz w:val="20"/>
                <w:szCs w:val="20"/>
              </w:rPr>
              <w:t>P</w:t>
            </w:r>
            <w:r>
              <w:rPr>
                <w:rFonts w:ascii="Arial" w:hAnsi="Arial" w:cs="Arial"/>
                <w:color w:val="000000"/>
                <w:sz w:val="20"/>
                <w:szCs w:val="20"/>
              </w:rPr>
              <w:t>iegādes</w:t>
            </w:r>
            <w:r w:rsidRPr="00473A18">
              <w:rPr>
                <w:rFonts w:ascii="Arial" w:hAnsi="Arial" w:cs="Arial"/>
                <w:color w:val="000000"/>
                <w:sz w:val="20"/>
                <w:szCs w:val="20"/>
              </w:rPr>
              <w:t xml:space="preserve"> termiņš: </w:t>
            </w:r>
            <w:r>
              <w:rPr>
                <w:rFonts w:ascii="Arial" w:hAnsi="Arial" w:cs="Arial"/>
                <w:color w:val="000000"/>
                <w:sz w:val="20"/>
                <w:szCs w:val="20"/>
              </w:rPr>
              <w:t>14 dienas, skaitot no līguma noslēgšanas</w:t>
            </w:r>
            <w:r w:rsidRPr="00473A18">
              <w:rPr>
                <w:rFonts w:ascii="Arial" w:hAnsi="Arial" w:cs="Arial"/>
                <w:color w:val="000000"/>
                <w:sz w:val="20"/>
                <w:szCs w:val="20"/>
              </w:rPr>
              <w:t>.</w:t>
            </w:r>
          </w:p>
          <w:p w:rsidR="00935D6E" w:rsidRPr="00682CBE" w:rsidRDefault="0040559E" w:rsidP="009F4FEF">
            <w:pPr>
              <w:jc w:val="both"/>
              <w:rPr>
                <w:sz w:val="22"/>
                <w:szCs w:val="22"/>
              </w:rPr>
            </w:pPr>
            <w:r w:rsidRPr="00892416">
              <w:rPr>
                <w:color w:val="000000"/>
                <w:sz w:val="22"/>
                <w:szCs w:val="22"/>
              </w:rPr>
              <w:t xml:space="preserve">CPV kods: </w:t>
            </w:r>
            <w:r w:rsidR="003C3846" w:rsidRPr="003C3846">
              <w:rPr>
                <w:sz w:val="22"/>
                <w:szCs w:val="22"/>
              </w:rPr>
              <w:t>30213100-6</w:t>
            </w:r>
            <w:r w:rsidR="00137C14" w:rsidRPr="00892416">
              <w:rPr>
                <w:sz w:val="22"/>
                <w:szCs w:val="22"/>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A2087" w:rsidP="00F60C70">
            <w:pPr>
              <w:jc w:val="center"/>
              <w:rPr>
                <w:sz w:val="22"/>
                <w:szCs w:val="22"/>
              </w:rPr>
            </w:pPr>
            <w:r>
              <w:rPr>
                <w:sz w:val="22"/>
                <w:szCs w:val="22"/>
              </w:rPr>
              <w:t>Starp</w:t>
            </w:r>
            <w:r w:rsidR="00026C19">
              <w:rPr>
                <w:sz w:val="22"/>
                <w:szCs w:val="22"/>
              </w:rPr>
              <w:t xml:space="preserve"> </w:t>
            </w:r>
            <w:r>
              <w:rPr>
                <w:sz w:val="22"/>
                <w:szCs w:val="22"/>
              </w:rPr>
              <w:t xml:space="preserve">4 </w:t>
            </w:r>
            <w:r w:rsidR="00026C19">
              <w:rPr>
                <w:sz w:val="22"/>
                <w:szCs w:val="22"/>
              </w:rPr>
              <w:t>000</w:t>
            </w:r>
            <w:r w:rsidR="0040559E">
              <w:rPr>
                <w:sz w:val="22"/>
                <w:szCs w:val="22"/>
              </w:rPr>
              <w:t xml:space="preserve"> </w:t>
            </w:r>
            <w:r w:rsidR="00026C19">
              <w:rPr>
                <w:sz w:val="22"/>
                <w:szCs w:val="22"/>
              </w:rPr>
              <w:t>EUR</w:t>
            </w:r>
            <w:r w:rsidR="00DE5B8E">
              <w:rPr>
                <w:sz w:val="22"/>
                <w:szCs w:val="22"/>
              </w:rPr>
              <w:t xml:space="preserve"> </w:t>
            </w:r>
            <w:r>
              <w:rPr>
                <w:sz w:val="22"/>
                <w:szCs w:val="22"/>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71ADA" w:rsidP="00F60C70">
            <w:pPr>
              <w:jc w:val="center"/>
              <w:rPr>
                <w:sz w:val="22"/>
                <w:szCs w:val="22"/>
              </w:rPr>
            </w:pPr>
            <w:r>
              <w:rPr>
                <w:sz w:val="22"/>
                <w:szCs w:val="22"/>
              </w:rPr>
              <w:t>20</w:t>
            </w:r>
            <w:r w:rsidR="006F2FF9">
              <w:rPr>
                <w:sz w:val="22"/>
                <w:szCs w:val="22"/>
              </w:rPr>
              <w:t>.03</w:t>
            </w:r>
            <w:r w:rsidR="00935D6E" w:rsidRPr="004C5492">
              <w:rPr>
                <w:sz w:val="22"/>
                <w:szCs w:val="22"/>
              </w:rPr>
              <w:t>.</w:t>
            </w:r>
            <w:r w:rsidR="00F22B24">
              <w:rPr>
                <w:sz w:val="22"/>
                <w:szCs w:val="22"/>
              </w:rPr>
              <w:br/>
            </w:r>
            <w:r w:rsidR="00935D6E" w:rsidRPr="004C5492">
              <w:rPr>
                <w:sz w:val="22"/>
                <w:szCs w:val="22"/>
              </w:rPr>
              <w:t>201</w:t>
            </w:r>
            <w:r w:rsidR="000A2087">
              <w:rPr>
                <w:sz w:val="22"/>
                <w:szCs w:val="22"/>
              </w:rPr>
              <w:t>5</w:t>
            </w:r>
            <w:r w:rsidR="00935D6E" w:rsidRPr="004C5492">
              <w:rPr>
                <w:sz w:val="22"/>
                <w:szCs w:val="22"/>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071ADA" w:rsidP="00F60C70">
            <w:pPr>
              <w:jc w:val="center"/>
              <w:rPr>
                <w:sz w:val="22"/>
                <w:szCs w:val="22"/>
              </w:rPr>
            </w:pPr>
            <w:r>
              <w:rPr>
                <w:sz w:val="22"/>
                <w:szCs w:val="22"/>
              </w:rPr>
              <w:t>01.04</w:t>
            </w:r>
            <w:r w:rsidR="004C5492" w:rsidRPr="004C5492">
              <w:rPr>
                <w:sz w:val="22"/>
                <w:szCs w:val="22"/>
              </w:rPr>
              <w:t>.</w:t>
            </w:r>
            <w:r w:rsidR="002F0EA2" w:rsidRPr="004C5492">
              <w:rPr>
                <w:sz w:val="22"/>
                <w:szCs w:val="22"/>
              </w:rPr>
              <w:br/>
              <w:t>201</w:t>
            </w:r>
            <w:r w:rsidR="000A2087">
              <w:rPr>
                <w:sz w:val="22"/>
                <w:szCs w:val="22"/>
              </w:rPr>
              <w:t>5</w:t>
            </w:r>
            <w:r w:rsidR="00935D6E" w:rsidRPr="004C5492">
              <w:rPr>
                <w:sz w:val="22"/>
                <w:szCs w:val="22"/>
              </w:rPr>
              <w:t>.</w:t>
            </w:r>
            <w:r w:rsidR="00F22B24">
              <w:rPr>
                <w:sz w:val="22"/>
                <w:szCs w:val="22"/>
              </w:rPr>
              <w:br/>
            </w:r>
            <w:r w:rsidR="00935D6E" w:rsidRPr="004C5492">
              <w:rPr>
                <w:sz w:val="22"/>
                <w:szCs w:val="22"/>
              </w:rPr>
              <w:t>1</w:t>
            </w:r>
            <w:r w:rsidR="00FE4D7F" w:rsidRPr="004C5492">
              <w:rPr>
                <w:sz w:val="22"/>
                <w:szCs w:val="22"/>
              </w:rPr>
              <w:t>0</w:t>
            </w:r>
            <w:r w:rsidR="00935D6E" w:rsidRPr="004C5492">
              <w:rPr>
                <w:sz w:val="22"/>
                <w:szCs w:val="22"/>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F60C70">
            <w:pPr>
              <w:jc w:val="center"/>
              <w:rPr>
                <w:sz w:val="22"/>
                <w:szCs w:val="22"/>
              </w:rPr>
            </w:pPr>
          </w:p>
        </w:tc>
      </w:tr>
    </w:tbl>
    <w:p w:rsidR="00935D6E" w:rsidRDefault="00935D6E" w:rsidP="00F60C70">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F22B24" w:rsidRPr="00E86AF6" w:rsidRDefault="00F22B24" w:rsidP="00F60C70">
      <w:pPr>
        <w:rPr>
          <w:sz w:val="22"/>
          <w:szCs w:val="22"/>
        </w:rPr>
      </w:pPr>
    </w:p>
    <w:p w:rsidR="00194F61" w:rsidRDefault="00194F61" w:rsidP="00F60C70">
      <w:pPr>
        <w:rPr>
          <w:sz w:val="22"/>
          <w:szCs w:val="22"/>
        </w:rPr>
      </w:pPr>
      <w:bookmarkStart w:id="0" w:name="_GoBack"/>
      <w:bookmarkEnd w:id="0"/>
    </w:p>
    <w:p w:rsidR="00194F61" w:rsidRPr="00E86AF6" w:rsidRDefault="00194F61" w:rsidP="00F60C70">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041F98" w:rsidRDefault="00194F61" w:rsidP="00F60C70">
      <w:pPr>
        <w:jc w:val="right"/>
        <w:rPr>
          <w:sz w:val="22"/>
          <w:szCs w:val="22"/>
        </w:rPr>
      </w:pPr>
      <w:r w:rsidRPr="00041F98">
        <w:rPr>
          <w:sz w:val="22"/>
          <w:szCs w:val="22"/>
        </w:rPr>
        <w:lastRenderedPageBreak/>
        <w:t>1. pielikums</w:t>
      </w:r>
    </w:p>
    <w:p w:rsidR="00194F61" w:rsidRDefault="00194F61" w:rsidP="00F60C70">
      <w:pPr>
        <w:tabs>
          <w:tab w:val="left" w:pos="855"/>
        </w:tabs>
        <w:jc w:val="right"/>
        <w:rPr>
          <w:sz w:val="22"/>
          <w:szCs w:val="22"/>
        </w:rPr>
      </w:pPr>
      <w:r w:rsidRPr="00041F98">
        <w:rPr>
          <w:sz w:val="22"/>
          <w:szCs w:val="22"/>
        </w:rPr>
        <w:t>iepirkuma LU CFI 201</w:t>
      </w:r>
      <w:r w:rsidR="00F352CA">
        <w:rPr>
          <w:sz w:val="22"/>
          <w:szCs w:val="22"/>
        </w:rPr>
        <w:t>5</w:t>
      </w:r>
      <w:r>
        <w:rPr>
          <w:sz w:val="22"/>
          <w:szCs w:val="22"/>
        </w:rPr>
        <w:t>/</w:t>
      </w:r>
      <w:r w:rsidR="00071ADA">
        <w:rPr>
          <w:sz w:val="22"/>
          <w:szCs w:val="22"/>
        </w:rPr>
        <w:t>13</w:t>
      </w:r>
      <w:r w:rsidRPr="00041F98">
        <w:rPr>
          <w:sz w:val="22"/>
          <w:szCs w:val="22"/>
        </w:rPr>
        <w:t xml:space="preserve"> „</w:t>
      </w:r>
      <w:r w:rsidR="00071ADA">
        <w:rPr>
          <w:sz w:val="22"/>
          <w:szCs w:val="22"/>
        </w:rPr>
        <w:t>Portatīvā datora piegāde</w:t>
      </w:r>
      <w:r w:rsidRPr="00041F98">
        <w:rPr>
          <w:sz w:val="22"/>
          <w:szCs w:val="22"/>
        </w:rPr>
        <w:t>” Uzaicinājumam</w:t>
      </w:r>
    </w:p>
    <w:p w:rsidR="008B4C88" w:rsidRPr="00041F98" w:rsidRDefault="008B4C88" w:rsidP="00F60C70">
      <w:pPr>
        <w:tabs>
          <w:tab w:val="left" w:pos="855"/>
        </w:tabs>
        <w:jc w:val="right"/>
        <w:rPr>
          <w:sz w:val="22"/>
          <w:szCs w:val="22"/>
        </w:rPr>
      </w:pPr>
    </w:p>
    <w:p w:rsidR="00194F61" w:rsidRDefault="00194F61" w:rsidP="00F60C70">
      <w:pPr>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8B4C88" w:rsidRDefault="008B4C88" w:rsidP="00F60C70">
      <w:pPr>
        <w:jc w:val="both"/>
        <w:rPr>
          <w:b/>
          <w:bCs/>
          <w:sz w:val="22"/>
          <w:szCs w:val="22"/>
        </w:rPr>
      </w:pPr>
    </w:p>
    <w:p w:rsidR="00194F61" w:rsidRPr="00041F98" w:rsidRDefault="00194F61" w:rsidP="00F60C70">
      <w:pPr>
        <w:jc w:val="both"/>
        <w:rPr>
          <w:b/>
          <w:bCs/>
          <w:sz w:val="22"/>
          <w:szCs w:val="22"/>
        </w:rPr>
      </w:pPr>
      <w:r>
        <w:rPr>
          <w:b/>
          <w:bCs/>
          <w:sz w:val="22"/>
          <w:szCs w:val="22"/>
        </w:rPr>
        <w:t xml:space="preserve">1. </w:t>
      </w:r>
      <w:r w:rsidRPr="00041F98">
        <w:rPr>
          <w:b/>
          <w:bCs/>
          <w:sz w:val="22"/>
          <w:szCs w:val="22"/>
        </w:rPr>
        <w:t>Piedāvājuma iesniegšana:</w:t>
      </w:r>
    </w:p>
    <w:p w:rsidR="004154A6" w:rsidRPr="00F73852" w:rsidRDefault="004154A6" w:rsidP="00F60C70">
      <w:pPr>
        <w:jc w:val="both"/>
        <w:rPr>
          <w:sz w:val="22"/>
          <w:szCs w:val="22"/>
        </w:rPr>
      </w:pPr>
      <w:r w:rsidRPr="00F73852">
        <w:rPr>
          <w:sz w:val="22"/>
          <w:szCs w:val="22"/>
        </w:rPr>
        <w:t xml:space="preserve">1.1. Piedāvājums jāiesniedz par visu </w:t>
      </w:r>
      <w:r w:rsidR="00026C19">
        <w:rPr>
          <w:sz w:val="22"/>
          <w:szCs w:val="22"/>
        </w:rPr>
        <w:t xml:space="preserve">iepirkuma </w:t>
      </w:r>
      <w:r w:rsidRPr="00F73852">
        <w:rPr>
          <w:sz w:val="22"/>
          <w:szCs w:val="22"/>
        </w:rPr>
        <w:t>apjomu.</w:t>
      </w:r>
    </w:p>
    <w:p w:rsidR="00194F61" w:rsidRPr="005A22AD" w:rsidRDefault="00194F61" w:rsidP="00F60C70">
      <w:pPr>
        <w:jc w:val="both"/>
        <w:rPr>
          <w:sz w:val="22"/>
          <w:szCs w:val="22"/>
        </w:rPr>
      </w:pPr>
      <w:r>
        <w:rPr>
          <w:sz w:val="22"/>
          <w:szCs w:val="22"/>
        </w:rPr>
        <w:t xml:space="preserve">1.2. </w:t>
      </w:r>
      <w:r w:rsidRPr="005A22AD">
        <w:rPr>
          <w:sz w:val="22"/>
          <w:szCs w:val="22"/>
        </w:rPr>
        <w:t>Piedāvājums sastāv no</w:t>
      </w:r>
      <w:r w:rsidR="00BD56A5">
        <w:rPr>
          <w:sz w:val="22"/>
          <w:szCs w:val="22"/>
        </w:rPr>
        <w:t>*</w:t>
      </w:r>
      <w:r w:rsidRPr="005A22AD">
        <w:rPr>
          <w:sz w:val="22"/>
          <w:szCs w:val="22"/>
        </w:rPr>
        <w:t>:</w:t>
      </w:r>
    </w:p>
    <w:p w:rsidR="00A2656A" w:rsidRDefault="00A2656A" w:rsidP="00F60C70">
      <w:pPr>
        <w:jc w:val="both"/>
        <w:rPr>
          <w:sz w:val="22"/>
          <w:szCs w:val="22"/>
        </w:rPr>
      </w:pPr>
      <w:r>
        <w:rPr>
          <w:sz w:val="22"/>
          <w:szCs w:val="22"/>
        </w:rPr>
        <w:t xml:space="preserve">1) </w:t>
      </w:r>
      <w:r w:rsidR="007E12B3" w:rsidRPr="00041F98">
        <w:rPr>
          <w:sz w:val="22"/>
          <w:szCs w:val="22"/>
        </w:rPr>
        <w:t xml:space="preserve">Tehniskā piedāvājuma (atbilstoši </w:t>
      </w:r>
      <w:r w:rsidR="007E12B3">
        <w:rPr>
          <w:sz w:val="22"/>
          <w:szCs w:val="22"/>
        </w:rPr>
        <w:t>U</w:t>
      </w:r>
      <w:r w:rsidR="007E12B3" w:rsidRPr="00041F98">
        <w:rPr>
          <w:sz w:val="22"/>
          <w:szCs w:val="22"/>
        </w:rPr>
        <w:t>zaicinājuma pielikumā Nr.</w:t>
      </w:r>
      <w:r w:rsidR="007E12B3">
        <w:rPr>
          <w:sz w:val="22"/>
          <w:szCs w:val="22"/>
        </w:rPr>
        <w:t>2</w:t>
      </w:r>
      <w:r w:rsidR="007E12B3" w:rsidRPr="00041F98">
        <w:rPr>
          <w:sz w:val="22"/>
          <w:szCs w:val="22"/>
        </w:rPr>
        <w:t xml:space="preserve"> dotajai </w:t>
      </w:r>
      <w:r w:rsidR="007E12B3">
        <w:rPr>
          <w:sz w:val="22"/>
          <w:szCs w:val="22"/>
        </w:rPr>
        <w:t>formai</w:t>
      </w:r>
      <w:r w:rsidR="007E12B3" w:rsidRPr="00041F98">
        <w:rPr>
          <w:sz w:val="22"/>
          <w:szCs w:val="22"/>
        </w:rPr>
        <w:t>)</w:t>
      </w:r>
      <w:r>
        <w:rPr>
          <w:sz w:val="22"/>
          <w:szCs w:val="22"/>
        </w:rPr>
        <w:t>;</w:t>
      </w:r>
    </w:p>
    <w:p w:rsidR="007E12B3" w:rsidRDefault="00A2656A" w:rsidP="00F60C70">
      <w:pPr>
        <w:jc w:val="both"/>
        <w:rPr>
          <w:sz w:val="22"/>
          <w:szCs w:val="22"/>
        </w:rPr>
      </w:pPr>
      <w:r>
        <w:rPr>
          <w:sz w:val="22"/>
          <w:szCs w:val="22"/>
        </w:rPr>
        <w:t xml:space="preserve">2) </w:t>
      </w:r>
      <w:r w:rsidRPr="00041F98">
        <w:rPr>
          <w:sz w:val="22"/>
          <w:szCs w:val="22"/>
        </w:rPr>
        <w:t>Pieteikuma</w:t>
      </w:r>
      <w:r>
        <w:rPr>
          <w:sz w:val="22"/>
          <w:szCs w:val="22"/>
        </w:rPr>
        <w:t>-F</w:t>
      </w:r>
      <w:r w:rsidRPr="00041F98">
        <w:rPr>
          <w:sz w:val="22"/>
          <w:szCs w:val="22"/>
        </w:rPr>
        <w:t xml:space="preserve">inanšu piedāvājuma (atbilstoši </w:t>
      </w:r>
      <w:r>
        <w:rPr>
          <w:sz w:val="22"/>
          <w:szCs w:val="22"/>
        </w:rPr>
        <w:t>U</w:t>
      </w:r>
      <w:r w:rsidRPr="00041F98">
        <w:rPr>
          <w:sz w:val="22"/>
          <w:szCs w:val="22"/>
        </w:rPr>
        <w:t>zaicinājuma pielikumā Nr.</w:t>
      </w:r>
      <w:r>
        <w:rPr>
          <w:sz w:val="22"/>
          <w:szCs w:val="22"/>
        </w:rPr>
        <w:t>3</w:t>
      </w:r>
      <w:r w:rsidRPr="00041F98">
        <w:rPr>
          <w:sz w:val="22"/>
          <w:szCs w:val="22"/>
        </w:rPr>
        <w:t xml:space="preserve"> dotajai </w:t>
      </w:r>
      <w:r>
        <w:rPr>
          <w:sz w:val="22"/>
          <w:szCs w:val="22"/>
        </w:rPr>
        <w:t>formai</w:t>
      </w:r>
      <w:r w:rsidRPr="00041F98">
        <w:rPr>
          <w:sz w:val="22"/>
          <w:szCs w:val="22"/>
        </w:rPr>
        <w:t>)</w:t>
      </w:r>
      <w:r w:rsidR="007E12B3" w:rsidRPr="00041F98">
        <w:rPr>
          <w:sz w:val="22"/>
          <w:szCs w:val="22"/>
        </w:rPr>
        <w:t>.</w:t>
      </w:r>
    </w:p>
    <w:p w:rsidR="00BD56A5" w:rsidRPr="00041F98" w:rsidRDefault="00BD56A5" w:rsidP="00F60C70">
      <w:pPr>
        <w:jc w:val="both"/>
        <w:rPr>
          <w:sz w:val="22"/>
          <w:szCs w:val="22"/>
        </w:rPr>
      </w:pPr>
      <w:r>
        <w:rPr>
          <w:sz w:val="22"/>
          <w:szCs w:val="22"/>
        </w:rPr>
        <w:t xml:space="preserve">* </w:t>
      </w:r>
      <w:r w:rsidRPr="00BD56A5">
        <w:rPr>
          <w:sz w:val="22"/>
          <w:szCs w:val="22"/>
        </w:rPr>
        <w:t>Piedāvājums var tikt iesniegts arī kā detalizēts rēķins</w:t>
      </w:r>
      <w:r>
        <w:rPr>
          <w:sz w:val="22"/>
          <w:szCs w:val="22"/>
        </w:rPr>
        <w:t>.</w:t>
      </w:r>
    </w:p>
    <w:p w:rsidR="00194F61" w:rsidRPr="00041F98" w:rsidRDefault="00194F61" w:rsidP="00F60C70">
      <w:pPr>
        <w:jc w:val="both"/>
        <w:rPr>
          <w:sz w:val="22"/>
          <w:szCs w:val="22"/>
        </w:rPr>
      </w:pPr>
      <w:r>
        <w:rPr>
          <w:sz w:val="22"/>
          <w:szCs w:val="22"/>
        </w:rPr>
        <w:t xml:space="preserve">1.3. </w:t>
      </w:r>
      <w:r w:rsidRPr="00041F98">
        <w:rPr>
          <w:sz w:val="22"/>
          <w:szCs w:val="22"/>
        </w:rPr>
        <w:t>Piedāvājumu var iesniegt sūtot pa pastu uz adresi: L</w:t>
      </w:r>
      <w:r w:rsidR="00F73852">
        <w:rPr>
          <w:sz w:val="22"/>
          <w:szCs w:val="22"/>
        </w:rPr>
        <w:t xml:space="preserve">atvijas </w:t>
      </w:r>
      <w:r w:rsidRPr="00041F98">
        <w:rPr>
          <w:sz w:val="22"/>
          <w:szCs w:val="22"/>
        </w:rPr>
        <w:t>U</w:t>
      </w:r>
      <w:r w:rsidR="00F73852">
        <w:rPr>
          <w:sz w:val="22"/>
          <w:szCs w:val="22"/>
        </w:rPr>
        <w:t>niversitātes</w:t>
      </w:r>
      <w:r w:rsidRPr="00041F98">
        <w:rPr>
          <w:sz w:val="22"/>
          <w:szCs w:val="22"/>
        </w:rPr>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041F98" w:rsidRDefault="00194F61" w:rsidP="00F60C70">
      <w:pPr>
        <w:jc w:val="both"/>
        <w:rPr>
          <w:b/>
          <w:bCs/>
          <w:sz w:val="22"/>
          <w:szCs w:val="22"/>
        </w:rPr>
      </w:pPr>
      <w:r>
        <w:rPr>
          <w:b/>
          <w:bCs/>
          <w:sz w:val="22"/>
          <w:szCs w:val="22"/>
        </w:rPr>
        <w:t xml:space="preserve">2. </w:t>
      </w:r>
      <w:r w:rsidRPr="00041F98">
        <w:rPr>
          <w:b/>
          <w:bCs/>
          <w:sz w:val="22"/>
          <w:szCs w:val="22"/>
        </w:rPr>
        <w:t>Piedāvājumu vērtēšana un līguma slēgšana:</w:t>
      </w:r>
    </w:p>
    <w:p w:rsidR="000F53F3" w:rsidRDefault="00194F61" w:rsidP="00F60C70">
      <w:pPr>
        <w:jc w:val="both"/>
        <w:rPr>
          <w:sz w:val="22"/>
          <w:szCs w:val="22"/>
        </w:rPr>
      </w:pPr>
      <w:r>
        <w:rPr>
          <w:sz w:val="22"/>
          <w:szCs w:val="22"/>
        </w:rPr>
        <w:t xml:space="preserve">2.1. </w:t>
      </w:r>
      <w:r w:rsidRPr="00041F98">
        <w:rPr>
          <w:sz w:val="22"/>
          <w:szCs w:val="22"/>
        </w:rPr>
        <w:t xml:space="preserve">Piedāvājumu vērtēšanas kritērijs: </w:t>
      </w:r>
      <w:r w:rsidR="000F53F3" w:rsidRPr="00041F98">
        <w:rPr>
          <w:sz w:val="22"/>
          <w:szCs w:val="22"/>
        </w:rPr>
        <w:t>zemākā cena piedāvājumam, kas atbilst tehniskajām prasībām.</w:t>
      </w:r>
    </w:p>
    <w:p w:rsidR="00194F61" w:rsidRPr="007C2910" w:rsidRDefault="00194F61" w:rsidP="00F60C70">
      <w:pPr>
        <w:jc w:val="both"/>
        <w:rPr>
          <w:sz w:val="22"/>
          <w:szCs w:val="22"/>
        </w:rPr>
      </w:pPr>
      <w:r>
        <w:rPr>
          <w:sz w:val="22"/>
          <w:szCs w:val="22"/>
        </w:rPr>
        <w:t xml:space="preserve">2.2. </w:t>
      </w:r>
      <w:r w:rsidRPr="007C2910">
        <w:rPr>
          <w:sz w:val="22"/>
          <w:szCs w:val="22"/>
        </w:rPr>
        <w:t xml:space="preserve">Pasūtītājs izslēdz Pretendentu no dalības iepirkumā </w:t>
      </w:r>
      <w:r w:rsidR="00F903E9">
        <w:rPr>
          <w:sz w:val="22"/>
          <w:szCs w:val="22"/>
        </w:rPr>
        <w:t>ja uz Pretendentu attiecas 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00F903E9">
        <w:rPr>
          <w:sz w:val="22"/>
          <w:szCs w:val="22"/>
        </w:rPr>
        <w:t>minētie apstākļi (punkti 2.2.1 un 2.2.2 šeit)</w:t>
      </w:r>
      <w:r w:rsidRPr="007C2910">
        <w:rPr>
          <w:sz w:val="22"/>
          <w:szCs w:val="22"/>
        </w:rPr>
        <w:t>:</w:t>
      </w:r>
    </w:p>
    <w:p w:rsidR="00194F61" w:rsidRPr="00C006C5" w:rsidRDefault="00194F61" w:rsidP="00F60C70">
      <w:pPr>
        <w:jc w:val="both"/>
        <w:rPr>
          <w:sz w:val="22"/>
          <w:szCs w:val="22"/>
        </w:rPr>
      </w:pPr>
      <w:r>
        <w:rPr>
          <w:sz w:val="22"/>
          <w:szCs w:val="22"/>
        </w:rPr>
        <w:t>2.2.</w:t>
      </w:r>
      <w:r w:rsidRPr="007C2910">
        <w:rPr>
          <w:sz w:val="22"/>
          <w:szCs w:val="22"/>
        </w:rPr>
        <w:t xml:space="preserve">1. </w:t>
      </w:r>
      <w:r w:rsidR="00C006C5" w:rsidRPr="00C006C5">
        <w:rPr>
          <w:sz w:val="22"/>
          <w:szCs w:val="22"/>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C006C5" w:rsidRDefault="00194F61" w:rsidP="00F60C70">
      <w:pPr>
        <w:jc w:val="both"/>
        <w:rPr>
          <w:sz w:val="22"/>
          <w:szCs w:val="22"/>
        </w:rPr>
      </w:pPr>
      <w:r>
        <w:rPr>
          <w:sz w:val="22"/>
          <w:szCs w:val="22"/>
        </w:rPr>
        <w:t>2.2.</w:t>
      </w:r>
      <w:r w:rsidRPr="007C2910">
        <w:rPr>
          <w:sz w:val="22"/>
          <w:szCs w:val="22"/>
        </w:rPr>
        <w:t xml:space="preserve">2. </w:t>
      </w:r>
      <w:r w:rsidR="00C006C5" w:rsidRPr="00C006C5">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 e</w:t>
      </w:r>
      <w:r w:rsidR="00071ADA">
        <w:rPr>
          <w:sz w:val="22"/>
          <w:szCs w:val="22"/>
        </w:rPr>
        <w:t>i</w:t>
      </w:r>
      <w:r w:rsidR="00C006C5" w:rsidRPr="00C006C5">
        <w:rPr>
          <w:sz w:val="22"/>
          <w:szCs w:val="22"/>
        </w:rPr>
        <w:t>ro.</w:t>
      </w:r>
    </w:p>
    <w:p w:rsidR="00C006C5" w:rsidRPr="00EF486E" w:rsidRDefault="00C006C5" w:rsidP="00F60C70">
      <w:pPr>
        <w:jc w:val="both"/>
        <w:rPr>
          <w:rFonts w:eastAsia="Times New Roman"/>
          <w:color w:val="414142"/>
          <w:sz w:val="22"/>
          <w:szCs w:val="22"/>
        </w:rPr>
      </w:pPr>
      <w:r w:rsidRPr="00EF486E">
        <w:rPr>
          <w:rFonts w:eastAsia="Times New Roman"/>
          <w:color w:val="414142"/>
          <w:sz w:val="22"/>
          <w:szCs w:val="22"/>
        </w:rPr>
        <w:t xml:space="preserve"> 2.3. Punktos 2.2.1. un 2.2.2. minēto apstākļu esamību pasūtītājs pārbauda tikai attiecībā uz pretendentu, kuram būtu piešķiramas līguma slēgšanas tiesības atbilstoši noteiktajām prasībām un kritērijiem. </w:t>
      </w:r>
      <w:r w:rsidR="00F903E9">
        <w:rPr>
          <w:rFonts w:eastAsia="Times New Roman"/>
          <w:color w:val="414142"/>
          <w:sz w:val="22"/>
          <w:szCs w:val="22"/>
        </w:rPr>
        <w:t>Pirms lēmuma par iepirkuma rezultātiem pieņemšanas, l</w:t>
      </w:r>
      <w:r w:rsidRPr="00EF486E">
        <w:rPr>
          <w:rFonts w:eastAsia="Times New Roman"/>
          <w:color w:val="414142"/>
          <w:sz w:val="22"/>
          <w:szCs w:val="22"/>
        </w:rPr>
        <w:t xml:space="preserve">ai pārbaudītu, vai </w:t>
      </w:r>
      <w:r w:rsidR="00F903E9" w:rsidRPr="00EF486E">
        <w:rPr>
          <w:rFonts w:eastAsia="Times New Roman"/>
          <w:color w:val="414142"/>
          <w:sz w:val="22"/>
          <w:szCs w:val="22"/>
        </w:rPr>
        <w:t xml:space="preserve">Pretendents </w:t>
      </w:r>
      <w:r w:rsidRPr="00EF486E">
        <w:rPr>
          <w:rFonts w:eastAsia="Times New Roman"/>
          <w:color w:val="414142"/>
          <w:sz w:val="22"/>
          <w:szCs w:val="22"/>
        </w:rPr>
        <w:t>nav izslēdzams no dalības iep</w:t>
      </w:r>
      <w:r w:rsidR="0009587E">
        <w:rPr>
          <w:rFonts w:eastAsia="Times New Roman"/>
          <w:color w:val="414142"/>
          <w:sz w:val="22"/>
          <w:szCs w:val="22"/>
        </w:rPr>
        <w:t xml:space="preserve">irkumā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5.daļas 1.vai 2.punktā </w:t>
      </w:r>
      <w:r w:rsidR="00F903E9" w:rsidRPr="007C2910">
        <w:rPr>
          <w:sz w:val="22"/>
          <w:szCs w:val="22"/>
        </w:rPr>
        <w:t xml:space="preserve"> </w:t>
      </w:r>
      <w:r w:rsidRPr="00EF486E">
        <w:rPr>
          <w:rFonts w:eastAsia="Times New Roman"/>
          <w:color w:val="414142"/>
          <w:sz w:val="22"/>
          <w:szCs w:val="22"/>
        </w:rPr>
        <w:t>minēto apstākļu dēļ, pasūtītājs</w:t>
      </w:r>
      <w:r w:rsidR="00F903E9">
        <w:rPr>
          <w:rFonts w:eastAsia="Times New Roman"/>
          <w:color w:val="414142"/>
          <w:sz w:val="22"/>
          <w:szCs w:val="22"/>
        </w:rPr>
        <w:t xml:space="preserve"> rīkojas, kā noteikts </w:t>
      </w:r>
      <w:r w:rsidR="00F903E9">
        <w:rPr>
          <w:sz w:val="22"/>
          <w:szCs w:val="22"/>
        </w:rPr>
        <w:t>PIL</w:t>
      </w:r>
      <w:r w:rsidR="00F903E9" w:rsidRPr="00E86AF6">
        <w:rPr>
          <w:sz w:val="22"/>
          <w:szCs w:val="22"/>
        </w:rPr>
        <w:t xml:space="preserve"> 8</w:t>
      </w:r>
      <w:r w:rsidR="00F903E9">
        <w:rPr>
          <w:sz w:val="22"/>
          <w:szCs w:val="22"/>
          <w:vertAlign w:val="superscript"/>
        </w:rPr>
        <w:t>2</w:t>
      </w:r>
      <w:r w:rsidR="00F903E9" w:rsidRPr="00E86AF6">
        <w:rPr>
          <w:sz w:val="22"/>
          <w:szCs w:val="22"/>
        </w:rPr>
        <w:t xml:space="preserve"> panta</w:t>
      </w:r>
      <w:r w:rsidR="00F903E9">
        <w:rPr>
          <w:sz w:val="22"/>
          <w:szCs w:val="22"/>
        </w:rPr>
        <w:t xml:space="preserve"> 7.daļas 1.un 2.punktā</w:t>
      </w:r>
      <w:r w:rsidR="00A42032">
        <w:rPr>
          <w:sz w:val="22"/>
          <w:szCs w:val="22"/>
        </w:rPr>
        <w:t>:</w:t>
      </w:r>
      <w:r w:rsidR="00F903E9">
        <w:rPr>
          <w:sz w:val="22"/>
          <w:szCs w:val="22"/>
        </w:rPr>
        <w:t xml:space="preserve"> </w:t>
      </w:r>
    </w:p>
    <w:p w:rsidR="00C006C5" w:rsidRPr="00EF486E" w:rsidRDefault="00C006C5" w:rsidP="00F60C70">
      <w:pPr>
        <w:jc w:val="both"/>
        <w:rPr>
          <w:rFonts w:eastAsia="Times New Roman"/>
          <w:color w:val="414142"/>
          <w:sz w:val="22"/>
          <w:szCs w:val="22"/>
        </w:rPr>
      </w:pPr>
      <w:r w:rsidRPr="00EF486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r w:rsidR="006A7379">
        <w:rPr>
          <w:rFonts w:eastAsia="Times New Roman"/>
          <w:color w:val="414142"/>
          <w:sz w:val="22"/>
          <w:szCs w:val="22"/>
        </w:rPr>
        <w:t xml:space="preserve"> </w:t>
      </w:r>
      <w:r w:rsidRPr="00EF486E">
        <w:rPr>
          <w:rFonts w:eastAsia="Times New Roman"/>
          <w:color w:val="414142"/>
          <w:sz w:val="22"/>
          <w:szCs w:val="22"/>
        </w:rPr>
        <w:t>a) par punktā 2.2.1. minētajiem faktiem — no Uzņēmumu reģistra,</w:t>
      </w:r>
      <w:r w:rsidR="006A7379">
        <w:rPr>
          <w:rFonts w:eastAsia="Times New Roman"/>
          <w:color w:val="414142"/>
          <w:sz w:val="22"/>
          <w:szCs w:val="22"/>
        </w:rPr>
        <w:t xml:space="preserve"> </w:t>
      </w:r>
      <w:r w:rsidRPr="00EF486E">
        <w:rPr>
          <w:rFonts w:eastAsia="Times New Roman"/>
          <w:color w:val="414142"/>
          <w:sz w:val="22"/>
          <w:szCs w:val="22"/>
        </w:rPr>
        <w:t>b) par punktā 2.2.2. minēto faktu — no Valsts ieņēmumu dienesta un Latvijas pašvaldībām. Pasūtītājs minēto informāciju no Valsts ieņēmumu dienesta un Latvijas pašvaldībām ir tiesīgs saņemt, neprasot pretendenta piekrišanu;</w:t>
      </w:r>
    </w:p>
    <w:p w:rsidR="006A7379" w:rsidRPr="00EF486E" w:rsidRDefault="00C006C5" w:rsidP="00F60C70">
      <w:pPr>
        <w:jc w:val="both"/>
        <w:rPr>
          <w:rFonts w:eastAsia="Times New Roman"/>
          <w:color w:val="414142"/>
          <w:sz w:val="22"/>
          <w:szCs w:val="22"/>
        </w:rPr>
      </w:pPr>
      <w:r w:rsidRPr="00EF486E">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w:t>
      </w:r>
    </w:p>
    <w:p w:rsidR="000E519E" w:rsidRDefault="00C006C5" w:rsidP="00F60C70">
      <w:pPr>
        <w:jc w:val="both"/>
        <w:rPr>
          <w:rFonts w:eastAsia="Times New Roman"/>
          <w:color w:val="414142"/>
          <w:sz w:val="22"/>
          <w:szCs w:val="22"/>
        </w:rPr>
      </w:pPr>
      <w:r w:rsidRPr="00EF486E">
        <w:rPr>
          <w:rFonts w:eastAsia="Times New Roman"/>
          <w:color w:val="414142"/>
          <w:sz w:val="22"/>
          <w:szCs w:val="22"/>
        </w:rPr>
        <w:t xml:space="preserve">2.4. </w:t>
      </w:r>
      <w:r w:rsidR="000E519E">
        <w:rPr>
          <w:rFonts w:eastAsia="Times New Roman"/>
          <w:color w:val="414142"/>
          <w:sz w:val="22"/>
          <w:szCs w:val="22"/>
        </w:rPr>
        <w:t xml:space="preserve">Ja </w:t>
      </w:r>
      <w:r w:rsidR="00A42032">
        <w:rPr>
          <w:rFonts w:eastAsia="Times New Roman"/>
          <w:color w:val="414142"/>
          <w:sz w:val="22"/>
          <w:szCs w:val="22"/>
        </w:rPr>
        <w:t>K</w:t>
      </w:r>
      <w:r w:rsidR="000E519E">
        <w:rPr>
          <w:rFonts w:eastAsia="Times New Roman"/>
          <w:color w:val="414142"/>
          <w:sz w:val="22"/>
          <w:szCs w:val="22"/>
        </w:rPr>
        <w:t xml:space="preserve">omisija konstatē, ka Pretendentam Latvijā vai valstī, kurā tas ir reģistrēts vai kurā tas pastāvīgi atrodas, ir </w:t>
      </w:r>
      <w:r w:rsidRPr="00EF486E">
        <w:rPr>
          <w:rFonts w:eastAsia="Times New Roman"/>
          <w:color w:val="414142"/>
          <w:sz w:val="22"/>
          <w:szCs w:val="22"/>
        </w:rPr>
        <w:t>nodokļu parādi, tajā skaitā valsts sociālās apdrošināšanas obligāto iemaksu parādi, kas kopsummā</w:t>
      </w:r>
      <w:r w:rsidR="000E519E">
        <w:rPr>
          <w:rFonts w:eastAsia="Times New Roman"/>
          <w:color w:val="414142"/>
          <w:sz w:val="22"/>
          <w:szCs w:val="22"/>
        </w:rPr>
        <w:t xml:space="preserve"> kādā no valstīm</w:t>
      </w:r>
      <w:r w:rsidRPr="00EF486E">
        <w:rPr>
          <w:rFonts w:eastAsia="Times New Roman"/>
          <w:color w:val="414142"/>
          <w:sz w:val="22"/>
          <w:szCs w:val="22"/>
        </w:rPr>
        <w:t xml:space="preserve"> pārsniedz 150 </w:t>
      </w:r>
      <w:r w:rsidRPr="00A42032">
        <w:rPr>
          <w:rFonts w:eastAsia="Times New Roman"/>
          <w:iCs/>
          <w:color w:val="414142"/>
          <w:sz w:val="22"/>
          <w:szCs w:val="22"/>
        </w:rPr>
        <w:t>e</w:t>
      </w:r>
      <w:r w:rsidR="00A42032" w:rsidRPr="00A42032">
        <w:rPr>
          <w:rFonts w:eastAsia="Times New Roman"/>
          <w:iCs/>
          <w:color w:val="414142"/>
          <w:sz w:val="22"/>
          <w:szCs w:val="22"/>
        </w:rPr>
        <w:t>i</w:t>
      </w:r>
      <w:r w:rsidRPr="00A42032">
        <w:rPr>
          <w:rFonts w:eastAsia="Times New Roman"/>
          <w:iCs/>
          <w:color w:val="414142"/>
          <w:sz w:val="22"/>
          <w:szCs w:val="22"/>
        </w:rPr>
        <w:t>ro</w:t>
      </w:r>
      <w:r w:rsidRPr="00A42032">
        <w:rPr>
          <w:rFonts w:eastAsia="Times New Roman"/>
          <w:color w:val="414142"/>
          <w:sz w:val="22"/>
          <w:szCs w:val="22"/>
        </w:rPr>
        <w:t>,</w:t>
      </w:r>
      <w:r w:rsidR="000E519E">
        <w:rPr>
          <w:rFonts w:eastAsia="Times New Roman"/>
          <w:color w:val="414142"/>
          <w:sz w:val="22"/>
          <w:szCs w:val="22"/>
        </w:rPr>
        <w:t xml:space="preserve"> tā rīkojas, kā noteikts </w:t>
      </w:r>
      <w:r w:rsidR="000E519E">
        <w:rPr>
          <w:sz w:val="22"/>
          <w:szCs w:val="22"/>
        </w:rPr>
        <w:t>PIL</w:t>
      </w:r>
      <w:r w:rsidR="000E519E" w:rsidRPr="00E86AF6">
        <w:rPr>
          <w:sz w:val="22"/>
          <w:szCs w:val="22"/>
        </w:rPr>
        <w:t xml:space="preserve"> 8</w:t>
      </w:r>
      <w:r w:rsidR="000E519E">
        <w:rPr>
          <w:sz w:val="22"/>
          <w:szCs w:val="22"/>
          <w:vertAlign w:val="superscript"/>
        </w:rPr>
        <w:t>2</w:t>
      </w:r>
      <w:r w:rsidR="000E519E" w:rsidRPr="00E86AF6">
        <w:rPr>
          <w:sz w:val="22"/>
          <w:szCs w:val="22"/>
        </w:rPr>
        <w:t xml:space="preserve"> panta</w:t>
      </w:r>
      <w:r w:rsidR="000E519E">
        <w:rPr>
          <w:sz w:val="22"/>
          <w:szCs w:val="22"/>
        </w:rPr>
        <w:t xml:space="preserve"> 8.daļas 2.punktā.</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 xml:space="preserve">2.5. </w:t>
      </w:r>
      <w:r w:rsidR="000E519E">
        <w:rPr>
          <w:rFonts w:eastAsia="Times New Roman"/>
          <w:color w:val="414142"/>
          <w:sz w:val="22"/>
          <w:szCs w:val="22"/>
        </w:rPr>
        <w:t>K</w:t>
      </w:r>
      <w:r w:rsidR="00C006C5" w:rsidRPr="00EF486E">
        <w:rPr>
          <w:rFonts w:eastAsia="Times New Roman"/>
          <w:color w:val="414142"/>
          <w:sz w:val="22"/>
          <w:szCs w:val="22"/>
        </w:rPr>
        <w:t>omisija par uzvarētāju iepirkumā atzīst pretendentu, kurš izraudzīts atbilstoši</w:t>
      </w:r>
      <w:r w:rsidR="000E519E">
        <w:rPr>
          <w:rFonts w:eastAsia="Times New Roman"/>
          <w:color w:val="414142"/>
          <w:sz w:val="22"/>
          <w:szCs w:val="22"/>
        </w:rPr>
        <w:t xml:space="preserve"> punktā 2.1.</w:t>
      </w:r>
      <w:r w:rsidR="00C006C5" w:rsidRPr="00EF486E">
        <w:rPr>
          <w:rFonts w:eastAsia="Times New Roman"/>
          <w:color w:val="414142"/>
          <w:sz w:val="22"/>
          <w:szCs w:val="22"/>
        </w:rPr>
        <w:t xml:space="preserve"> noteiktajām prasībām un kritērijiem un nav izslēdzams no dalības iepirkumā saskaņā ar </w:t>
      </w:r>
      <w:r w:rsidRPr="00EF486E">
        <w:rPr>
          <w:rFonts w:eastAsia="Times New Roman"/>
          <w:color w:val="414142"/>
          <w:sz w:val="22"/>
          <w:szCs w:val="22"/>
        </w:rPr>
        <w:t>punktu 2.2</w:t>
      </w:r>
      <w:r w:rsidR="00C006C5" w:rsidRPr="00EF486E">
        <w:rPr>
          <w:rFonts w:eastAsia="Times New Roman"/>
          <w:color w:val="414142"/>
          <w:sz w:val="22"/>
          <w:szCs w:val="22"/>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2.6.</w:t>
      </w:r>
      <w:r w:rsidR="00C006C5" w:rsidRPr="00EF486E">
        <w:rPr>
          <w:rFonts w:eastAsia="Times New Roman"/>
          <w:color w:val="414142"/>
          <w:sz w:val="22"/>
          <w:szCs w:val="22"/>
        </w:rPr>
        <w:t xml:space="preserve"> Triju darbdienu laikā pēc lēmuma pieņemšanas pasūtītājs informē visus pretendentus par iepirkumā izraudzīto pretendentu vai pretendentiem, kā arī savā mājaslapā internetā nodrošina brīvu un tiešu elektronisku pieeju </w:t>
      </w:r>
      <w:r w:rsidRPr="00EF486E">
        <w:rPr>
          <w:rFonts w:eastAsia="Times New Roman"/>
          <w:color w:val="414142"/>
          <w:sz w:val="22"/>
          <w:szCs w:val="22"/>
        </w:rPr>
        <w:t>punktā 2.5.</w:t>
      </w:r>
      <w:r w:rsidR="00C006C5" w:rsidRPr="00EF486E">
        <w:rPr>
          <w:rFonts w:eastAsia="Times New Roman"/>
          <w:color w:val="414142"/>
          <w:sz w:val="22"/>
          <w:szCs w:val="22"/>
        </w:rPr>
        <w:t xml:space="preserve"> minētajam lēmumam. Pasūtītājs triju darbdienu laikā pēc pretendenta pieprasījuma saņemšanas izsniedz vai nosūta pretendentam </w:t>
      </w:r>
      <w:r w:rsidRPr="00EF486E">
        <w:rPr>
          <w:rFonts w:eastAsia="Times New Roman"/>
          <w:color w:val="414142"/>
          <w:sz w:val="22"/>
          <w:szCs w:val="22"/>
        </w:rPr>
        <w:t xml:space="preserve">punktā 2.5. </w:t>
      </w:r>
      <w:r w:rsidR="00C006C5" w:rsidRPr="00EF486E">
        <w:rPr>
          <w:rFonts w:eastAsia="Times New Roman"/>
          <w:color w:val="414142"/>
          <w:sz w:val="22"/>
          <w:szCs w:val="22"/>
        </w:rPr>
        <w:t>minēto lēmumu.</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lastRenderedPageBreak/>
        <w:t>2.7.</w:t>
      </w:r>
      <w:r w:rsidR="00C006C5" w:rsidRPr="00EF486E">
        <w:rPr>
          <w:rFonts w:eastAsia="Times New Roman"/>
          <w:color w:val="414142"/>
          <w:sz w:val="22"/>
          <w:szCs w:val="22"/>
        </w:rPr>
        <w:t xml:space="preserve"> Pasūtītājs slēdz iepirkuma līgumu ar iepirkuma komisijas izraudzīto pretendentu. Pasūtītājs ir tiesīgs pārtraukt iepirkumu un neslēgt līgumu, ja tam ir objektīvs pamatojums.</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2.8.</w:t>
      </w:r>
      <w:r w:rsidR="00C006C5" w:rsidRPr="00EF486E">
        <w:rPr>
          <w:rFonts w:eastAsia="Times New Roman"/>
          <w:color w:val="414142"/>
          <w:sz w:val="22"/>
          <w:szCs w:val="22"/>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2.9.</w:t>
      </w:r>
      <w:r w:rsidR="00C006C5" w:rsidRPr="00EF486E">
        <w:rPr>
          <w:rFonts w:eastAsia="Times New Roman"/>
          <w:color w:val="414142"/>
          <w:sz w:val="22"/>
          <w:szCs w:val="22"/>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EF486E" w:rsidRDefault="00EF486E" w:rsidP="00F60C70">
      <w:pPr>
        <w:jc w:val="both"/>
        <w:rPr>
          <w:rFonts w:eastAsia="Times New Roman"/>
          <w:color w:val="414142"/>
          <w:sz w:val="22"/>
          <w:szCs w:val="22"/>
        </w:rPr>
      </w:pPr>
      <w:r w:rsidRPr="00EF486E">
        <w:rPr>
          <w:rFonts w:eastAsia="Times New Roman"/>
          <w:color w:val="414142"/>
          <w:sz w:val="22"/>
          <w:szCs w:val="22"/>
        </w:rPr>
        <w:t>2.10.</w:t>
      </w:r>
      <w:r w:rsidR="00C006C5" w:rsidRPr="00EF486E">
        <w:rPr>
          <w:rFonts w:eastAsia="Times New Roman"/>
          <w:color w:val="414142"/>
          <w:sz w:val="22"/>
          <w:szCs w:val="22"/>
        </w:rPr>
        <w:t xml:space="preserve"> Grozījumus iepirkuma līgumā, kas noslēdzams šajā pantā noteiktajā kārtībā, izdara, ievērojot </w:t>
      </w:r>
      <w:r w:rsidRPr="00EF486E">
        <w:rPr>
          <w:rFonts w:eastAsia="Times New Roman"/>
          <w:color w:val="414142"/>
          <w:sz w:val="22"/>
          <w:szCs w:val="22"/>
        </w:rPr>
        <w:t>Publisko iepirkumu</w:t>
      </w:r>
      <w:r w:rsidR="00C006C5" w:rsidRPr="00EF486E">
        <w:rPr>
          <w:rFonts w:eastAsia="Times New Roman"/>
          <w:color w:val="414142"/>
          <w:sz w:val="22"/>
          <w:szCs w:val="22"/>
        </w:rPr>
        <w:t xml:space="preserve"> likuma </w:t>
      </w:r>
      <w:hyperlink r:id="rId10" w:anchor="p67.1#p67.1" w:history="1">
        <w:r w:rsidR="00C006C5" w:rsidRPr="00EF486E">
          <w:rPr>
            <w:rFonts w:eastAsia="Times New Roman"/>
            <w:color w:val="16497B"/>
            <w:sz w:val="22"/>
            <w:szCs w:val="22"/>
          </w:rPr>
          <w:t>67.</w:t>
        </w:r>
        <w:r w:rsidR="00C006C5" w:rsidRPr="00EF486E">
          <w:rPr>
            <w:rFonts w:eastAsia="Times New Roman"/>
            <w:color w:val="16497B"/>
            <w:sz w:val="22"/>
            <w:szCs w:val="22"/>
            <w:vertAlign w:val="superscript"/>
          </w:rPr>
          <w:t>1</w:t>
        </w:r>
      </w:hyperlink>
      <w:r w:rsidR="00C006C5" w:rsidRPr="00EF486E">
        <w:rPr>
          <w:rFonts w:eastAsia="Times New Roman"/>
          <w:color w:val="414142"/>
          <w:sz w:val="22"/>
          <w:szCs w:val="22"/>
        </w:rPr>
        <w:t xml:space="preserve"> panta noteikumus.</w:t>
      </w:r>
    </w:p>
    <w:p w:rsidR="00194F61" w:rsidRPr="00041F98" w:rsidRDefault="00194F61" w:rsidP="00F60C70">
      <w:pPr>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F60C70">
      <w:pPr>
        <w:ind w:right="-59"/>
        <w:jc w:val="right"/>
        <w:rPr>
          <w:sz w:val="22"/>
          <w:szCs w:val="22"/>
        </w:rPr>
      </w:pPr>
      <w:r>
        <w:rPr>
          <w:sz w:val="22"/>
          <w:szCs w:val="22"/>
        </w:rPr>
        <w:t>2</w:t>
      </w:r>
      <w:r w:rsidR="00194F61" w:rsidRPr="00041F98">
        <w:rPr>
          <w:sz w:val="22"/>
          <w:szCs w:val="22"/>
        </w:rPr>
        <w:t>. pielikums</w:t>
      </w:r>
    </w:p>
    <w:p w:rsidR="00F352CA" w:rsidRPr="00041F98" w:rsidRDefault="00F352CA" w:rsidP="00F60C70">
      <w:pPr>
        <w:tabs>
          <w:tab w:val="left" w:pos="855"/>
        </w:tabs>
        <w:jc w:val="right"/>
        <w:rPr>
          <w:sz w:val="22"/>
          <w:szCs w:val="22"/>
        </w:rPr>
      </w:pPr>
      <w:r w:rsidRPr="00041F98">
        <w:rPr>
          <w:sz w:val="22"/>
          <w:szCs w:val="22"/>
        </w:rPr>
        <w:t>iepirkuma LU CFI 201</w:t>
      </w:r>
      <w:r>
        <w:rPr>
          <w:sz w:val="22"/>
          <w:szCs w:val="22"/>
        </w:rPr>
        <w:t>5/</w:t>
      </w:r>
      <w:r w:rsidR="00071ADA">
        <w:rPr>
          <w:sz w:val="22"/>
          <w:szCs w:val="22"/>
        </w:rPr>
        <w:t>13</w:t>
      </w:r>
      <w:r w:rsidRPr="00041F98">
        <w:rPr>
          <w:sz w:val="22"/>
          <w:szCs w:val="22"/>
        </w:rPr>
        <w:t xml:space="preserve"> „</w:t>
      </w:r>
      <w:r w:rsidR="00071ADA">
        <w:rPr>
          <w:sz w:val="22"/>
          <w:szCs w:val="22"/>
        </w:rPr>
        <w:t>Portatīvā datora piegāde</w:t>
      </w:r>
      <w:r w:rsidRPr="00041F98">
        <w:rPr>
          <w:sz w:val="22"/>
          <w:szCs w:val="22"/>
        </w:rPr>
        <w:t>” Uzaicinājumam</w:t>
      </w:r>
    </w:p>
    <w:p w:rsidR="00B26AE1" w:rsidRDefault="00B26AE1" w:rsidP="00F60C70">
      <w:pPr>
        <w:jc w:val="center"/>
        <w:rPr>
          <w:b/>
        </w:rPr>
      </w:pPr>
    </w:p>
    <w:p w:rsidR="00392D84" w:rsidRDefault="00392D84" w:rsidP="00F60C70">
      <w:pPr>
        <w:jc w:val="center"/>
        <w:rPr>
          <w:b/>
        </w:rPr>
      </w:pPr>
    </w:p>
    <w:p w:rsidR="00D73406" w:rsidRDefault="00D73406" w:rsidP="00F60C70">
      <w:pPr>
        <w:jc w:val="center"/>
        <w:rPr>
          <w:b/>
          <w:color w:val="000000" w:themeColor="text1"/>
        </w:rPr>
      </w:pPr>
      <w:r w:rsidRPr="001B7E52">
        <w:rPr>
          <w:b/>
          <w:color w:val="000000" w:themeColor="text1"/>
        </w:rPr>
        <w:t>TEHNISKĀ SPECIFIKĀCIJA / TEHNISKAIS PIEDĀVĀJUMS</w:t>
      </w:r>
    </w:p>
    <w:p w:rsidR="00B26AE1" w:rsidRPr="00862E72" w:rsidRDefault="00B26AE1" w:rsidP="00F60C70">
      <w:pPr>
        <w:jc w:val="center"/>
        <w:rPr>
          <w:color w:val="000000" w:themeColor="text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3713"/>
        <w:gridCol w:w="3375"/>
      </w:tblGrid>
      <w:tr w:rsidR="00B42892" w:rsidRPr="00A5575E" w:rsidTr="003E45F1">
        <w:trPr>
          <w:cantSplit/>
        </w:trPr>
        <w:tc>
          <w:tcPr>
            <w:tcW w:w="636" w:type="dxa"/>
            <w:tcMar>
              <w:left w:w="57" w:type="dxa"/>
              <w:right w:w="57" w:type="dxa"/>
            </w:tcMar>
            <w:vAlign w:val="center"/>
          </w:tcPr>
          <w:p w:rsidR="00B42892" w:rsidRPr="00A5575E" w:rsidRDefault="00B42892" w:rsidP="00F60C70">
            <w:pPr>
              <w:jc w:val="center"/>
              <w:rPr>
                <w:color w:val="000000" w:themeColor="text1"/>
              </w:rPr>
            </w:pPr>
            <w:r w:rsidRPr="00A5575E">
              <w:rPr>
                <w:color w:val="000000" w:themeColor="text1"/>
              </w:rPr>
              <w:t>N. p.k.</w:t>
            </w:r>
          </w:p>
        </w:tc>
        <w:tc>
          <w:tcPr>
            <w:tcW w:w="2341" w:type="dxa"/>
            <w:shd w:val="clear" w:color="auto" w:fill="auto"/>
            <w:tcMar>
              <w:left w:w="57" w:type="dxa"/>
              <w:right w:w="57" w:type="dxa"/>
            </w:tcMar>
            <w:vAlign w:val="center"/>
          </w:tcPr>
          <w:p w:rsidR="00B42892" w:rsidRPr="00A5575E" w:rsidRDefault="00B42892" w:rsidP="00F60C70">
            <w:pPr>
              <w:jc w:val="center"/>
              <w:rPr>
                <w:color w:val="000000" w:themeColor="text1"/>
              </w:rPr>
            </w:pPr>
            <w:r w:rsidRPr="00A5575E">
              <w:rPr>
                <w:color w:val="000000" w:themeColor="text1"/>
              </w:rPr>
              <w:t>Parametrs</w:t>
            </w:r>
          </w:p>
        </w:tc>
        <w:tc>
          <w:tcPr>
            <w:tcW w:w="3713" w:type="dxa"/>
            <w:shd w:val="clear" w:color="auto" w:fill="auto"/>
            <w:tcMar>
              <w:left w:w="57" w:type="dxa"/>
              <w:right w:w="57" w:type="dxa"/>
            </w:tcMar>
            <w:vAlign w:val="center"/>
          </w:tcPr>
          <w:p w:rsidR="00B42892" w:rsidRPr="00A5575E" w:rsidRDefault="00B42892" w:rsidP="00F60C70">
            <w:pPr>
              <w:jc w:val="center"/>
              <w:rPr>
                <w:color w:val="000000" w:themeColor="text1"/>
              </w:rPr>
            </w:pPr>
            <w:r w:rsidRPr="00A5575E">
              <w:rPr>
                <w:color w:val="000000" w:themeColor="text1"/>
              </w:rPr>
              <w:t>Pasūtītāja prasības</w:t>
            </w:r>
          </w:p>
          <w:p w:rsidR="00B42892" w:rsidRPr="00A5575E" w:rsidRDefault="00B42892" w:rsidP="00F60C70">
            <w:pPr>
              <w:jc w:val="center"/>
              <w:rPr>
                <w:color w:val="000000" w:themeColor="text1"/>
              </w:rPr>
            </w:pPr>
          </w:p>
        </w:tc>
        <w:tc>
          <w:tcPr>
            <w:tcW w:w="3375" w:type="dxa"/>
            <w:shd w:val="clear" w:color="auto" w:fill="auto"/>
            <w:tcMar>
              <w:left w:w="57" w:type="dxa"/>
              <w:right w:w="57" w:type="dxa"/>
            </w:tcMar>
            <w:vAlign w:val="center"/>
          </w:tcPr>
          <w:p w:rsidR="00B42892" w:rsidRPr="00A5575E" w:rsidRDefault="00A5575E" w:rsidP="00A5575E">
            <w:pPr>
              <w:jc w:val="center"/>
              <w:rPr>
                <w:color w:val="000000" w:themeColor="text1"/>
              </w:rPr>
            </w:pPr>
            <w:r w:rsidRPr="00AB3A94">
              <w:rPr>
                <w:color w:val="000000"/>
              </w:rPr>
              <w:t xml:space="preserve">Piedāvājums (aizpilda pretendents, norādot </w:t>
            </w:r>
            <w:r>
              <w:t xml:space="preserve">datora </w:t>
            </w:r>
            <w:r>
              <w:t xml:space="preserve">un </w:t>
            </w:r>
            <w:r>
              <w:rPr>
                <w:color w:val="000000"/>
              </w:rPr>
              <w:t xml:space="preserve">galveno </w:t>
            </w:r>
            <w:r>
              <w:t>komponenšu</w:t>
            </w:r>
            <w:r>
              <w:rPr>
                <w:color w:val="000000"/>
              </w:rPr>
              <w:t xml:space="preserve"> </w:t>
            </w:r>
            <w:r w:rsidRPr="00AB3A94">
              <w:rPr>
                <w:color w:val="000000"/>
              </w:rPr>
              <w:t>ražotāju</w:t>
            </w:r>
            <w:r>
              <w:rPr>
                <w:color w:val="000000"/>
              </w:rPr>
              <w:t>s</w:t>
            </w:r>
            <w:r w:rsidRPr="00AB3A94">
              <w:rPr>
                <w:color w:val="000000"/>
              </w:rPr>
              <w:t xml:space="preserve"> un </w:t>
            </w:r>
            <w:r>
              <w:rPr>
                <w:color w:val="000000"/>
              </w:rPr>
              <w:t xml:space="preserve">modeļus un, ja nepieciešams, </w:t>
            </w:r>
            <w:r w:rsidRPr="00AB3A94">
              <w:rPr>
                <w:color w:val="000000"/>
              </w:rPr>
              <w:t xml:space="preserve">tehniskās </w:t>
            </w:r>
            <w:proofErr w:type="spellStart"/>
            <w:r w:rsidRPr="00AB3A94">
              <w:rPr>
                <w:color w:val="000000"/>
              </w:rPr>
              <w:t>specifikācijas)</w:t>
            </w:r>
            <w:proofErr w:type="spellEnd"/>
          </w:p>
        </w:tc>
      </w:tr>
      <w:tr w:rsidR="00B42892" w:rsidRPr="00A5575E" w:rsidTr="003E45F1">
        <w:trPr>
          <w:cantSplit/>
        </w:trPr>
        <w:tc>
          <w:tcPr>
            <w:tcW w:w="636" w:type="dxa"/>
            <w:tcMar>
              <w:left w:w="57" w:type="dxa"/>
              <w:right w:w="57" w:type="dxa"/>
            </w:tcMar>
            <w:vAlign w:val="center"/>
          </w:tcPr>
          <w:p w:rsidR="00B42892" w:rsidRPr="00A5575E" w:rsidRDefault="00B42892" w:rsidP="00F60C70">
            <w:pPr>
              <w:jc w:val="center"/>
              <w:rPr>
                <w:color w:val="000000" w:themeColor="text1"/>
              </w:rPr>
            </w:pPr>
          </w:p>
        </w:tc>
        <w:tc>
          <w:tcPr>
            <w:tcW w:w="2341" w:type="dxa"/>
            <w:shd w:val="clear" w:color="auto" w:fill="auto"/>
            <w:tcMar>
              <w:left w:w="57" w:type="dxa"/>
              <w:right w:w="57" w:type="dxa"/>
            </w:tcMar>
            <w:vAlign w:val="center"/>
          </w:tcPr>
          <w:p w:rsidR="00B42892" w:rsidRPr="00A5575E" w:rsidRDefault="00071ADA" w:rsidP="00F60C70">
            <w:pPr>
              <w:rPr>
                <w:color w:val="000000" w:themeColor="text1"/>
              </w:rPr>
            </w:pPr>
            <w:r w:rsidRPr="00A5575E">
              <w:rPr>
                <w:color w:val="000000" w:themeColor="text1"/>
              </w:rPr>
              <w:t>Iepirkuma priekšmets</w:t>
            </w:r>
          </w:p>
        </w:tc>
        <w:tc>
          <w:tcPr>
            <w:tcW w:w="3713" w:type="dxa"/>
            <w:shd w:val="clear" w:color="auto" w:fill="auto"/>
            <w:tcMar>
              <w:left w:w="57" w:type="dxa"/>
              <w:right w:w="57" w:type="dxa"/>
            </w:tcMar>
            <w:vAlign w:val="center"/>
          </w:tcPr>
          <w:p w:rsidR="00B42892" w:rsidRPr="00A5575E" w:rsidRDefault="00071ADA" w:rsidP="00A5575E">
            <w:pPr>
              <w:rPr>
                <w:sz w:val="22"/>
                <w:szCs w:val="22"/>
              </w:rPr>
            </w:pPr>
            <w:r w:rsidRPr="00A5575E">
              <w:rPr>
                <w:sz w:val="22"/>
                <w:szCs w:val="22"/>
              </w:rPr>
              <w:t>Portatīvais dators (piem</w:t>
            </w:r>
            <w:r w:rsidR="00A5575E">
              <w:rPr>
                <w:sz w:val="22"/>
                <w:szCs w:val="22"/>
              </w:rPr>
              <w:t>ēram</w:t>
            </w:r>
            <w:r w:rsidRPr="00A5575E">
              <w:rPr>
                <w:sz w:val="22"/>
                <w:szCs w:val="22"/>
              </w:rPr>
              <w:t xml:space="preserve"> </w:t>
            </w:r>
            <w:proofErr w:type="spellStart"/>
            <w:r w:rsidRPr="00A5575E">
              <w:rPr>
                <w:bCs/>
                <w:kern w:val="36"/>
                <w:sz w:val="22"/>
                <w:szCs w:val="22"/>
              </w:rPr>
              <w:t>Dell</w:t>
            </w:r>
            <w:proofErr w:type="spellEnd"/>
            <w:r w:rsidRPr="00A5575E">
              <w:rPr>
                <w:bCs/>
                <w:kern w:val="36"/>
                <w:sz w:val="22"/>
                <w:szCs w:val="22"/>
              </w:rPr>
              <w:t xml:space="preserve"> </w:t>
            </w:r>
            <w:proofErr w:type="spellStart"/>
            <w:r w:rsidRPr="00A5575E">
              <w:rPr>
                <w:bCs/>
                <w:kern w:val="36"/>
                <w:sz w:val="22"/>
                <w:szCs w:val="22"/>
              </w:rPr>
              <w:t>Inspiron</w:t>
            </w:r>
            <w:proofErr w:type="spellEnd"/>
            <w:r w:rsidRPr="00A5575E">
              <w:rPr>
                <w:bCs/>
                <w:kern w:val="36"/>
                <w:sz w:val="22"/>
                <w:szCs w:val="22"/>
              </w:rPr>
              <w:t xml:space="preserve"> 3542</w:t>
            </w:r>
            <w:r w:rsidR="00A5575E">
              <w:rPr>
                <w:bCs/>
                <w:kern w:val="36"/>
                <w:sz w:val="22"/>
                <w:szCs w:val="22"/>
              </w:rPr>
              <w:t xml:space="preserve"> vai ekvivalents</w:t>
            </w:r>
            <w:r w:rsidRPr="00A5575E">
              <w:rPr>
                <w:bCs/>
                <w:kern w:val="36"/>
                <w:sz w:val="22"/>
                <w:szCs w:val="22"/>
              </w:rPr>
              <w:t>)</w:t>
            </w:r>
            <w:r w:rsidRPr="00A5575E">
              <w:rPr>
                <w:bCs/>
                <w:kern w:val="36"/>
                <w:sz w:val="22"/>
                <w:szCs w:val="22"/>
              </w:rPr>
              <w:t>, 1 gab.</w:t>
            </w:r>
          </w:p>
        </w:tc>
        <w:tc>
          <w:tcPr>
            <w:tcW w:w="3375" w:type="dxa"/>
            <w:shd w:val="clear" w:color="auto" w:fill="auto"/>
            <w:tcMar>
              <w:left w:w="57" w:type="dxa"/>
              <w:right w:w="57" w:type="dxa"/>
            </w:tcMar>
            <w:vAlign w:val="center"/>
          </w:tcPr>
          <w:p w:rsidR="00A5575E" w:rsidRPr="00A5575E" w:rsidRDefault="00A5575E" w:rsidP="00A5575E">
            <w:pPr>
              <w:rPr>
                <w:color w:val="000000" w:themeColor="text1"/>
              </w:rPr>
            </w:pPr>
            <w:r w:rsidRPr="00A5575E">
              <w:rPr>
                <w:color w:val="000000" w:themeColor="text1"/>
              </w:rPr>
              <w:t>Ražotājs:</w:t>
            </w:r>
          </w:p>
          <w:p w:rsidR="00B42892" w:rsidRDefault="00A5575E" w:rsidP="00F60C70">
            <w:pPr>
              <w:rPr>
                <w:color w:val="000000" w:themeColor="text1"/>
              </w:rPr>
            </w:pPr>
            <w:r w:rsidRPr="00A5575E">
              <w:rPr>
                <w:color w:val="000000" w:themeColor="text1"/>
              </w:rPr>
              <w:t>Modelis:</w:t>
            </w:r>
          </w:p>
          <w:p w:rsidR="00392D84" w:rsidRPr="00A5575E" w:rsidRDefault="00392D84" w:rsidP="00F60C70">
            <w:pPr>
              <w:rPr>
                <w:color w:val="000000" w:themeColor="text1"/>
              </w:rPr>
            </w:pPr>
          </w:p>
        </w:tc>
      </w:tr>
      <w:tr w:rsidR="00B42892" w:rsidRPr="00A5575E" w:rsidTr="003E45F1">
        <w:trPr>
          <w:cantSplit/>
        </w:trPr>
        <w:tc>
          <w:tcPr>
            <w:tcW w:w="636" w:type="dxa"/>
            <w:tcMar>
              <w:left w:w="57" w:type="dxa"/>
              <w:right w:w="57" w:type="dxa"/>
            </w:tcMar>
            <w:vAlign w:val="center"/>
          </w:tcPr>
          <w:p w:rsidR="00B42892" w:rsidRPr="00A5575E" w:rsidRDefault="00071ADA" w:rsidP="00F60C70">
            <w:pPr>
              <w:jc w:val="center"/>
              <w:rPr>
                <w:rFonts w:eastAsia="Meiryo"/>
                <w:color w:val="000000"/>
              </w:rPr>
            </w:pPr>
            <w:r w:rsidRPr="00A5575E">
              <w:rPr>
                <w:rFonts w:eastAsia="Meiryo"/>
                <w:color w:val="000000"/>
              </w:rPr>
              <w:t>1</w:t>
            </w:r>
          </w:p>
        </w:tc>
        <w:tc>
          <w:tcPr>
            <w:tcW w:w="2341" w:type="dxa"/>
            <w:shd w:val="clear" w:color="auto" w:fill="auto"/>
            <w:tcMar>
              <w:left w:w="57" w:type="dxa"/>
              <w:right w:w="57" w:type="dxa"/>
            </w:tcMar>
            <w:vAlign w:val="center"/>
          </w:tcPr>
          <w:p w:rsidR="00B42892" w:rsidRPr="00A5575E" w:rsidRDefault="00071ADA" w:rsidP="00071ADA">
            <w:pPr>
              <w:rPr>
                <w:rFonts w:eastAsia="Meiryo"/>
                <w:color w:val="000000"/>
              </w:rPr>
            </w:pPr>
            <w:r w:rsidRPr="00A5575E">
              <w:rPr>
                <w:sz w:val="22"/>
                <w:szCs w:val="22"/>
              </w:rPr>
              <w:t xml:space="preserve">Procesors </w:t>
            </w:r>
          </w:p>
        </w:tc>
        <w:tc>
          <w:tcPr>
            <w:tcW w:w="3713" w:type="dxa"/>
            <w:shd w:val="clear" w:color="auto" w:fill="auto"/>
            <w:tcMar>
              <w:left w:w="57" w:type="dxa"/>
              <w:right w:w="57" w:type="dxa"/>
            </w:tcMar>
            <w:vAlign w:val="center"/>
          </w:tcPr>
          <w:p w:rsidR="00071ADA" w:rsidRPr="00A5575E" w:rsidRDefault="00071ADA" w:rsidP="00071ADA">
            <w:pPr>
              <w:rPr>
                <w:sz w:val="22"/>
                <w:szCs w:val="22"/>
              </w:rPr>
            </w:pPr>
            <w:r w:rsidRPr="00A5575E">
              <w:rPr>
                <w:sz w:val="22"/>
                <w:szCs w:val="22"/>
              </w:rPr>
              <w:t xml:space="preserve">64bit, ar minimālo veiktspēju vismaz 3998 punkti </w:t>
            </w:r>
            <w:r w:rsidRPr="00A5575E">
              <w:rPr>
                <w:sz w:val="22"/>
                <w:szCs w:val="22"/>
              </w:rPr>
              <w:t xml:space="preserve"> </w:t>
            </w:r>
            <w:proofErr w:type="spellStart"/>
            <w:r w:rsidRPr="00A5575E">
              <w:rPr>
                <w:sz w:val="22"/>
                <w:szCs w:val="22"/>
              </w:rPr>
              <w:t>Passmark</w:t>
            </w:r>
            <w:proofErr w:type="spellEnd"/>
            <w:r w:rsidRPr="00A5575E">
              <w:rPr>
                <w:sz w:val="22"/>
                <w:szCs w:val="22"/>
              </w:rPr>
              <w:t xml:space="preserve"> testā; vismaz 2 fiziskie kodoli, vismaz 2GHz nominālā frekvence. </w:t>
            </w:r>
          </w:p>
          <w:p w:rsidR="00071ADA" w:rsidRPr="00A5575E" w:rsidRDefault="00071ADA" w:rsidP="00071ADA">
            <w:pPr>
              <w:rPr>
                <w:sz w:val="22"/>
                <w:szCs w:val="22"/>
              </w:rPr>
            </w:pPr>
            <w:r w:rsidRPr="00A5575E">
              <w:rPr>
                <w:sz w:val="22"/>
                <w:szCs w:val="22"/>
              </w:rPr>
              <w:t>Atbalsts komandām SSE 4.1/4.2 un AVX2.0.</w:t>
            </w:r>
          </w:p>
          <w:p w:rsidR="00071ADA" w:rsidRPr="00A5575E" w:rsidRDefault="00071ADA" w:rsidP="00071ADA">
            <w:pPr>
              <w:rPr>
                <w:sz w:val="22"/>
                <w:szCs w:val="22"/>
              </w:rPr>
            </w:pPr>
            <w:r w:rsidRPr="00A5575E">
              <w:rPr>
                <w:sz w:val="22"/>
                <w:szCs w:val="22"/>
              </w:rPr>
              <w:t xml:space="preserve">Veiktspējas rezultātiem ir jābūt pārbaudāmiem vietnē </w:t>
            </w:r>
            <w:hyperlink r:id="rId11" w:history="1">
              <w:r w:rsidRPr="00A5575E">
                <w:rPr>
                  <w:rStyle w:val="Hyperlink"/>
                  <w:sz w:val="22"/>
                  <w:szCs w:val="22"/>
                </w:rPr>
                <w:t>http://www.cpubenchmark.net</w:t>
              </w:r>
            </w:hyperlink>
            <w:r w:rsidRPr="00A5575E">
              <w:rPr>
                <w:sz w:val="22"/>
                <w:szCs w:val="22"/>
              </w:rPr>
              <w:t xml:space="preserve"> </w:t>
            </w:r>
          </w:p>
          <w:p w:rsidR="00B42892" w:rsidRPr="00A5575E" w:rsidRDefault="00071ADA" w:rsidP="00071ADA">
            <w:pPr>
              <w:rPr>
                <w:rFonts w:eastAsia="Meiryo"/>
                <w:color w:val="000000"/>
              </w:rPr>
            </w:pPr>
            <w:r w:rsidRPr="00A5575E">
              <w:rPr>
                <w:sz w:val="22"/>
                <w:szCs w:val="22"/>
              </w:rPr>
              <w:t xml:space="preserve">(piem. i7-4510U) </w:t>
            </w:r>
          </w:p>
        </w:tc>
        <w:tc>
          <w:tcPr>
            <w:tcW w:w="3375" w:type="dxa"/>
            <w:shd w:val="clear" w:color="auto" w:fill="auto"/>
            <w:tcMar>
              <w:left w:w="57" w:type="dxa"/>
              <w:right w:w="57" w:type="dxa"/>
            </w:tcMar>
            <w:vAlign w:val="center"/>
          </w:tcPr>
          <w:p w:rsidR="00A5575E" w:rsidRPr="00A5575E" w:rsidRDefault="00A5575E" w:rsidP="00A5575E">
            <w:pPr>
              <w:rPr>
                <w:color w:val="000000" w:themeColor="text1"/>
              </w:rPr>
            </w:pPr>
            <w:r w:rsidRPr="00A5575E">
              <w:rPr>
                <w:color w:val="000000" w:themeColor="text1"/>
              </w:rPr>
              <w:t>Ražotājs:</w:t>
            </w:r>
          </w:p>
          <w:p w:rsidR="00A5575E" w:rsidRPr="00A5575E" w:rsidRDefault="00A5575E" w:rsidP="00A5575E">
            <w:pPr>
              <w:rPr>
                <w:color w:val="000000" w:themeColor="text1"/>
              </w:rPr>
            </w:pPr>
            <w:r w:rsidRPr="00A5575E">
              <w:rPr>
                <w:color w:val="000000" w:themeColor="text1"/>
              </w:rPr>
              <w:t>Modelis:</w:t>
            </w:r>
          </w:p>
          <w:p w:rsidR="00B42892" w:rsidRPr="00A5575E" w:rsidRDefault="00B42892" w:rsidP="00F60C70">
            <w:pPr>
              <w:rPr>
                <w:color w:val="000000" w:themeColor="text1"/>
              </w:rPr>
            </w:pPr>
          </w:p>
        </w:tc>
      </w:tr>
      <w:tr w:rsidR="00B42892" w:rsidRPr="00A5575E" w:rsidTr="003E45F1">
        <w:trPr>
          <w:cantSplit/>
        </w:trPr>
        <w:tc>
          <w:tcPr>
            <w:tcW w:w="636" w:type="dxa"/>
            <w:tcMar>
              <w:left w:w="57" w:type="dxa"/>
              <w:right w:w="57" w:type="dxa"/>
            </w:tcMar>
            <w:vAlign w:val="center"/>
          </w:tcPr>
          <w:p w:rsidR="00B42892" w:rsidRPr="00A5575E" w:rsidRDefault="00071ADA" w:rsidP="00F60C70">
            <w:pPr>
              <w:jc w:val="center"/>
              <w:rPr>
                <w:rFonts w:eastAsia="Meiryo"/>
                <w:color w:val="000000"/>
              </w:rPr>
            </w:pPr>
            <w:r w:rsidRPr="00A5575E">
              <w:rPr>
                <w:rFonts w:eastAsia="Meiryo"/>
                <w:color w:val="000000"/>
              </w:rPr>
              <w:t>2</w:t>
            </w:r>
          </w:p>
        </w:tc>
        <w:tc>
          <w:tcPr>
            <w:tcW w:w="2341" w:type="dxa"/>
            <w:shd w:val="clear" w:color="auto" w:fill="auto"/>
            <w:tcMar>
              <w:left w:w="57" w:type="dxa"/>
              <w:right w:w="57" w:type="dxa"/>
            </w:tcMar>
            <w:vAlign w:val="center"/>
          </w:tcPr>
          <w:p w:rsidR="00B42892" w:rsidRPr="00A5575E" w:rsidRDefault="00A5575E" w:rsidP="00071ADA">
            <w:pPr>
              <w:rPr>
                <w:bCs/>
                <w:sz w:val="22"/>
                <w:szCs w:val="22"/>
              </w:rPr>
            </w:pPr>
            <w:r w:rsidRPr="00A5575E">
              <w:rPr>
                <w:bCs/>
                <w:sz w:val="22"/>
                <w:szCs w:val="22"/>
              </w:rPr>
              <w:t>Videokarte</w:t>
            </w:r>
          </w:p>
        </w:tc>
        <w:tc>
          <w:tcPr>
            <w:tcW w:w="3713" w:type="dxa"/>
            <w:shd w:val="clear" w:color="auto" w:fill="auto"/>
            <w:tcMar>
              <w:left w:w="57" w:type="dxa"/>
              <w:right w:w="57" w:type="dxa"/>
            </w:tcMar>
            <w:vAlign w:val="center"/>
          </w:tcPr>
          <w:p w:rsidR="00B42892" w:rsidRPr="00A5575E" w:rsidRDefault="00071ADA" w:rsidP="00F60C70">
            <w:pPr>
              <w:rPr>
                <w:rFonts w:eastAsia="Meiryo"/>
                <w:color w:val="000000"/>
              </w:rPr>
            </w:pPr>
            <w:r w:rsidRPr="00A5575E">
              <w:rPr>
                <w:bCs/>
                <w:sz w:val="22"/>
                <w:szCs w:val="22"/>
              </w:rPr>
              <w:t>CUDA tehnoloģijas atbalsts,  atmiņa vismaz 2GB  DDR3L</w:t>
            </w:r>
          </w:p>
        </w:tc>
        <w:tc>
          <w:tcPr>
            <w:tcW w:w="3375" w:type="dxa"/>
            <w:shd w:val="clear" w:color="auto" w:fill="auto"/>
            <w:tcMar>
              <w:left w:w="57" w:type="dxa"/>
              <w:right w:w="57" w:type="dxa"/>
            </w:tcMar>
            <w:vAlign w:val="center"/>
          </w:tcPr>
          <w:p w:rsidR="00A5575E" w:rsidRPr="00A5575E" w:rsidRDefault="00A5575E" w:rsidP="00A5575E">
            <w:pPr>
              <w:rPr>
                <w:color w:val="000000" w:themeColor="text1"/>
              </w:rPr>
            </w:pPr>
            <w:r w:rsidRPr="00A5575E">
              <w:rPr>
                <w:color w:val="000000" w:themeColor="text1"/>
              </w:rPr>
              <w:t>Ražotājs:</w:t>
            </w:r>
          </w:p>
          <w:p w:rsidR="00B42892" w:rsidRDefault="00A5575E" w:rsidP="00F60C70">
            <w:pPr>
              <w:rPr>
                <w:color w:val="000000" w:themeColor="text1"/>
              </w:rPr>
            </w:pPr>
            <w:r w:rsidRPr="00A5575E">
              <w:rPr>
                <w:color w:val="000000" w:themeColor="text1"/>
              </w:rPr>
              <w:t>Modelis:</w:t>
            </w:r>
          </w:p>
          <w:p w:rsidR="00392D84" w:rsidRPr="00A5575E" w:rsidRDefault="00392D84" w:rsidP="00F60C70">
            <w:pPr>
              <w:rPr>
                <w:color w:val="000000" w:themeColor="text1"/>
              </w:rPr>
            </w:pPr>
          </w:p>
        </w:tc>
      </w:tr>
      <w:tr w:rsidR="00B42892" w:rsidRPr="00A5575E" w:rsidTr="003E45F1">
        <w:trPr>
          <w:cantSplit/>
        </w:trPr>
        <w:tc>
          <w:tcPr>
            <w:tcW w:w="636" w:type="dxa"/>
            <w:tcMar>
              <w:left w:w="57" w:type="dxa"/>
              <w:right w:w="57" w:type="dxa"/>
            </w:tcMar>
            <w:vAlign w:val="center"/>
          </w:tcPr>
          <w:p w:rsidR="00B42892" w:rsidRPr="00A5575E" w:rsidRDefault="00071ADA" w:rsidP="00F60C70">
            <w:pPr>
              <w:jc w:val="center"/>
              <w:rPr>
                <w:rFonts w:eastAsia="Meiryo"/>
                <w:color w:val="000000"/>
              </w:rPr>
            </w:pPr>
            <w:r w:rsidRPr="00A5575E">
              <w:rPr>
                <w:rFonts w:eastAsia="Meiryo"/>
                <w:color w:val="000000"/>
              </w:rPr>
              <w:t>3</w:t>
            </w:r>
          </w:p>
        </w:tc>
        <w:tc>
          <w:tcPr>
            <w:tcW w:w="2341" w:type="dxa"/>
            <w:shd w:val="clear" w:color="auto" w:fill="auto"/>
            <w:tcMar>
              <w:left w:w="57" w:type="dxa"/>
              <w:right w:w="57" w:type="dxa"/>
            </w:tcMar>
            <w:vAlign w:val="center"/>
          </w:tcPr>
          <w:p w:rsidR="00B42892" w:rsidRPr="00A5575E" w:rsidRDefault="00071ADA" w:rsidP="00071ADA">
            <w:pPr>
              <w:rPr>
                <w:bCs/>
                <w:sz w:val="22"/>
                <w:szCs w:val="22"/>
              </w:rPr>
            </w:pPr>
            <w:r w:rsidRPr="00A5575E">
              <w:rPr>
                <w:bCs/>
                <w:sz w:val="22"/>
                <w:szCs w:val="22"/>
              </w:rPr>
              <w:t>A</w:t>
            </w:r>
            <w:r w:rsidR="00A5575E" w:rsidRPr="00A5575E">
              <w:rPr>
                <w:bCs/>
                <w:sz w:val="22"/>
                <w:szCs w:val="22"/>
              </w:rPr>
              <w:t>tmiņa (RAM)</w:t>
            </w:r>
          </w:p>
        </w:tc>
        <w:tc>
          <w:tcPr>
            <w:tcW w:w="3713" w:type="dxa"/>
            <w:shd w:val="clear" w:color="auto" w:fill="auto"/>
            <w:tcMar>
              <w:left w:w="57" w:type="dxa"/>
              <w:right w:w="57" w:type="dxa"/>
            </w:tcMar>
            <w:vAlign w:val="center"/>
          </w:tcPr>
          <w:p w:rsidR="00B42892" w:rsidRPr="00A5575E" w:rsidRDefault="00071ADA" w:rsidP="00F60C70">
            <w:pPr>
              <w:rPr>
                <w:rFonts w:eastAsia="Meiryo"/>
                <w:color w:val="000000"/>
              </w:rPr>
            </w:pPr>
            <w:r w:rsidRPr="00A5575E">
              <w:rPr>
                <w:bCs/>
                <w:sz w:val="22"/>
                <w:szCs w:val="22"/>
              </w:rPr>
              <w:t>vismaz 8GB DDR3 1600MHz</w:t>
            </w:r>
          </w:p>
        </w:tc>
        <w:tc>
          <w:tcPr>
            <w:tcW w:w="3375" w:type="dxa"/>
            <w:shd w:val="clear" w:color="auto" w:fill="auto"/>
            <w:tcMar>
              <w:left w:w="57" w:type="dxa"/>
              <w:right w:w="57" w:type="dxa"/>
            </w:tcMar>
            <w:vAlign w:val="center"/>
          </w:tcPr>
          <w:p w:rsidR="00A5575E" w:rsidRPr="00A5575E" w:rsidRDefault="00A5575E" w:rsidP="00A5575E">
            <w:pPr>
              <w:rPr>
                <w:color w:val="000000" w:themeColor="text1"/>
              </w:rPr>
            </w:pPr>
            <w:r w:rsidRPr="00A5575E">
              <w:rPr>
                <w:color w:val="000000" w:themeColor="text1"/>
              </w:rPr>
              <w:t>Ražotājs:</w:t>
            </w:r>
          </w:p>
          <w:p w:rsidR="00B42892" w:rsidRDefault="00A5575E" w:rsidP="00A5575E">
            <w:pPr>
              <w:rPr>
                <w:color w:val="000000" w:themeColor="text1"/>
              </w:rPr>
            </w:pPr>
            <w:r w:rsidRPr="00A5575E">
              <w:rPr>
                <w:color w:val="000000" w:themeColor="text1"/>
              </w:rPr>
              <w:t>Modelis:</w:t>
            </w:r>
          </w:p>
          <w:p w:rsidR="00392D84" w:rsidRPr="00A5575E" w:rsidRDefault="00392D84" w:rsidP="00A5575E">
            <w:pPr>
              <w:rPr>
                <w:color w:val="000000" w:themeColor="text1"/>
              </w:rPr>
            </w:pPr>
          </w:p>
        </w:tc>
      </w:tr>
      <w:tr w:rsidR="00B42892" w:rsidRPr="00A5575E" w:rsidTr="003E45F1">
        <w:trPr>
          <w:cantSplit/>
        </w:trPr>
        <w:tc>
          <w:tcPr>
            <w:tcW w:w="636" w:type="dxa"/>
            <w:tcMar>
              <w:left w:w="57" w:type="dxa"/>
              <w:right w:w="57" w:type="dxa"/>
            </w:tcMar>
            <w:vAlign w:val="center"/>
          </w:tcPr>
          <w:p w:rsidR="00B42892" w:rsidRPr="00A5575E" w:rsidRDefault="00071ADA" w:rsidP="00F60C70">
            <w:pPr>
              <w:jc w:val="center"/>
              <w:rPr>
                <w:rFonts w:eastAsia="Meiryo"/>
                <w:color w:val="000000"/>
              </w:rPr>
            </w:pPr>
            <w:r w:rsidRPr="00A5575E">
              <w:rPr>
                <w:rFonts w:eastAsia="Meiryo"/>
                <w:color w:val="000000"/>
              </w:rPr>
              <w:t>4</w:t>
            </w:r>
          </w:p>
        </w:tc>
        <w:tc>
          <w:tcPr>
            <w:tcW w:w="2341" w:type="dxa"/>
            <w:shd w:val="clear" w:color="auto" w:fill="auto"/>
            <w:tcMar>
              <w:left w:w="57" w:type="dxa"/>
              <w:right w:w="57" w:type="dxa"/>
            </w:tcMar>
            <w:vAlign w:val="center"/>
          </w:tcPr>
          <w:p w:rsidR="00B42892" w:rsidRPr="00A5575E" w:rsidRDefault="00A5575E" w:rsidP="00071ADA">
            <w:pPr>
              <w:rPr>
                <w:sz w:val="22"/>
                <w:szCs w:val="22"/>
              </w:rPr>
            </w:pPr>
            <w:r w:rsidRPr="00A5575E">
              <w:rPr>
                <w:sz w:val="22"/>
                <w:szCs w:val="22"/>
              </w:rPr>
              <w:t>Ekrāns</w:t>
            </w:r>
          </w:p>
        </w:tc>
        <w:tc>
          <w:tcPr>
            <w:tcW w:w="3713" w:type="dxa"/>
            <w:shd w:val="clear" w:color="auto" w:fill="auto"/>
            <w:tcMar>
              <w:left w:w="57" w:type="dxa"/>
              <w:right w:w="57" w:type="dxa"/>
            </w:tcMar>
            <w:vAlign w:val="center"/>
          </w:tcPr>
          <w:p w:rsidR="00B42892" w:rsidRPr="00A5575E" w:rsidRDefault="00071ADA" w:rsidP="00F60C70">
            <w:pPr>
              <w:rPr>
                <w:rFonts w:eastAsia="Meiryo"/>
                <w:color w:val="000000"/>
              </w:rPr>
            </w:pPr>
            <w:r w:rsidRPr="00A5575E">
              <w:rPr>
                <w:sz w:val="22"/>
                <w:szCs w:val="22"/>
              </w:rPr>
              <w:t xml:space="preserve">15.6 </w:t>
            </w:r>
            <w:proofErr w:type="spellStart"/>
            <w:r w:rsidRPr="00A5575E">
              <w:rPr>
                <w:sz w:val="22"/>
                <w:szCs w:val="22"/>
              </w:rPr>
              <w:t>inch</w:t>
            </w:r>
            <w:proofErr w:type="spellEnd"/>
            <w:r w:rsidRPr="00A5575E">
              <w:rPr>
                <w:sz w:val="22"/>
                <w:szCs w:val="22"/>
              </w:rPr>
              <w:t xml:space="preserve"> LED, HD </w:t>
            </w:r>
            <w:proofErr w:type="spellStart"/>
            <w:r w:rsidRPr="00A5575E">
              <w:rPr>
                <w:sz w:val="22"/>
                <w:szCs w:val="22"/>
              </w:rPr>
              <w:t>resolution</w:t>
            </w:r>
            <w:proofErr w:type="spellEnd"/>
            <w:r w:rsidRPr="00A5575E">
              <w:rPr>
                <w:sz w:val="22"/>
                <w:szCs w:val="22"/>
              </w:rPr>
              <w:t xml:space="preserve"> (1366 x 768)</w:t>
            </w:r>
          </w:p>
        </w:tc>
        <w:tc>
          <w:tcPr>
            <w:tcW w:w="3375" w:type="dxa"/>
            <w:shd w:val="clear" w:color="auto" w:fill="auto"/>
            <w:tcMar>
              <w:left w:w="57" w:type="dxa"/>
              <w:right w:w="57" w:type="dxa"/>
            </w:tcMar>
            <w:vAlign w:val="center"/>
          </w:tcPr>
          <w:p w:rsidR="00A5575E" w:rsidRPr="00A5575E" w:rsidRDefault="00A5575E" w:rsidP="00A5575E">
            <w:pPr>
              <w:rPr>
                <w:color w:val="000000" w:themeColor="text1"/>
              </w:rPr>
            </w:pPr>
            <w:r w:rsidRPr="00A5575E">
              <w:rPr>
                <w:color w:val="000000" w:themeColor="text1"/>
              </w:rPr>
              <w:t>Ražotājs:</w:t>
            </w:r>
          </w:p>
          <w:p w:rsidR="00B42892" w:rsidRDefault="00A5575E" w:rsidP="00A5575E">
            <w:pPr>
              <w:rPr>
                <w:color w:val="000000" w:themeColor="text1"/>
              </w:rPr>
            </w:pPr>
            <w:r w:rsidRPr="00A5575E">
              <w:rPr>
                <w:color w:val="000000" w:themeColor="text1"/>
              </w:rPr>
              <w:t>Modelis:</w:t>
            </w:r>
          </w:p>
          <w:p w:rsidR="00392D84" w:rsidRPr="00A5575E" w:rsidRDefault="00392D84" w:rsidP="00A5575E">
            <w:pPr>
              <w:rPr>
                <w:color w:val="000000" w:themeColor="text1"/>
              </w:rPr>
            </w:pPr>
          </w:p>
        </w:tc>
      </w:tr>
      <w:tr w:rsidR="00B42892" w:rsidRPr="00A5575E" w:rsidTr="003E45F1">
        <w:trPr>
          <w:cantSplit/>
        </w:trPr>
        <w:tc>
          <w:tcPr>
            <w:tcW w:w="636" w:type="dxa"/>
            <w:tcMar>
              <w:left w:w="57" w:type="dxa"/>
              <w:right w:w="57" w:type="dxa"/>
            </w:tcMar>
            <w:vAlign w:val="center"/>
          </w:tcPr>
          <w:p w:rsidR="00B42892" w:rsidRPr="00A5575E" w:rsidRDefault="00071ADA" w:rsidP="00F60C70">
            <w:pPr>
              <w:jc w:val="center"/>
              <w:rPr>
                <w:rFonts w:eastAsia="Meiryo"/>
                <w:color w:val="000000"/>
              </w:rPr>
            </w:pPr>
            <w:r w:rsidRPr="00A5575E">
              <w:rPr>
                <w:rFonts w:eastAsia="Meiryo"/>
                <w:color w:val="000000"/>
              </w:rPr>
              <w:t>5</w:t>
            </w:r>
          </w:p>
        </w:tc>
        <w:tc>
          <w:tcPr>
            <w:tcW w:w="2341" w:type="dxa"/>
            <w:shd w:val="clear" w:color="auto" w:fill="auto"/>
            <w:tcMar>
              <w:left w:w="57" w:type="dxa"/>
              <w:right w:w="57" w:type="dxa"/>
            </w:tcMar>
            <w:vAlign w:val="center"/>
          </w:tcPr>
          <w:p w:rsidR="00B42892" w:rsidRPr="00A5575E" w:rsidRDefault="00071ADA" w:rsidP="00A5575E">
            <w:pPr>
              <w:rPr>
                <w:rFonts w:eastAsia="Meiryo"/>
                <w:color w:val="000000"/>
              </w:rPr>
            </w:pPr>
            <w:r w:rsidRPr="00A5575E">
              <w:rPr>
                <w:sz w:val="22"/>
                <w:szCs w:val="22"/>
              </w:rPr>
              <w:t>Cietais disks</w:t>
            </w:r>
          </w:p>
        </w:tc>
        <w:tc>
          <w:tcPr>
            <w:tcW w:w="3713" w:type="dxa"/>
            <w:shd w:val="clear" w:color="auto" w:fill="auto"/>
            <w:tcMar>
              <w:left w:w="57" w:type="dxa"/>
              <w:right w:w="57" w:type="dxa"/>
            </w:tcMar>
            <w:vAlign w:val="center"/>
          </w:tcPr>
          <w:p w:rsidR="00B42892" w:rsidRPr="00A5575E" w:rsidRDefault="00071ADA" w:rsidP="00F60C70">
            <w:pPr>
              <w:rPr>
                <w:rFonts w:eastAsia="Meiryo"/>
                <w:color w:val="000000"/>
              </w:rPr>
            </w:pPr>
            <w:r w:rsidRPr="00A5575E">
              <w:rPr>
                <w:sz w:val="22"/>
                <w:szCs w:val="22"/>
                <w:lang w:eastAsia="en-US"/>
              </w:rPr>
              <w:t>iebūvēts,</w:t>
            </w:r>
            <w:r w:rsidRPr="00A5575E">
              <w:rPr>
                <w:sz w:val="22"/>
                <w:szCs w:val="22"/>
              </w:rPr>
              <w:t xml:space="preserve"> vismaz 1TB 5400 </w:t>
            </w:r>
            <w:proofErr w:type="spellStart"/>
            <w:r w:rsidRPr="00A5575E">
              <w:rPr>
                <w:sz w:val="22"/>
                <w:szCs w:val="22"/>
              </w:rPr>
              <w:t>rpm</w:t>
            </w:r>
            <w:proofErr w:type="spellEnd"/>
            <w:r w:rsidRPr="00A5575E">
              <w:rPr>
                <w:sz w:val="22"/>
                <w:szCs w:val="22"/>
              </w:rPr>
              <w:t xml:space="preserve"> SATA </w:t>
            </w:r>
            <w:proofErr w:type="spellStart"/>
            <w:r w:rsidRPr="00A5575E">
              <w:rPr>
                <w:sz w:val="22"/>
                <w:szCs w:val="22"/>
              </w:rPr>
              <w:t>Hard</w:t>
            </w:r>
            <w:proofErr w:type="spellEnd"/>
            <w:r w:rsidRPr="00A5575E">
              <w:rPr>
                <w:sz w:val="22"/>
                <w:szCs w:val="22"/>
              </w:rPr>
              <w:t xml:space="preserve"> </w:t>
            </w:r>
            <w:proofErr w:type="spellStart"/>
            <w:r w:rsidRPr="00A5575E">
              <w:rPr>
                <w:sz w:val="22"/>
                <w:szCs w:val="22"/>
              </w:rPr>
              <w:t>Drive</w:t>
            </w:r>
            <w:proofErr w:type="spellEnd"/>
          </w:p>
        </w:tc>
        <w:tc>
          <w:tcPr>
            <w:tcW w:w="3375" w:type="dxa"/>
            <w:shd w:val="clear" w:color="auto" w:fill="auto"/>
            <w:tcMar>
              <w:left w:w="57" w:type="dxa"/>
              <w:right w:w="57" w:type="dxa"/>
            </w:tcMar>
            <w:vAlign w:val="center"/>
          </w:tcPr>
          <w:p w:rsidR="00A5575E" w:rsidRPr="00A5575E" w:rsidRDefault="00A5575E" w:rsidP="00A5575E">
            <w:pPr>
              <w:rPr>
                <w:color w:val="000000" w:themeColor="text1"/>
              </w:rPr>
            </w:pPr>
            <w:r w:rsidRPr="00A5575E">
              <w:rPr>
                <w:color w:val="000000" w:themeColor="text1"/>
              </w:rPr>
              <w:t>Ražotājs:</w:t>
            </w:r>
          </w:p>
          <w:p w:rsidR="00B42892" w:rsidRDefault="00A5575E" w:rsidP="00A5575E">
            <w:pPr>
              <w:rPr>
                <w:color w:val="000000" w:themeColor="text1"/>
              </w:rPr>
            </w:pPr>
            <w:r w:rsidRPr="00A5575E">
              <w:rPr>
                <w:color w:val="000000" w:themeColor="text1"/>
              </w:rPr>
              <w:t>Modelis:</w:t>
            </w:r>
          </w:p>
          <w:p w:rsidR="00392D84" w:rsidRPr="00A5575E" w:rsidRDefault="00392D84" w:rsidP="00A5575E">
            <w:pPr>
              <w:rPr>
                <w:color w:val="000000" w:themeColor="text1"/>
              </w:rPr>
            </w:pPr>
          </w:p>
        </w:tc>
      </w:tr>
      <w:tr w:rsidR="00B42892" w:rsidRPr="00A5575E" w:rsidTr="003E45F1">
        <w:trPr>
          <w:cantSplit/>
        </w:trPr>
        <w:tc>
          <w:tcPr>
            <w:tcW w:w="636" w:type="dxa"/>
            <w:tcMar>
              <w:left w:w="57" w:type="dxa"/>
              <w:right w:w="57" w:type="dxa"/>
            </w:tcMar>
            <w:vAlign w:val="center"/>
          </w:tcPr>
          <w:p w:rsidR="00B42892" w:rsidRPr="00A5575E" w:rsidRDefault="00071ADA" w:rsidP="00F60C70">
            <w:pPr>
              <w:jc w:val="center"/>
              <w:rPr>
                <w:rFonts w:eastAsia="Meiryo"/>
                <w:color w:val="000000"/>
              </w:rPr>
            </w:pPr>
            <w:r w:rsidRPr="00A5575E">
              <w:rPr>
                <w:rFonts w:eastAsia="Meiryo"/>
                <w:color w:val="000000"/>
              </w:rPr>
              <w:t>6</w:t>
            </w:r>
          </w:p>
        </w:tc>
        <w:tc>
          <w:tcPr>
            <w:tcW w:w="2341" w:type="dxa"/>
            <w:shd w:val="clear" w:color="auto" w:fill="auto"/>
            <w:tcMar>
              <w:left w:w="57" w:type="dxa"/>
              <w:right w:w="57" w:type="dxa"/>
            </w:tcMar>
            <w:vAlign w:val="center"/>
          </w:tcPr>
          <w:p w:rsidR="00B42892" w:rsidRPr="00A5575E" w:rsidRDefault="00071ADA" w:rsidP="00071ADA">
            <w:pPr>
              <w:rPr>
                <w:rFonts w:eastAsia="Meiryo"/>
                <w:color w:val="000000"/>
              </w:rPr>
            </w:pPr>
            <w:r w:rsidRPr="00A5575E">
              <w:rPr>
                <w:sz w:val="22"/>
                <w:szCs w:val="22"/>
                <w:lang w:eastAsia="en-US"/>
              </w:rPr>
              <w:t>WEB-kamera</w:t>
            </w:r>
          </w:p>
        </w:tc>
        <w:tc>
          <w:tcPr>
            <w:tcW w:w="3713" w:type="dxa"/>
            <w:shd w:val="clear" w:color="auto" w:fill="auto"/>
            <w:tcMar>
              <w:left w:w="57" w:type="dxa"/>
              <w:right w:w="57" w:type="dxa"/>
            </w:tcMar>
            <w:vAlign w:val="center"/>
          </w:tcPr>
          <w:p w:rsidR="00B42892" w:rsidRPr="00A5575E" w:rsidRDefault="00071ADA" w:rsidP="00F60C70">
            <w:pPr>
              <w:rPr>
                <w:rFonts w:eastAsia="Meiryo"/>
                <w:color w:val="000000"/>
              </w:rPr>
            </w:pPr>
            <w:r w:rsidRPr="00A5575E">
              <w:rPr>
                <w:sz w:val="22"/>
                <w:szCs w:val="22"/>
                <w:lang w:eastAsia="en-US"/>
              </w:rPr>
              <w:t xml:space="preserve">iebūvēta, video līdz 1280 x 720 (HD) </w:t>
            </w:r>
            <w:proofErr w:type="spellStart"/>
            <w:r w:rsidRPr="00A5575E">
              <w:rPr>
                <w:sz w:val="22"/>
                <w:szCs w:val="22"/>
                <w:lang w:eastAsia="en-US"/>
              </w:rPr>
              <w:t>at</w:t>
            </w:r>
            <w:proofErr w:type="spellEnd"/>
            <w:r w:rsidRPr="00A5575E">
              <w:rPr>
                <w:sz w:val="22"/>
                <w:szCs w:val="22"/>
                <w:lang w:eastAsia="en-US"/>
              </w:rPr>
              <w:t xml:space="preserve"> 30 </w:t>
            </w:r>
            <w:proofErr w:type="spellStart"/>
            <w:r w:rsidRPr="00A5575E">
              <w:rPr>
                <w:sz w:val="22"/>
                <w:szCs w:val="22"/>
                <w:lang w:eastAsia="en-US"/>
              </w:rPr>
              <w:t>fps</w:t>
            </w:r>
            <w:proofErr w:type="spellEnd"/>
          </w:p>
        </w:tc>
        <w:tc>
          <w:tcPr>
            <w:tcW w:w="3375" w:type="dxa"/>
            <w:shd w:val="clear" w:color="auto" w:fill="auto"/>
            <w:tcMar>
              <w:left w:w="57" w:type="dxa"/>
              <w:right w:w="57" w:type="dxa"/>
            </w:tcMar>
            <w:vAlign w:val="center"/>
          </w:tcPr>
          <w:p w:rsidR="00B42892" w:rsidRPr="00A5575E" w:rsidRDefault="00B42892" w:rsidP="00F60C70">
            <w:pPr>
              <w:rPr>
                <w:color w:val="000000" w:themeColor="text1"/>
              </w:rPr>
            </w:pPr>
          </w:p>
        </w:tc>
      </w:tr>
      <w:tr w:rsidR="00B42892" w:rsidRPr="00A5575E" w:rsidTr="003E45F1">
        <w:trPr>
          <w:cantSplit/>
        </w:trPr>
        <w:tc>
          <w:tcPr>
            <w:tcW w:w="636" w:type="dxa"/>
            <w:tcMar>
              <w:left w:w="57" w:type="dxa"/>
              <w:right w:w="57" w:type="dxa"/>
            </w:tcMar>
            <w:vAlign w:val="center"/>
          </w:tcPr>
          <w:p w:rsidR="00B42892" w:rsidRPr="00A5575E" w:rsidRDefault="00071ADA" w:rsidP="00F60C70">
            <w:pPr>
              <w:jc w:val="center"/>
              <w:rPr>
                <w:rFonts w:eastAsia="Meiryo"/>
                <w:color w:val="000000"/>
              </w:rPr>
            </w:pPr>
            <w:r w:rsidRPr="00A5575E">
              <w:rPr>
                <w:rFonts w:eastAsia="Meiryo"/>
                <w:color w:val="000000"/>
              </w:rPr>
              <w:t>7</w:t>
            </w:r>
          </w:p>
        </w:tc>
        <w:tc>
          <w:tcPr>
            <w:tcW w:w="2341" w:type="dxa"/>
            <w:shd w:val="clear" w:color="auto" w:fill="auto"/>
            <w:tcMar>
              <w:left w:w="57" w:type="dxa"/>
              <w:right w:w="57" w:type="dxa"/>
            </w:tcMar>
            <w:vAlign w:val="center"/>
          </w:tcPr>
          <w:p w:rsidR="00B42892" w:rsidRPr="00A5575E" w:rsidRDefault="00A5575E" w:rsidP="00F60C70">
            <w:pPr>
              <w:rPr>
                <w:sz w:val="22"/>
                <w:szCs w:val="22"/>
                <w:lang w:eastAsia="en-US"/>
              </w:rPr>
            </w:pPr>
            <w:r w:rsidRPr="00A5575E">
              <w:rPr>
                <w:sz w:val="22"/>
                <w:szCs w:val="22"/>
                <w:lang w:eastAsia="en-US"/>
              </w:rPr>
              <w:t>Atmiņas karšu lasītājs</w:t>
            </w:r>
          </w:p>
        </w:tc>
        <w:tc>
          <w:tcPr>
            <w:tcW w:w="3713" w:type="dxa"/>
            <w:shd w:val="clear" w:color="auto" w:fill="auto"/>
            <w:tcMar>
              <w:left w:w="57" w:type="dxa"/>
              <w:right w:w="57" w:type="dxa"/>
            </w:tcMar>
            <w:vAlign w:val="center"/>
          </w:tcPr>
          <w:p w:rsidR="00B42892" w:rsidRPr="00A5575E" w:rsidRDefault="00071ADA" w:rsidP="00F60C70">
            <w:pPr>
              <w:rPr>
                <w:rFonts w:eastAsia="Meiryo"/>
                <w:color w:val="000000"/>
              </w:rPr>
            </w:pPr>
            <w:r w:rsidRPr="00A5575E">
              <w:rPr>
                <w:sz w:val="22"/>
                <w:szCs w:val="22"/>
                <w:lang w:eastAsia="en-US"/>
              </w:rPr>
              <w:t>iebūvēts, SD, SDHC, SDXC</w:t>
            </w:r>
          </w:p>
        </w:tc>
        <w:tc>
          <w:tcPr>
            <w:tcW w:w="3375" w:type="dxa"/>
            <w:shd w:val="clear" w:color="auto" w:fill="auto"/>
            <w:tcMar>
              <w:left w:w="57" w:type="dxa"/>
              <w:right w:w="57" w:type="dxa"/>
            </w:tcMar>
            <w:vAlign w:val="center"/>
          </w:tcPr>
          <w:p w:rsidR="00B42892" w:rsidRPr="00A5575E" w:rsidRDefault="00B42892" w:rsidP="00F60C70">
            <w:pPr>
              <w:rPr>
                <w:color w:val="000000" w:themeColor="text1"/>
              </w:rPr>
            </w:pPr>
          </w:p>
        </w:tc>
      </w:tr>
      <w:tr w:rsidR="00B42892" w:rsidRPr="00A5575E" w:rsidTr="003E45F1">
        <w:trPr>
          <w:cantSplit/>
        </w:trPr>
        <w:tc>
          <w:tcPr>
            <w:tcW w:w="636" w:type="dxa"/>
            <w:tcMar>
              <w:left w:w="57" w:type="dxa"/>
              <w:right w:w="57" w:type="dxa"/>
            </w:tcMar>
            <w:vAlign w:val="center"/>
          </w:tcPr>
          <w:p w:rsidR="00B42892" w:rsidRPr="00A5575E" w:rsidRDefault="00071ADA" w:rsidP="00F60C70">
            <w:pPr>
              <w:jc w:val="center"/>
              <w:rPr>
                <w:color w:val="000000" w:themeColor="text1"/>
              </w:rPr>
            </w:pPr>
            <w:r w:rsidRPr="00A5575E">
              <w:rPr>
                <w:color w:val="000000" w:themeColor="text1"/>
              </w:rPr>
              <w:t>8</w:t>
            </w:r>
          </w:p>
        </w:tc>
        <w:tc>
          <w:tcPr>
            <w:tcW w:w="2341" w:type="dxa"/>
            <w:shd w:val="clear" w:color="auto" w:fill="auto"/>
            <w:tcMar>
              <w:left w:w="57" w:type="dxa"/>
              <w:right w:w="57" w:type="dxa"/>
            </w:tcMar>
            <w:vAlign w:val="center"/>
          </w:tcPr>
          <w:p w:rsidR="00B42892" w:rsidRPr="00A5575E" w:rsidRDefault="00A5575E" w:rsidP="00F60C70">
            <w:pPr>
              <w:rPr>
                <w:sz w:val="22"/>
                <w:szCs w:val="22"/>
                <w:lang w:eastAsia="en-US"/>
              </w:rPr>
            </w:pPr>
            <w:proofErr w:type="spellStart"/>
            <w:r w:rsidRPr="00A5575E">
              <w:rPr>
                <w:sz w:val="22"/>
                <w:szCs w:val="22"/>
                <w:lang w:eastAsia="en-US"/>
              </w:rPr>
              <w:t>WiFi</w:t>
            </w:r>
            <w:proofErr w:type="spellEnd"/>
          </w:p>
        </w:tc>
        <w:tc>
          <w:tcPr>
            <w:tcW w:w="3713" w:type="dxa"/>
            <w:shd w:val="clear" w:color="auto" w:fill="auto"/>
            <w:tcMar>
              <w:left w:w="57" w:type="dxa"/>
              <w:right w:w="57" w:type="dxa"/>
            </w:tcMar>
            <w:vAlign w:val="center"/>
          </w:tcPr>
          <w:p w:rsidR="00B42892" w:rsidRPr="00A5575E" w:rsidRDefault="00071ADA" w:rsidP="003E45F1">
            <w:pPr>
              <w:rPr>
                <w:color w:val="000000" w:themeColor="text1"/>
              </w:rPr>
            </w:pPr>
            <w:r w:rsidRPr="00A5575E">
              <w:rPr>
                <w:sz w:val="22"/>
                <w:szCs w:val="22"/>
                <w:lang w:eastAsia="en-US"/>
              </w:rPr>
              <w:t>iebūvēts, WLAN 802.11b/g/n</w:t>
            </w:r>
          </w:p>
        </w:tc>
        <w:tc>
          <w:tcPr>
            <w:tcW w:w="3375" w:type="dxa"/>
            <w:shd w:val="clear" w:color="auto" w:fill="auto"/>
            <w:tcMar>
              <w:left w:w="57" w:type="dxa"/>
              <w:right w:w="57" w:type="dxa"/>
            </w:tcMar>
            <w:vAlign w:val="center"/>
          </w:tcPr>
          <w:p w:rsidR="00B42892" w:rsidRPr="00A5575E" w:rsidRDefault="00B42892" w:rsidP="00F60C70">
            <w:pPr>
              <w:rPr>
                <w:color w:val="000000" w:themeColor="text1"/>
              </w:rPr>
            </w:pPr>
          </w:p>
        </w:tc>
      </w:tr>
      <w:tr w:rsidR="002C45D7" w:rsidRPr="00A5575E" w:rsidTr="003E45F1">
        <w:trPr>
          <w:cantSplit/>
        </w:trPr>
        <w:tc>
          <w:tcPr>
            <w:tcW w:w="636" w:type="dxa"/>
            <w:tcMar>
              <w:left w:w="57" w:type="dxa"/>
              <w:right w:w="57" w:type="dxa"/>
            </w:tcMar>
            <w:vAlign w:val="center"/>
          </w:tcPr>
          <w:p w:rsidR="002C45D7" w:rsidRPr="00A5575E" w:rsidRDefault="00071ADA" w:rsidP="00F60C70">
            <w:pPr>
              <w:jc w:val="center"/>
              <w:rPr>
                <w:rFonts w:eastAsia="Meiryo"/>
                <w:color w:val="000000"/>
              </w:rPr>
            </w:pPr>
            <w:r w:rsidRPr="00A5575E">
              <w:rPr>
                <w:rFonts w:eastAsia="Meiryo"/>
                <w:color w:val="000000"/>
              </w:rPr>
              <w:t>9</w:t>
            </w:r>
          </w:p>
        </w:tc>
        <w:tc>
          <w:tcPr>
            <w:tcW w:w="2341" w:type="dxa"/>
            <w:shd w:val="clear" w:color="auto" w:fill="auto"/>
            <w:tcMar>
              <w:left w:w="57" w:type="dxa"/>
              <w:right w:w="57" w:type="dxa"/>
            </w:tcMar>
            <w:vAlign w:val="center"/>
          </w:tcPr>
          <w:p w:rsidR="002C45D7" w:rsidRPr="00A5575E" w:rsidRDefault="00071ADA" w:rsidP="00F60C70">
            <w:pPr>
              <w:rPr>
                <w:sz w:val="22"/>
                <w:szCs w:val="22"/>
                <w:lang w:eastAsia="en-US"/>
              </w:rPr>
            </w:pPr>
            <w:r w:rsidRPr="00A5575E">
              <w:rPr>
                <w:sz w:val="22"/>
                <w:szCs w:val="22"/>
                <w:lang w:eastAsia="en-US"/>
              </w:rPr>
              <w:t>LAN</w:t>
            </w:r>
            <w:r w:rsidR="00A5575E" w:rsidRPr="00A5575E">
              <w:rPr>
                <w:sz w:val="22"/>
                <w:szCs w:val="22"/>
                <w:lang w:eastAsia="en-US"/>
              </w:rPr>
              <w:t xml:space="preserve"> </w:t>
            </w:r>
            <w:proofErr w:type="spellStart"/>
            <w:r w:rsidR="00A5575E" w:rsidRPr="00A5575E">
              <w:rPr>
                <w:sz w:val="22"/>
                <w:szCs w:val="22"/>
                <w:lang w:eastAsia="en-US"/>
              </w:rPr>
              <w:t>Ethernet</w:t>
            </w:r>
            <w:proofErr w:type="spellEnd"/>
          </w:p>
        </w:tc>
        <w:tc>
          <w:tcPr>
            <w:tcW w:w="3713" w:type="dxa"/>
            <w:shd w:val="clear" w:color="auto" w:fill="auto"/>
            <w:tcMar>
              <w:left w:w="57" w:type="dxa"/>
              <w:right w:w="57" w:type="dxa"/>
            </w:tcMar>
            <w:vAlign w:val="center"/>
          </w:tcPr>
          <w:p w:rsidR="002C45D7" w:rsidRPr="00A5575E" w:rsidRDefault="00071ADA" w:rsidP="003E45F1">
            <w:pPr>
              <w:rPr>
                <w:color w:val="000000" w:themeColor="text1"/>
              </w:rPr>
            </w:pPr>
            <w:r w:rsidRPr="00A5575E">
              <w:rPr>
                <w:sz w:val="22"/>
                <w:szCs w:val="22"/>
                <w:lang w:eastAsia="en-US"/>
              </w:rPr>
              <w:t xml:space="preserve">iebūvēts, vismaz 10/100 </w:t>
            </w:r>
            <w:proofErr w:type="spellStart"/>
            <w:r w:rsidRPr="00A5575E">
              <w:rPr>
                <w:sz w:val="22"/>
                <w:szCs w:val="22"/>
                <w:lang w:eastAsia="en-US"/>
              </w:rPr>
              <w:t>Mbps</w:t>
            </w:r>
            <w:proofErr w:type="spellEnd"/>
          </w:p>
        </w:tc>
        <w:tc>
          <w:tcPr>
            <w:tcW w:w="3375" w:type="dxa"/>
            <w:shd w:val="clear" w:color="auto" w:fill="auto"/>
            <w:tcMar>
              <w:left w:w="57" w:type="dxa"/>
              <w:right w:w="57" w:type="dxa"/>
            </w:tcMar>
            <w:vAlign w:val="center"/>
          </w:tcPr>
          <w:p w:rsidR="002C45D7" w:rsidRPr="00A5575E" w:rsidRDefault="002C45D7" w:rsidP="00F60C70">
            <w:pPr>
              <w:rPr>
                <w:color w:val="000000" w:themeColor="text1"/>
              </w:rPr>
            </w:pPr>
          </w:p>
        </w:tc>
      </w:tr>
      <w:tr w:rsidR="00B42892" w:rsidRPr="00A5575E" w:rsidTr="003E45F1">
        <w:trPr>
          <w:cantSplit/>
        </w:trPr>
        <w:tc>
          <w:tcPr>
            <w:tcW w:w="636" w:type="dxa"/>
            <w:tcMar>
              <w:left w:w="57" w:type="dxa"/>
              <w:right w:w="57" w:type="dxa"/>
            </w:tcMar>
            <w:vAlign w:val="center"/>
          </w:tcPr>
          <w:p w:rsidR="00B42892" w:rsidRPr="00A5575E" w:rsidRDefault="00071ADA" w:rsidP="00F60C70">
            <w:pPr>
              <w:jc w:val="center"/>
              <w:rPr>
                <w:rFonts w:eastAsia="Meiryo"/>
                <w:color w:val="000000"/>
              </w:rPr>
            </w:pPr>
            <w:r w:rsidRPr="00A5575E">
              <w:rPr>
                <w:rFonts w:eastAsia="Meiryo"/>
                <w:color w:val="000000"/>
              </w:rPr>
              <w:t>10</w:t>
            </w:r>
          </w:p>
        </w:tc>
        <w:tc>
          <w:tcPr>
            <w:tcW w:w="2341" w:type="dxa"/>
            <w:shd w:val="clear" w:color="auto" w:fill="auto"/>
            <w:tcMar>
              <w:left w:w="57" w:type="dxa"/>
              <w:right w:w="57" w:type="dxa"/>
            </w:tcMar>
            <w:vAlign w:val="center"/>
          </w:tcPr>
          <w:p w:rsidR="00B42892" w:rsidRPr="00A5575E" w:rsidRDefault="00A5575E" w:rsidP="00071ADA">
            <w:pPr>
              <w:rPr>
                <w:sz w:val="22"/>
                <w:szCs w:val="22"/>
                <w:lang w:eastAsia="en-US"/>
              </w:rPr>
            </w:pPr>
            <w:proofErr w:type="spellStart"/>
            <w:r w:rsidRPr="00A5575E">
              <w:rPr>
                <w:sz w:val="22"/>
                <w:szCs w:val="22"/>
                <w:lang w:eastAsia="en-US"/>
              </w:rPr>
              <w:t>Bluetooth</w:t>
            </w:r>
            <w:proofErr w:type="spellEnd"/>
          </w:p>
        </w:tc>
        <w:tc>
          <w:tcPr>
            <w:tcW w:w="3713" w:type="dxa"/>
            <w:shd w:val="clear" w:color="auto" w:fill="auto"/>
            <w:tcMar>
              <w:left w:w="57" w:type="dxa"/>
              <w:right w:w="57" w:type="dxa"/>
            </w:tcMar>
            <w:vAlign w:val="center"/>
          </w:tcPr>
          <w:p w:rsidR="00B42892" w:rsidRPr="00A5575E" w:rsidRDefault="00071ADA" w:rsidP="00F60C70">
            <w:pPr>
              <w:rPr>
                <w:rFonts w:eastAsia="Meiryo"/>
                <w:color w:val="000000"/>
              </w:rPr>
            </w:pPr>
            <w:r w:rsidRPr="00A5575E">
              <w:rPr>
                <w:sz w:val="22"/>
                <w:szCs w:val="22"/>
                <w:lang w:eastAsia="en-US"/>
              </w:rPr>
              <w:t>4.0, iebūvēts</w:t>
            </w:r>
          </w:p>
        </w:tc>
        <w:tc>
          <w:tcPr>
            <w:tcW w:w="3375" w:type="dxa"/>
            <w:shd w:val="clear" w:color="auto" w:fill="auto"/>
            <w:tcMar>
              <w:left w:w="57" w:type="dxa"/>
              <w:right w:w="57" w:type="dxa"/>
            </w:tcMar>
            <w:vAlign w:val="center"/>
          </w:tcPr>
          <w:p w:rsidR="00B42892" w:rsidRPr="00A5575E" w:rsidRDefault="00B42892" w:rsidP="00F60C70">
            <w:pPr>
              <w:rPr>
                <w:color w:val="000000" w:themeColor="text1"/>
              </w:rPr>
            </w:pPr>
          </w:p>
        </w:tc>
      </w:tr>
      <w:tr w:rsidR="00135205" w:rsidRPr="00A5575E" w:rsidTr="003E45F1">
        <w:trPr>
          <w:cantSplit/>
        </w:trPr>
        <w:tc>
          <w:tcPr>
            <w:tcW w:w="636" w:type="dxa"/>
            <w:tcMar>
              <w:left w:w="57" w:type="dxa"/>
              <w:right w:w="57" w:type="dxa"/>
            </w:tcMar>
            <w:vAlign w:val="center"/>
          </w:tcPr>
          <w:p w:rsidR="00135205" w:rsidRPr="00A5575E" w:rsidRDefault="00071ADA" w:rsidP="00F60C70">
            <w:pPr>
              <w:jc w:val="center"/>
              <w:rPr>
                <w:rFonts w:eastAsia="Meiryo"/>
                <w:color w:val="000000"/>
              </w:rPr>
            </w:pPr>
            <w:r w:rsidRPr="00A5575E">
              <w:rPr>
                <w:rFonts w:eastAsia="Meiryo"/>
                <w:color w:val="000000"/>
              </w:rPr>
              <w:t>11</w:t>
            </w:r>
          </w:p>
        </w:tc>
        <w:tc>
          <w:tcPr>
            <w:tcW w:w="2341" w:type="dxa"/>
            <w:shd w:val="clear" w:color="auto" w:fill="auto"/>
            <w:tcMar>
              <w:left w:w="57" w:type="dxa"/>
              <w:right w:w="57" w:type="dxa"/>
            </w:tcMar>
            <w:vAlign w:val="center"/>
          </w:tcPr>
          <w:p w:rsidR="00135205" w:rsidRPr="00A5575E" w:rsidRDefault="00A5575E" w:rsidP="00071ADA">
            <w:pPr>
              <w:rPr>
                <w:sz w:val="22"/>
                <w:szCs w:val="22"/>
                <w:lang w:eastAsia="en-US"/>
              </w:rPr>
            </w:pPr>
            <w:r w:rsidRPr="00A5575E">
              <w:rPr>
                <w:sz w:val="22"/>
                <w:szCs w:val="22"/>
                <w:lang w:eastAsia="en-US"/>
              </w:rPr>
              <w:t>USB porti</w:t>
            </w:r>
          </w:p>
        </w:tc>
        <w:tc>
          <w:tcPr>
            <w:tcW w:w="3713" w:type="dxa"/>
            <w:shd w:val="clear" w:color="auto" w:fill="auto"/>
            <w:tcMar>
              <w:left w:w="57" w:type="dxa"/>
              <w:right w:w="57" w:type="dxa"/>
            </w:tcMar>
            <w:vAlign w:val="center"/>
          </w:tcPr>
          <w:p w:rsidR="00135205" w:rsidRPr="00A5575E" w:rsidRDefault="00071ADA" w:rsidP="00F60C70">
            <w:pPr>
              <w:rPr>
                <w:color w:val="000000" w:themeColor="text1"/>
              </w:rPr>
            </w:pPr>
            <w:r w:rsidRPr="00A5575E">
              <w:rPr>
                <w:sz w:val="22"/>
                <w:szCs w:val="22"/>
                <w:lang w:eastAsia="en-US"/>
              </w:rPr>
              <w:t>iebūvēti, vismaz USB2.0 x2, USB3.0 x1</w:t>
            </w:r>
          </w:p>
        </w:tc>
        <w:tc>
          <w:tcPr>
            <w:tcW w:w="3375" w:type="dxa"/>
            <w:shd w:val="clear" w:color="auto" w:fill="auto"/>
            <w:tcMar>
              <w:left w:w="57" w:type="dxa"/>
              <w:right w:w="57" w:type="dxa"/>
            </w:tcMar>
            <w:vAlign w:val="center"/>
          </w:tcPr>
          <w:p w:rsidR="00135205" w:rsidRPr="00A5575E" w:rsidRDefault="00135205" w:rsidP="00F60C70">
            <w:pPr>
              <w:rPr>
                <w:color w:val="000000" w:themeColor="text1"/>
              </w:rPr>
            </w:pPr>
          </w:p>
        </w:tc>
      </w:tr>
      <w:tr w:rsidR="00071ADA" w:rsidRPr="00A5575E" w:rsidTr="003E45F1">
        <w:trPr>
          <w:cantSplit/>
        </w:trPr>
        <w:tc>
          <w:tcPr>
            <w:tcW w:w="636" w:type="dxa"/>
            <w:tcMar>
              <w:left w:w="57" w:type="dxa"/>
              <w:right w:w="57" w:type="dxa"/>
            </w:tcMar>
            <w:vAlign w:val="center"/>
          </w:tcPr>
          <w:p w:rsidR="00071ADA" w:rsidRPr="00A5575E" w:rsidRDefault="00071ADA" w:rsidP="00F60C70">
            <w:pPr>
              <w:jc w:val="center"/>
              <w:rPr>
                <w:rFonts w:eastAsia="Meiryo"/>
                <w:color w:val="000000"/>
              </w:rPr>
            </w:pPr>
            <w:r w:rsidRPr="00A5575E">
              <w:rPr>
                <w:rFonts w:eastAsia="Meiryo"/>
                <w:color w:val="000000"/>
              </w:rPr>
              <w:t>12</w:t>
            </w:r>
          </w:p>
        </w:tc>
        <w:tc>
          <w:tcPr>
            <w:tcW w:w="2341" w:type="dxa"/>
            <w:shd w:val="clear" w:color="auto" w:fill="auto"/>
            <w:tcMar>
              <w:left w:w="57" w:type="dxa"/>
              <w:right w:w="57" w:type="dxa"/>
            </w:tcMar>
            <w:vAlign w:val="center"/>
          </w:tcPr>
          <w:p w:rsidR="00071ADA" w:rsidRPr="00A5575E" w:rsidRDefault="00071ADA" w:rsidP="001E25AD">
            <w:pPr>
              <w:rPr>
                <w:sz w:val="22"/>
                <w:szCs w:val="22"/>
                <w:lang w:eastAsia="en-US"/>
              </w:rPr>
            </w:pPr>
            <w:r w:rsidRPr="00A5575E">
              <w:rPr>
                <w:sz w:val="22"/>
                <w:szCs w:val="22"/>
                <w:lang w:eastAsia="en-US"/>
              </w:rPr>
              <w:t xml:space="preserve">HDMI ports </w:t>
            </w:r>
          </w:p>
        </w:tc>
        <w:tc>
          <w:tcPr>
            <w:tcW w:w="3713" w:type="dxa"/>
            <w:shd w:val="clear" w:color="auto" w:fill="auto"/>
            <w:tcMar>
              <w:left w:w="57" w:type="dxa"/>
              <w:right w:w="57" w:type="dxa"/>
            </w:tcMar>
            <w:vAlign w:val="center"/>
          </w:tcPr>
          <w:p w:rsidR="00071ADA" w:rsidRPr="00A5575E" w:rsidRDefault="00071ADA" w:rsidP="001E25AD">
            <w:pPr>
              <w:rPr>
                <w:rFonts w:eastAsia="Meiryo"/>
                <w:color w:val="000000"/>
              </w:rPr>
            </w:pPr>
            <w:r w:rsidRPr="00A5575E">
              <w:rPr>
                <w:sz w:val="22"/>
                <w:szCs w:val="22"/>
                <w:lang w:eastAsia="en-US"/>
              </w:rPr>
              <w:t>iebūvēts, viens</w:t>
            </w:r>
          </w:p>
        </w:tc>
        <w:tc>
          <w:tcPr>
            <w:tcW w:w="3375" w:type="dxa"/>
            <w:shd w:val="clear" w:color="auto" w:fill="auto"/>
            <w:tcMar>
              <w:left w:w="57" w:type="dxa"/>
              <w:right w:w="57" w:type="dxa"/>
            </w:tcMar>
            <w:vAlign w:val="center"/>
          </w:tcPr>
          <w:p w:rsidR="00071ADA" w:rsidRPr="00A5575E" w:rsidRDefault="00071ADA" w:rsidP="00F60C70">
            <w:pPr>
              <w:rPr>
                <w:color w:val="000000" w:themeColor="text1"/>
              </w:rPr>
            </w:pPr>
          </w:p>
        </w:tc>
      </w:tr>
      <w:tr w:rsidR="00071ADA" w:rsidRPr="00A5575E" w:rsidTr="003E45F1">
        <w:trPr>
          <w:cantSplit/>
        </w:trPr>
        <w:tc>
          <w:tcPr>
            <w:tcW w:w="636" w:type="dxa"/>
            <w:tcMar>
              <w:left w:w="57" w:type="dxa"/>
              <w:right w:w="57" w:type="dxa"/>
            </w:tcMar>
            <w:vAlign w:val="center"/>
          </w:tcPr>
          <w:p w:rsidR="00071ADA" w:rsidRPr="00A5575E" w:rsidRDefault="00071ADA" w:rsidP="00F60C70">
            <w:pPr>
              <w:jc w:val="center"/>
              <w:rPr>
                <w:rFonts w:eastAsia="Meiryo"/>
                <w:color w:val="000000"/>
              </w:rPr>
            </w:pPr>
            <w:r w:rsidRPr="00A5575E">
              <w:rPr>
                <w:rFonts w:eastAsia="Meiryo"/>
                <w:color w:val="000000"/>
              </w:rPr>
              <w:t>13</w:t>
            </w:r>
          </w:p>
        </w:tc>
        <w:tc>
          <w:tcPr>
            <w:tcW w:w="2341" w:type="dxa"/>
            <w:shd w:val="clear" w:color="auto" w:fill="auto"/>
            <w:tcMar>
              <w:left w:w="57" w:type="dxa"/>
              <w:right w:w="57" w:type="dxa"/>
            </w:tcMar>
            <w:vAlign w:val="center"/>
          </w:tcPr>
          <w:p w:rsidR="00071ADA" w:rsidRPr="00A5575E" w:rsidRDefault="00071ADA" w:rsidP="00F60C70">
            <w:pPr>
              <w:rPr>
                <w:sz w:val="22"/>
                <w:szCs w:val="22"/>
                <w:lang w:eastAsia="en-US"/>
              </w:rPr>
            </w:pPr>
            <w:r w:rsidRPr="00A5575E">
              <w:rPr>
                <w:sz w:val="22"/>
                <w:szCs w:val="22"/>
                <w:lang w:eastAsia="en-US"/>
              </w:rPr>
              <w:t xml:space="preserve">Klaviatūras valoda </w:t>
            </w:r>
          </w:p>
        </w:tc>
        <w:tc>
          <w:tcPr>
            <w:tcW w:w="3713" w:type="dxa"/>
            <w:shd w:val="clear" w:color="auto" w:fill="auto"/>
            <w:tcMar>
              <w:left w:w="57" w:type="dxa"/>
              <w:right w:w="57" w:type="dxa"/>
            </w:tcMar>
            <w:vAlign w:val="center"/>
          </w:tcPr>
          <w:p w:rsidR="00071ADA" w:rsidRPr="00A5575E" w:rsidRDefault="00071ADA" w:rsidP="00F60C70">
            <w:pPr>
              <w:rPr>
                <w:rFonts w:eastAsia="Meiryo"/>
                <w:color w:val="000000"/>
              </w:rPr>
            </w:pPr>
            <w:r w:rsidRPr="00A5575E">
              <w:rPr>
                <w:sz w:val="22"/>
                <w:szCs w:val="22"/>
                <w:lang w:eastAsia="en-US"/>
              </w:rPr>
              <w:t>Angļu</w:t>
            </w:r>
          </w:p>
        </w:tc>
        <w:tc>
          <w:tcPr>
            <w:tcW w:w="3375" w:type="dxa"/>
            <w:shd w:val="clear" w:color="auto" w:fill="auto"/>
            <w:tcMar>
              <w:left w:w="57" w:type="dxa"/>
              <w:right w:w="57" w:type="dxa"/>
            </w:tcMar>
            <w:vAlign w:val="center"/>
          </w:tcPr>
          <w:p w:rsidR="00071ADA" w:rsidRPr="00A5575E" w:rsidRDefault="00071ADA" w:rsidP="00F60C70">
            <w:pPr>
              <w:rPr>
                <w:color w:val="000000" w:themeColor="text1"/>
              </w:rPr>
            </w:pPr>
          </w:p>
        </w:tc>
      </w:tr>
      <w:tr w:rsidR="00071ADA" w:rsidRPr="00A5575E" w:rsidTr="003E45F1">
        <w:trPr>
          <w:cantSplit/>
        </w:trPr>
        <w:tc>
          <w:tcPr>
            <w:tcW w:w="636" w:type="dxa"/>
            <w:tcMar>
              <w:left w:w="57" w:type="dxa"/>
              <w:right w:w="57" w:type="dxa"/>
            </w:tcMar>
            <w:vAlign w:val="center"/>
          </w:tcPr>
          <w:p w:rsidR="00071ADA" w:rsidRPr="00A5575E" w:rsidRDefault="00071ADA" w:rsidP="00E07837">
            <w:pPr>
              <w:jc w:val="center"/>
              <w:rPr>
                <w:rFonts w:eastAsia="Meiryo"/>
                <w:color w:val="000000"/>
              </w:rPr>
            </w:pPr>
            <w:r w:rsidRPr="00A5575E">
              <w:rPr>
                <w:rFonts w:eastAsia="Meiryo"/>
                <w:color w:val="000000"/>
              </w:rPr>
              <w:t>14</w:t>
            </w:r>
          </w:p>
        </w:tc>
        <w:tc>
          <w:tcPr>
            <w:tcW w:w="2341" w:type="dxa"/>
            <w:shd w:val="clear" w:color="auto" w:fill="auto"/>
            <w:tcMar>
              <w:left w:w="57" w:type="dxa"/>
              <w:right w:w="57" w:type="dxa"/>
            </w:tcMar>
            <w:vAlign w:val="center"/>
          </w:tcPr>
          <w:p w:rsidR="00071ADA" w:rsidRPr="00A5575E" w:rsidRDefault="00071ADA" w:rsidP="00F60C70">
            <w:pPr>
              <w:rPr>
                <w:sz w:val="22"/>
                <w:szCs w:val="22"/>
                <w:lang w:eastAsia="en-US"/>
              </w:rPr>
            </w:pPr>
            <w:proofErr w:type="spellStart"/>
            <w:r w:rsidRPr="00A5575E">
              <w:rPr>
                <w:sz w:val="22"/>
                <w:szCs w:val="22"/>
                <w:lang w:eastAsia="en-US"/>
              </w:rPr>
              <w:t>Speakers</w:t>
            </w:r>
            <w:proofErr w:type="spellEnd"/>
          </w:p>
        </w:tc>
        <w:tc>
          <w:tcPr>
            <w:tcW w:w="3713" w:type="dxa"/>
            <w:shd w:val="clear" w:color="auto" w:fill="auto"/>
            <w:tcMar>
              <w:left w:w="57" w:type="dxa"/>
              <w:right w:w="57" w:type="dxa"/>
            </w:tcMar>
            <w:vAlign w:val="center"/>
          </w:tcPr>
          <w:p w:rsidR="00071ADA" w:rsidRPr="00A5575E" w:rsidRDefault="00071ADA" w:rsidP="00F60C70">
            <w:pPr>
              <w:rPr>
                <w:rFonts w:eastAsia="Meiryo"/>
                <w:color w:val="000000"/>
              </w:rPr>
            </w:pPr>
            <w:r w:rsidRPr="00A5575E">
              <w:rPr>
                <w:sz w:val="22"/>
                <w:szCs w:val="22"/>
                <w:lang w:eastAsia="en-US"/>
              </w:rPr>
              <w:t>2 gab. iebūvēti</w:t>
            </w:r>
          </w:p>
        </w:tc>
        <w:tc>
          <w:tcPr>
            <w:tcW w:w="3375" w:type="dxa"/>
            <w:shd w:val="clear" w:color="auto" w:fill="auto"/>
            <w:tcMar>
              <w:left w:w="57" w:type="dxa"/>
              <w:right w:w="57" w:type="dxa"/>
            </w:tcMar>
            <w:vAlign w:val="center"/>
          </w:tcPr>
          <w:p w:rsidR="00071ADA" w:rsidRPr="00A5575E" w:rsidRDefault="00071ADA" w:rsidP="00F60C70">
            <w:pPr>
              <w:rPr>
                <w:color w:val="000000" w:themeColor="text1"/>
              </w:rPr>
            </w:pPr>
          </w:p>
        </w:tc>
      </w:tr>
      <w:tr w:rsidR="00071ADA" w:rsidRPr="00A5575E" w:rsidTr="003E45F1">
        <w:trPr>
          <w:cantSplit/>
        </w:trPr>
        <w:tc>
          <w:tcPr>
            <w:tcW w:w="636" w:type="dxa"/>
            <w:tcMar>
              <w:left w:w="57" w:type="dxa"/>
              <w:right w:w="57" w:type="dxa"/>
            </w:tcMar>
            <w:vAlign w:val="center"/>
          </w:tcPr>
          <w:p w:rsidR="00071ADA" w:rsidRPr="00A5575E" w:rsidRDefault="00071ADA" w:rsidP="00E07837">
            <w:pPr>
              <w:jc w:val="center"/>
              <w:rPr>
                <w:rFonts w:eastAsia="Meiryo"/>
                <w:color w:val="000000"/>
              </w:rPr>
            </w:pPr>
            <w:r w:rsidRPr="00A5575E">
              <w:rPr>
                <w:rFonts w:eastAsia="Meiryo"/>
                <w:color w:val="000000"/>
              </w:rPr>
              <w:t>15</w:t>
            </w:r>
          </w:p>
        </w:tc>
        <w:tc>
          <w:tcPr>
            <w:tcW w:w="2341" w:type="dxa"/>
            <w:shd w:val="clear" w:color="auto" w:fill="auto"/>
            <w:tcMar>
              <w:left w:w="57" w:type="dxa"/>
              <w:right w:w="57" w:type="dxa"/>
            </w:tcMar>
            <w:vAlign w:val="center"/>
          </w:tcPr>
          <w:p w:rsidR="00071ADA" w:rsidRPr="00A5575E" w:rsidRDefault="00071ADA" w:rsidP="00A5575E">
            <w:pPr>
              <w:rPr>
                <w:sz w:val="22"/>
                <w:szCs w:val="22"/>
                <w:lang w:eastAsia="en-US"/>
              </w:rPr>
            </w:pPr>
            <w:r w:rsidRPr="00A5575E">
              <w:rPr>
                <w:sz w:val="22"/>
                <w:szCs w:val="22"/>
                <w:lang w:eastAsia="en-US"/>
              </w:rPr>
              <w:t xml:space="preserve">Baterija </w:t>
            </w:r>
          </w:p>
        </w:tc>
        <w:tc>
          <w:tcPr>
            <w:tcW w:w="3713" w:type="dxa"/>
            <w:shd w:val="clear" w:color="auto" w:fill="auto"/>
            <w:tcMar>
              <w:left w:w="57" w:type="dxa"/>
              <w:right w:w="57" w:type="dxa"/>
            </w:tcMar>
            <w:vAlign w:val="center"/>
          </w:tcPr>
          <w:p w:rsidR="00071ADA" w:rsidRPr="00A5575E" w:rsidRDefault="00A5575E" w:rsidP="00F60C70">
            <w:pPr>
              <w:rPr>
                <w:rFonts w:eastAsia="Meiryo"/>
                <w:color w:val="000000"/>
              </w:rPr>
            </w:pPr>
            <w:r w:rsidRPr="00A5575E">
              <w:rPr>
                <w:sz w:val="22"/>
                <w:szCs w:val="22"/>
                <w:lang w:eastAsia="en-US"/>
              </w:rPr>
              <w:t xml:space="preserve">vismaz 3 </w:t>
            </w:r>
            <w:proofErr w:type="spellStart"/>
            <w:r w:rsidRPr="00A5575E">
              <w:rPr>
                <w:sz w:val="22"/>
                <w:szCs w:val="22"/>
                <w:lang w:eastAsia="en-US"/>
              </w:rPr>
              <w:t>cell</w:t>
            </w:r>
            <w:proofErr w:type="spellEnd"/>
            <w:r w:rsidRPr="00A5575E">
              <w:rPr>
                <w:sz w:val="22"/>
                <w:szCs w:val="22"/>
                <w:lang w:eastAsia="en-US"/>
              </w:rPr>
              <w:t xml:space="preserve"> </w:t>
            </w:r>
            <w:proofErr w:type="spellStart"/>
            <w:r w:rsidRPr="00A5575E">
              <w:rPr>
                <w:sz w:val="22"/>
                <w:szCs w:val="22"/>
                <w:lang w:eastAsia="en-US"/>
              </w:rPr>
              <w:t>Li-Ion</w:t>
            </w:r>
            <w:proofErr w:type="spellEnd"/>
          </w:p>
        </w:tc>
        <w:tc>
          <w:tcPr>
            <w:tcW w:w="3375" w:type="dxa"/>
            <w:shd w:val="clear" w:color="auto" w:fill="auto"/>
            <w:tcMar>
              <w:left w:w="57" w:type="dxa"/>
              <w:right w:w="57" w:type="dxa"/>
            </w:tcMar>
            <w:vAlign w:val="center"/>
          </w:tcPr>
          <w:p w:rsidR="00071ADA" w:rsidRPr="00A5575E" w:rsidRDefault="00071ADA" w:rsidP="00F60C70">
            <w:pPr>
              <w:rPr>
                <w:color w:val="000000" w:themeColor="text1"/>
              </w:rPr>
            </w:pPr>
          </w:p>
        </w:tc>
      </w:tr>
      <w:tr w:rsidR="00071ADA" w:rsidRPr="00A5575E" w:rsidTr="003E45F1">
        <w:trPr>
          <w:cantSplit/>
        </w:trPr>
        <w:tc>
          <w:tcPr>
            <w:tcW w:w="636" w:type="dxa"/>
            <w:tcMar>
              <w:left w:w="57" w:type="dxa"/>
              <w:right w:w="57" w:type="dxa"/>
            </w:tcMar>
            <w:vAlign w:val="center"/>
          </w:tcPr>
          <w:p w:rsidR="00071ADA" w:rsidRPr="00A5575E" w:rsidRDefault="00071ADA" w:rsidP="00E07837">
            <w:pPr>
              <w:jc w:val="center"/>
              <w:rPr>
                <w:rFonts w:eastAsia="Meiryo"/>
                <w:color w:val="000000"/>
              </w:rPr>
            </w:pPr>
            <w:r w:rsidRPr="00A5575E">
              <w:rPr>
                <w:rFonts w:eastAsia="Meiryo"/>
                <w:color w:val="000000"/>
              </w:rPr>
              <w:t>16</w:t>
            </w:r>
          </w:p>
        </w:tc>
        <w:tc>
          <w:tcPr>
            <w:tcW w:w="2341" w:type="dxa"/>
            <w:shd w:val="clear" w:color="auto" w:fill="auto"/>
            <w:tcMar>
              <w:left w:w="57" w:type="dxa"/>
              <w:right w:w="57" w:type="dxa"/>
            </w:tcMar>
            <w:vAlign w:val="center"/>
          </w:tcPr>
          <w:p w:rsidR="00071ADA" w:rsidRPr="00A5575E" w:rsidRDefault="00A5575E" w:rsidP="00F60C70">
            <w:pPr>
              <w:rPr>
                <w:bCs/>
                <w:sz w:val="22"/>
                <w:szCs w:val="22"/>
              </w:rPr>
            </w:pPr>
            <w:r w:rsidRPr="00A5575E">
              <w:rPr>
                <w:bCs/>
                <w:sz w:val="22"/>
                <w:szCs w:val="22"/>
              </w:rPr>
              <w:t xml:space="preserve">AC adapters </w:t>
            </w:r>
          </w:p>
        </w:tc>
        <w:tc>
          <w:tcPr>
            <w:tcW w:w="3713" w:type="dxa"/>
            <w:shd w:val="clear" w:color="auto" w:fill="auto"/>
            <w:tcMar>
              <w:left w:w="57" w:type="dxa"/>
              <w:right w:w="57" w:type="dxa"/>
            </w:tcMar>
            <w:vAlign w:val="center"/>
          </w:tcPr>
          <w:p w:rsidR="00071ADA" w:rsidRPr="00A5575E" w:rsidRDefault="00A5575E" w:rsidP="00F60C70">
            <w:pPr>
              <w:rPr>
                <w:rFonts w:eastAsia="Meiryo"/>
                <w:color w:val="000000"/>
              </w:rPr>
            </w:pPr>
            <w:r w:rsidRPr="00A5575E">
              <w:rPr>
                <w:bCs/>
                <w:sz w:val="22"/>
                <w:szCs w:val="22"/>
              </w:rPr>
              <w:t>komplektā</w:t>
            </w:r>
          </w:p>
        </w:tc>
        <w:tc>
          <w:tcPr>
            <w:tcW w:w="3375" w:type="dxa"/>
            <w:shd w:val="clear" w:color="auto" w:fill="auto"/>
            <w:tcMar>
              <w:left w:w="57" w:type="dxa"/>
              <w:right w:w="57" w:type="dxa"/>
            </w:tcMar>
            <w:vAlign w:val="center"/>
          </w:tcPr>
          <w:p w:rsidR="00071ADA" w:rsidRPr="00A5575E" w:rsidRDefault="00071ADA" w:rsidP="00F60C70">
            <w:pPr>
              <w:rPr>
                <w:color w:val="000000" w:themeColor="text1"/>
              </w:rPr>
            </w:pPr>
          </w:p>
        </w:tc>
      </w:tr>
      <w:tr w:rsidR="00071ADA" w:rsidRPr="00A5575E" w:rsidTr="003E45F1">
        <w:trPr>
          <w:cantSplit/>
        </w:trPr>
        <w:tc>
          <w:tcPr>
            <w:tcW w:w="636" w:type="dxa"/>
            <w:tcMar>
              <w:left w:w="57" w:type="dxa"/>
              <w:right w:w="57" w:type="dxa"/>
            </w:tcMar>
            <w:vAlign w:val="center"/>
          </w:tcPr>
          <w:p w:rsidR="00071ADA" w:rsidRPr="00A5575E" w:rsidRDefault="00071ADA" w:rsidP="00E07837">
            <w:pPr>
              <w:jc w:val="center"/>
              <w:rPr>
                <w:rFonts w:eastAsia="Meiryo"/>
                <w:color w:val="000000"/>
              </w:rPr>
            </w:pPr>
            <w:r w:rsidRPr="00A5575E">
              <w:rPr>
                <w:rFonts w:eastAsia="Meiryo"/>
                <w:color w:val="000000"/>
              </w:rPr>
              <w:lastRenderedPageBreak/>
              <w:t>17</w:t>
            </w:r>
          </w:p>
        </w:tc>
        <w:tc>
          <w:tcPr>
            <w:tcW w:w="2341" w:type="dxa"/>
            <w:shd w:val="clear" w:color="auto" w:fill="auto"/>
            <w:tcMar>
              <w:left w:w="57" w:type="dxa"/>
              <w:right w:w="57" w:type="dxa"/>
            </w:tcMar>
            <w:vAlign w:val="center"/>
          </w:tcPr>
          <w:p w:rsidR="00071ADA" w:rsidRPr="00A5575E" w:rsidRDefault="00A5575E" w:rsidP="00F60C70">
            <w:pPr>
              <w:rPr>
                <w:bCs/>
                <w:sz w:val="22"/>
                <w:szCs w:val="22"/>
              </w:rPr>
            </w:pPr>
            <w:r w:rsidRPr="00A5575E">
              <w:rPr>
                <w:bCs/>
                <w:sz w:val="22"/>
                <w:szCs w:val="22"/>
              </w:rPr>
              <w:t xml:space="preserve">Svars </w:t>
            </w:r>
          </w:p>
        </w:tc>
        <w:tc>
          <w:tcPr>
            <w:tcW w:w="3713" w:type="dxa"/>
            <w:shd w:val="clear" w:color="auto" w:fill="auto"/>
            <w:tcMar>
              <w:left w:w="57" w:type="dxa"/>
              <w:right w:w="57" w:type="dxa"/>
            </w:tcMar>
            <w:vAlign w:val="center"/>
          </w:tcPr>
          <w:p w:rsidR="00071ADA" w:rsidRPr="00A5575E" w:rsidRDefault="00A5575E" w:rsidP="00F60C70">
            <w:pPr>
              <w:rPr>
                <w:rFonts w:eastAsia="Meiryo"/>
                <w:color w:val="000000"/>
              </w:rPr>
            </w:pPr>
            <w:r w:rsidRPr="00A5575E">
              <w:rPr>
                <w:bCs/>
                <w:sz w:val="22"/>
                <w:szCs w:val="22"/>
              </w:rPr>
              <w:t>līdz 2.4 kg</w:t>
            </w:r>
          </w:p>
        </w:tc>
        <w:tc>
          <w:tcPr>
            <w:tcW w:w="3375" w:type="dxa"/>
            <w:shd w:val="clear" w:color="auto" w:fill="auto"/>
            <w:tcMar>
              <w:left w:w="57" w:type="dxa"/>
              <w:right w:w="57" w:type="dxa"/>
            </w:tcMar>
            <w:vAlign w:val="center"/>
          </w:tcPr>
          <w:p w:rsidR="00071ADA" w:rsidRPr="00A5575E" w:rsidRDefault="00071ADA" w:rsidP="00F60C70">
            <w:pPr>
              <w:rPr>
                <w:color w:val="000000" w:themeColor="text1"/>
              </w:rPr>
            </w:pPr>
          </w:p>
        </w:tc>
      </w:tr>
      <w:tr w:rsidR="00071ADA" w:rsidRPr="00A5575E" w:rsidTr="003E45F1">
        <w:trPr>
          <w:cantSplit/>
        </w:trPr>
        <w:tc>
          <w:tcPr>
            <w:tcW w:w="636" w:type="dxa"/>
            <w:tcMar>
              <w:left w:w="57" w:type="dxa"/>
              <w:right w:w="57" w:type="dxa"/>
            </w:tcMar>
            <w:vAlign w:val="center"/>
          </w:tcPr>
          <w:p w:rsidR="00071ADA" w:rsidRPr="00A5575E" w:rsidRDefault="00071ADA" w:rsidP="00E07837">
            <w:pPr>
              <w:jc w:val="center"/>
              <w:rPr>
                <w:rFonts w:eastAsia="Meiryo"/>
                <w:color w:val="000000"/>
              </w:rPr>
            </w:pPr>
            <w:r w:rsidRPr="00A5575E">
              <w:rPr>
                <w:rFonts w:eastAsia="Meiryo"/>
                <w:color w:val="000000"/>
              </w:rPr>
              <w:t>18</w:t>
            </w:r>
          </w:p>
        </w:tc>
        <w:tc>
          <w:tcPr>
            <w:tcW w:w="2341" w:type="dxa"/>
            <w:shd w:val="clear" w:color="auto" w:fill="auto"/>
            <w:tcMar>
              <w:left w:w="57" w:type="dxa"/>
              <w:right w:w="57" w:type="dxa"/>
            </w:tcMar>
            <w:vAlign w:val="center"/>
          </w:tcPr>
          <w:p w:rsidR="00071ADA" w:rsidRPr="00A5575E" w:rsidRDefault="00A5575E" w:rsidP="00F60C70">
            <w:pPr>
              <w:rPr>
                <w:bCs/>
                <w:sz w:val="22"/>
                <w:szCs w:val="22"/>
              </w:rPr>
            </w:pPr>
            <w:r w:rsidRPr="00A5575E">
              <w:rPr>
                <w:bCs/>
                <w:sz w:val="22"/>
                <w:szCs w:val="22"/>
              </w:rPr>
              <w:t>Operētājsistēmas versija</w:t>
            </w:r>
          </w:p>
        </w:tc>
        <w:tc>
          <w:tcPr>
            <w:tcW w:w="3713" w:type="dxa"/>
            <w:shd w:val="clear" w:color="auto" w:fill="auto"/>
            <w:tcMar>
              <w:left w:w="57" w:type="dxa"/>
              <w:right w:w="57" w:type="dxa"/>
            </w:tcMar>
            <w:vAlign w:val="center"/>
          </w:tcPr>
          <w:p w:rsidR="00071ADA" w:rsidRPr="00A5575E" w:rsidRDefault="00A5575E" w:rsidP="00F60C70">
            <w:pPr>
              <w:rPr>
                <w:rFonts w:eastAsia="Meiryo"/>
                <w:color w:val="000000"/>
              </w:rPr>
            </w:pPr>
            <w:r w:rsidRPr="00A5575E">
              <w:rPr>
                <w:bCs/>
                <w:sz w:val="22"/>
                <w:szCs w:val="22"/>
              </w:rPr>
              <w:t xml:space="preserve">Windows 8.1 (64Bit) vai 8.1 </w:t>
            </w:r>
            <w:proofErr w:type="spellStart"/>
            <w:r w:rsidRPr="00A5575E">
              <w:rPr>
                <w:bCs/>
                <w:sz w:val="22"/>
                <w:szCs w:val="22"/>
              </w:rPr>
              <w:t>Pro</w:t>
            </w:r>
            <w:proofErr w:type="spellEnd"/>
            <w:r w:rsidRPr="00A5575E">
              <w:rPr>
                <w:bCs/>
                <w:sz w:val="22"/>
                <w:szCs w:val="22"/>
              </w:rPr>
              <w:t xml:space="preserve"> (64Bit) </w:t>
            </w:r>
            <w:proofErr w:type="spellStart"/>
            <w:r w:rsidRPr="00A5575E">
              <w:rPr>
                <w:bCs/>
                <w:sz w:val="22"/>
                <w:szCs w:val="22"/>
              </w:rPr>
              <w:t>English</w:t>
            </w:r>
            <w:proofErr w:type="spellEnd"/>
          </w:p>
        </w:tc>
        <w:tc>
          <w:tcPr>
            <w:tcW w:w="3375" w:type="dxa"/>
            <w:shd w:val="clear" w:color="auto" w:fill="auto"/>
            <w:tcMar>
              <w:left w:w="57" w:type="dxa"/>
              <w:right w:w="57" w:type="dxa"/>
            </w:tcMar>
            <w:vAlign w:val="center"/>
          </w:tcPr>
          <w:p w:rsidR="00071ADA" w:rsidRPr="00A5575E" w:rsidRDefault="00071ADA" w:rsidP="00F60C70">
            <w:pPr>
              <w:rPr>
                <w:color w:val="000000" w:themeColor="text1"/>
              </w:rPr>
            </w:pPr>
          </w:p>
        </w:tc>
      </w:tr>
      <w:tr w:rsidR="00071ADA" w:rsidRPr="00A5575E" w:rsidTr="003E45F1">
        <w:trPr>
          <w:cantSplit/>
        </w:trPr>
        <w:tc>
          <w:tcPr>
            <w:tcW w:w="636" w:type="dxa"/>
            <w:tcMar>
              <w:left w:w="57" w:type="dxa"/>
              <w:right w:w="57" w:type="dxa"/>
            </w:tcMar>
            <w:vAlign w:val="center"/>
          </w:tcPr>
          <w:p w:rsidR="00071ADA" w:rsidRPr="00A5575E" w:rsidRDefault="00A5575E" w:rsidP="00F60C70">
            <w:pPr>
              <w:jc w:val="center"/>
            </w:pPr>
            <w:r w:rsidRPr="00A5575E">
              <w:t>19</w:t>
            </w:r>
          </w:p>
        </w:tc>
        <w:tc>
          <w:tcPr>
            <w:tcW w:w="2341" w:type="dxa"/>
            <w:shd w:val="clear" w:color="auto" w:fill="auto"/>
            <w:tcMar>
              <w:left w:w="57" w:type="dxa"/>
              <w:right w:w="57" w:type="dxa"/>
            </w:tcMar>
            <w:vAlign w:val="center"/>
          </w:tcPr>
          <w:p w:rsidR="00071ADA" w:rsidRPr="00A5575E" w:rsidRDefault="00071ADA" w:rsidP="00F60C70">
            <w:r w:rsidRPr="00A5575E">
              <w:t>Garantija</w:t>
            </w:r>
          </w:p>
        </w:tc>
        <w:tc>
          <w:tcPr>
            <w:tcW w:w="3713" w:type="dxa"/>
            <w:shd w:val="clear" w:color="auto" w:fill="auto"/>
            <w:tcMar>
              <w:left w:w="57" w:type="dxa"/>
              <w:right w:w="57" w:type="dxa"/>
            </w:tcMar>
            <w:vAlign w:val="center"/>
          </w:tcPr>
          <w:p w:rsidR="00071ADA" w:rsidRPr="00A5575E" w:rsidRDefault="00A5575E" w:rsidP="00F60C70">
            <w:r w:rsidRPr="00A5575E">
              <w:t>3 gadi</w:t>
            </w:r>
          </w:p>
        </w:tc>
        <w:tc>
          <w:tcPr>
            <w:tcW w:w="3375" w:type="dxa"/>
            <w:shd w:val="clear" w:color="auto" w:fill="auto"/>
            <w:tcMar>
              <w:left w:w="57" w:type="dxa"/>
              <w:right w:w="57" w:type="dxa"/>
            </w:tcMar>
            <w:vAlign w:val="center"/>
          </w:tcPr>
          <w:p w:rsidR="00071ADA" w:rsidRPr="00A5575E" w:rsidRDefault="00071ADA" w:rsidP="00F60C70"/>
        </w:tc>
      </w:tr>
      <w:tr w:rsidR="00071ADA" w:rsidRPr="00A5575E" w:rsidTr="003E45F1">
        <w:trPr>
          <w:cantSplit/>
        </w:trPr>
        <w:tc>
          <w:tcPr>
            <w:tcW w:w="636" w:type="dxa"/>
            <w:tcMar>
              <w:left w:w="57" w:type="dxa"/>
              <w:right w:w="57" w:type="dxa"/>
            </w:tcMar>
            <w:vAlign w:val="center"/>
          </w:tcPr>
          <w:p w:rsidR="00071ADA" w:rsidRPr="00A5575E" w:rsidRDefault="00A5575E" w:rsidP="00F60C70">
            <w:pPr>
              <w:jc w:val="center"/>
            </w:pPr>
            <w:r w:rsidRPr="00A5575E">
              <w:t>20</w:t>
            </w:r>
          </w:p>
        </w:tc>
        <w:tc>
          <w:tcPr>
            <w:tcW w:w="2341" w:type="dxa"/>
            <w:shd w:val="clear" w:color="auto" w:fill="auto"/>
            <w:tcMar>
              <w:left w:w="57" w:type="dxa"/>
              <w:right w:w="57" w:type="dxa"/>
            </w:tcMar>
            <w:vAlign w:val="center"/>
          </w:tcPr>
          <w:p w:rsidR="00071ADA" w:rsidRPr="00A5575E" w:rsidRDefault="00071ADA" w:rsidP="00F60C70">
            <w:r w:rsidRPr="00A5575E">
              <w:t>Piegādes laiks</w:t>
            </w:r>
          </w:p>
        </w:tc>
        <w:tc>
          <w:tcPr>
            <w:tcW w:w="3713" w:type="dxa"/>
            <w:shd w:val="clear" w:color="auto" w:fill="auto"/>
            <w:tcMar>
              <w:left w:w="57" w:type="dxa"/>
              <w:right w:w="57" w:type="dxa"/>
            </w:tcMar>
            <w:vAlign w:val="center"/>
          </w:tcPr>
          <w:p w:rsidR="00071ADA" w:rsidRPr="00A5575E" w:rsidRDefault="00A5575E" w:rsidP="00A5575E">
            <w:r w:rsidRPr="00A5575E">
              <w:t>14</w:t>
            </w:r>
            <w:r w:rsidR="00071ADA" w:rsidRPr="00A5575E">
              <w:t xml:space="preserve"> </w:t>
            </w:r>
            <w:r w:rsidRPr="00A5575E">
              <w:t>dienas</w:t>
            </w:r>
          </w:p>
        </w:tc>
        <w:tc>
          <w:tcPr>
            <w:tcW w:w="3375" w:type="dxa"/>
            <w:shd w:val="clear" w:color="auto" w:fill="auto"/>
            <w:tcMar>
              <w:left w:w="57" w:type="dxa"/>
              <w:right w:w="57" w:type="dxa"/>
            </w:tcMar>
            <w:vAlign w:val="center"/>
          </w:tcPr>
          <w:p w:rsidR="00071ADA" w:rsidRPr="00A5575E" w:rsidRDefault="00071ADA" w:rsidP="00F60C70"/>
        </w:tc>
      </w:tr>
    </w:tbl>
    <w:p w:rsidR="00945BBD" w:rsidRDefault="00945BBD" w:rsidP="00F60C70">
      <w:pPr>
        <w:ind w:right="-342"/>
      </w:pPr>
    </w:p>
    <w:p w:rsidR="00945BBD" w:rsidRDefault="00945BBD" w:rsidP="00F60C70">
      <w:pPr>
        <w:ind w:right="-342"/>
      </w:pPr>
    </w:p>
    <w:p w:rsidR="00194F61" w:rsidRPr="00104621" w:rsidRDefault="00194F61" w:rsidP="00F60C70">
      <w:pPr>
        <w:ind w:right="-342"/>
      </w:pPr>
      <w:r w:rsidRPr="00104621">
        <w:t>Amatpersona (pretendenta pilnvarotā persona):</w:t>
      </w:r>
    </w:p>
    <w:p w:rsidR="00194F61" w:rsidRPr="00104621" w:rsidRDefault="00194F61" w:rsidP="00F60C70">
      <w:pPr>
        <w:ind w:right="-342"/>
      </w:pPr>
    </w:p>
    <w:p w:rsidR="00194F61" w:rsidRPr="00041F98" w:rsidRDefault="00194F61" w:rsidP="00F60C70">
      <w:pPr>
        <w:ind w:right="-342"/>
        <w:rPr>
          <w:sz w:val="22"/>
          <w:szCs w:val="22"/>
        </w:rPr>
      </w:pPr>
      <w:r w:rsidRPr="00041F98">
        <w:rPr>
          <w:sz w:val="22"/>
          <w:szCs w:val="22"/>
        </w:rPr>
        <w:t>________________________          ___________________               ________________</w:t>
      </w:r>
    </w:p>
    <w:p w:rsidR="00194F61" w:rsidRPr="00041F98" w:rsidRDefault="00194F61" w:rsidP="00F60C70">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F60C70">
      <w:pPr>
        <w:ind w:right="-342"/>
        <w:rPr>
          <w:sz w:val="22"/>
          <w:szCs w:val="22"/>
        </w:rPr>
      </w:pPr>
    </w:p>
    <w:p w:rsidR="00194F61" w:rsidRPr="00041F98" w:rsidRDefault="00194F61" w:rsidP="00F60C70">
      <w:pPr>
        <w:rPr>
          <w:sz w:val="22"/>
          <w:szCs w:val="22"/>
        </w:rPr>
      </w:pPr>
      <w:r w:rsidRPr="00041F98">
        <w:rPr>
          <w:sz w:val="22"/>
          <w:szCs w:val="22"/>
        </w:rPr>
        <w:t>____________________201</w:t>
      </w:r>
      <w:r w:rsidR="00945BBD">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F60C70">
      <w:pPr>
        <w:rPr>
          <w:sz w:val="22"/>
          <w:szCs w:val="22"/>
        </w:rPr>
      </w:pPr>
      <w:r w:rsidRPr="00041F98">
        <w:rPr>
          <w:sz w:val="22"/>
          <w:szCs w:val="22"/>
        </w:rPr>
        <w:t>/sastādīšanas vieta/</w:t>
      </w:r>
    </w:p>
    <w:p w:rsidR="00194F61" w:rsidRPr="008C2992" w:rsidRDefault="00194F61" w:rsidP="00F60C70">
      <w:pPr>
        <w:rPr>
          <w:noProof/>
        </w:rPr>
      </w:pPr>
    </w:p>
    <w:p w:rsidR="00945BBD" w:rsidRPr="00041F98" w:rsidRDefault="00945BBD" w:rsidP="00F60C70">
      <w:pPr>
        <w:jc w:val="both"/>
        <w:rPr>
          <w:sz w:val="18"/>
          <w:szCs w:val="18"/>
        </w:rPr>
      </w:pPr>
      <w:r>
        <w:br w:type="page"/>
      </w:r>
      <w:r w:rsidRPr="00041F98">
        <w:rPr>
          <w:b/>
          <w:bCs/>
          <w:i/>
          <w:iCs/>
          <w:sz w:val="20"/>
          <w:szCs w:val="20"/>
        </w:rPr>
        <w:lastRenderedPageBreak/>
        <w:t>AIZPILDA PRETENDENTS</w:t>
      </w:r>
    </w:p>
    <w:p w:rsidR="00945BBD" w:rsidRPr="00041F98" w:rsidRDefault="004759B0" w:rsidP="00F60C70">
      <w:pPr>
        <w:ind w:right="-59"/>
        <w:jc w:val="right"/>
        <w:rPr>
          <w:sz w:val="22"/>
          <w:szCs w:val="22"/>
        </w:rPr>
      </w:pPr>
      <w:r>
        <w:rPr>
          <w:sz w:val="22"/>
          <w:szCs w:val="22"/>
        </w:rPr>
        <w:t>3</w:t>
      </w:r>
      <w:r w:rsidR="00945BBD" w:rsidRPr="00041F98">
        <w:rPr>
          <w:sz w:val="22"/>
          <w:szCs w:val="22"/>
        </w:rPr>
        <w:t>. pielikums</w:t>
      </w:r>
    </w:p>
    <w:p w:rsidR="00945BBD" w:rsidRPr="00041F98" w:rsidRDefault="00945BBD" w:rsidP="00F60C70">
      <w:pPr>
        <w:tabs>
          <w:tab w:val="left" w:pos="855"/>
        </w:tabs>
        <w:jc w:val="right"/>
        <w:rPr>
          <w:sz w:val="22"/>
          <w:szCs w:val="22"/>
        </w:rPr>
      </w:pPr>
      <w:r w:rsidRPr="00041F98">
        <w:rPr>
          <w:sz w:val="22"/>
          <w:szCs w:val="22"/>
        </w:rPr>
        <w:t>iepirkuma LU CFI 201</w:t>
      </w:r>
      <w:r>
        <w:rPr>
          <w:sz w:val="22"/>
          <w:szCs w:val="22"/>
        </w:rPr>
        <w:t>5/</w:t>
      </w:r>
      <w:r w:rsidR="00392D84">
        <w:rPr>
          <w:sz w:val="22"/>
          <w:szCs w:val="22"/>
        </w:rPr>
        <w:t>13</w:t>
      </w:r>
      <w:r w:rsidRPr="00041F98">
        <w:rPr>
          <w:sz w:val="22"/>
          <w:szCs w:val="22"/>
        </w:rPr>
        <w:t xml:space="preserve"> „</w:t>
      </w:r>
      <w:r w:rsidR="00392D84">
        <w:rPr>
          <w:sz w:val="22"/>
          <w:szCs w:val="22"/>
        </w:rPr>
        <w:t>Portatīvā datora piegāde</w:t>
      </w:r>
      <w:r w:rsidRPr="00041F98">
        <w:rPr>
          <w:sz w:val="22"/>
          <w:szCs w:val="22"/>
        </w:rPr>
        <w:t>” Uzaicinājumam</w:t>
      </w:r>
    </w:p>
    <w:p w:rsidR="00B26AE1" w:rsidRDefault="00B26AE1" w:rsidP="00F60C70">
      <w:pPr>
        <w:pStyle w:val="naisf"/>
        <w:spacing w:before="0" w:after="0"/>
        <w:ind w:right="-342"/>
        <w:rPr>
          <w:lang w:val="lv-LV"/>
        </w:rPr>
      </w:pPr>
    </w:p>
    <w:p w:rsidR="00945BBD" w:rsidRPr="00041F98" w:rsidRDefault="00945BBD" w:rsidP="00F60C70">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F60C70">
      <w:pPr>
        <w:ind w:right="-342"/>
        <w:rPr>
          <w:sz w:val="18"/>
          <w:szCs w:val="18"/>
        </w:rPr>
      </w:pPr>
    </w:p>
    <w:p w:rsidR="006F2FF9" w:rsidRDefault="006F2FF9" w:rsidP="00F60C70">
      <w:pPr>
        <w:pStyle w:val="naisf"/>
        <w:spacing w:before="0" w:after="0"/>
        <w:ind w:right="-342"/>
        <w:jc w:val="center"/>
        <w:rPr>
          <w:b/>
          <w:bCs/>
          <w:iCs/>
          <w:lang w:val="lv-LV"/>
        </w:rPr>
      </w:pPr>
    </w:p>
    <w:p w:rsidR="00945BBD" w:rsidRDefault="00945BBD" w:rsidP="00F60C70">
      <w:pPr>
        <w:pStyle w:val="naisf"/>
        <w:spacing w:before="0" w:after="0"/>
        <w:ind w:right="-342"/>
        <w:jc w:val="center"/>
        <w:rPr>
          <w:b/>
          <w:bCs/>
          <w:iCs/>
          <w:lang w:val="lv-LV"/>
        </w:rPr>
      </w:pPr>
      <w:r w:rsidRPr="00000B8A">
        <w:rPr>
          <w:b/>
          <w:bCs/>
          <w:iCs/>
          <w:lang w:val="lv-LV"/>
        </w:rPr>
        <w:t>PIETEIKUMS</w:t>
      </w:r>
    </w:p>
    <w:p w:rsidR="006F2FF9" w:rsidRPr="00000B8A" w:rsidRDefault="006F2FF9" w:rsidP="00F60C70">
      <w:pPr>
        <w:pStyle w:val="naisf"/>
        <w:spacing w:before="0" w:after="0"/>
        <w:ind w:right="-342"/>
        <w:jc w:val="center"/>
        <w:rPr>
          <w:b/>
          <w:bCs/>
          <w:lang w:val="lv-LV"/>
        </w:rPr>
      </w:pPr>
    </w:p>
    <w:p w:rsidR="00945BBD" w:rsidRPr="00392D84" w:rsidRDefault="00945BBD" w:rsidP="00F60C70">
      <w:pPr>
        <w:ind w:right="-342"/>
        <w:jc w:val="both"/>
      </w:pPr>
      <w:r w:rsidRPr="00392D84">
        <w:t>Vēlamies piedalīties iepirkumā LU CFI 2015/</w:t>
      </w:r>
      <w:r w:rsidR="00392D84" w:rsidRPr="00392D84">
        <w:t>13</w:t>
      </w:r>
      <w:r w:rsidRPr="00392D84">
        <w:t xml:space="preserve"> „</w:t>
      </w:r>
      <w:r w:rsidR="00392D84" w:rsidRPr="00392D84">
        <w:t>Portatīvā datora piegāde</w:t>
      </w:r>
      <w:r w:rsidRPr="00392D84">
        <w:t>” un ar šo apliecinām, ka visas piedāvājumā sniegtās ziņas ir patiesas.</w:t>
      </w:r>
    </w:p>
    <w:p w:rsidR="004759B0" w:rsidRDefault="004759B0" w:rsidP="00F60C70">
      <w:pPr>
        <w:jc w:val="center"/>
        <w:rPr>
          <w:b/>
        </w:rPr>
      </w:pPr>
    </w:p>
    <w:p w:rsidR="00945BBD" w:rsidRDefault="00945BBD" w:rsidP="00F60C70">
      <w:pPr>
        <w:jc w:val="center"/>
        <w:rPr>
          <w:b/>
        </w:rPr>
      </w:pPr>
      <w:r w:rsidRPr="00104621">
        <w:rPr>
          <w:b/>
        </w:rPr>
        <w:t>FINANŠU PIEDĀVĀJUMS</w:t>
      </w:r>
    </w:p>
    <w:p w:rsidR="00392D84" w:rsidRDefault="00392D84" w:rsidP="00F60C70">
      <w:pPr>
        <w:jc w:val="center"/>
        <w:rPr>
          <w:b/>
        </w:rPr>
      </w:pPr>
    </w:p>
    <w:tbl>
      <w:tblPr>
        <w:tblW w:w="9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8"/>
        <w:gridCol w:w="4560"/>
      </w:tblGrid>
      <w:tr w:rsidR="00392D84" w:rsidRPr="00392D84" w:rsidTr="00212F2F">
        <w:trPr>
          <w:cantSplit/>
        </w:trPr>
        <w:tc>
          <w:tcPr>
            <w:tcW w:w="4668" w:type="dxa"/>
            <w:tcBorders>
              <w:bottom w:val="single" w:sz="4" w:space="0" w:color="auto"/>
            </w:tcBorders>
          </w:tcPr>
          <w:p w:rsidR="00392D84" w:rsidRPr="00392D84" w:rsidRDefault="00392D84" w:rsidP="00392D84">
            <w:pPr>
              <w:spacing w:before="120" w:after="120"/>
              <w:jc w:val="center"/>
              <w:rPr>
                <w:color w:val="000000"/>
                <w:lang w:val="en-GB"/>
              </w:rPr>
            </w:pPr>
            <w:proofErr w:type="spellStart"/>
            <w:r w:rsidRPr="00392D84">
              <w:rPr>
                <w:color w:val="000000"/>
                <w:lang w:val="en-GB"/>
              </w:rPr>
              <w:t>Piedāvāt</w:t>
            </w:r>
            <w:r w:rsidRPr="00392D84">
              <w:rPr>
                <w:color w:val="000000"/>
                <w:lang w:val="en-GB"/>
              </w:rPr>
              <w:t>ais</w:t>
            </w:r>
            <w:proofErr w:type="spellEnd"/>
            <w:r w:rsidRPr="00392D84">
              <w:rPr>
                <w:color w:val="000000"/>
                <w:lang w:val="en-GB"/>
              </w:rPr>
              <w:t xml:space="preserve"> </w:t>
            </w:r>
            <w:proofErr w:type="spellStart"/>
            <w:r w:rsidRPr="00392D84">
              <w:rPr>
                <w:color w:val="000000"/>
                <w:lang w:val="en-GB"/>
              </w:rPr>
              <w:t>dators</w:t>
            </w:r>
            <w:proofErr w:type="spellEnd"/>
          </w:p>
        </w:tc>
        <w:tc>
          <w:tcPr>
            <w:tcW w:w="4560" w:type="dxa"/>
            <w:tcBorders>
              <w:bottom w:val="single" w:sz="4" w:space="0" w:color="auto"/>
            </w:tcBorders>
          </w:tcPr>
          <w:p w:rsidR="00392D84" w:rsidRPr="00392D84" w:rsidRDefault="00392D84" w:rsidP="00212F2F">
            <w:pPr>
              <w:spacing w:before="120" w:after="120"/>
              <w:jc w:val="center"/>
              <w:rPr>
                <w:color w:val="000000"/>
                <w:lang w:val="en-GB"/>
              </w:rPr>
            </w:pPr>
            <w:proofErr w:type="spellStart"/>
            <w:r w:rsidRPr="00392D84">
              <w:rPr>
                <w:iCs/>
                <w:lang w:val="en-GB"/>
              </w:rPr>
              <w:t>Cena</w:t>
            </w:r>
            <w:proofErr w:type="spellEnd"/>
            <w:r w:rsidRPr="00392D84">
              <w:rPr>
                <w:iCs/>
                <w:lang w:val="en-GB"/>
              </w:rPr>
              <w:t>*</w:t>
            </w:r>
            <w:r w:rsidRPr="00392D84">
              <w:rPr>
                <w:iCs/>
                <w:lang w:val="en-GB"/>
              </w:rPr>
              <w:t xml:space="preserve"> bez PVN, EUR</w:t>
            </w:r>
          </w:p>
        </w:tc>
      </w:tr>
      <w:tr w:rsidR="00392D84" w:rsidRPr="00392D84" w:rsidTr="00212F2F">
        <w:tc>
          <w:tcPr>
            <w:tcW w:w="4668" w:type="dxa"/>
            <w:tcBorders>
              <w:top w:val="single" w:sz="4" w:space="0" w:color="auto"/>
              <w:left w:val="single" w:sz="4" w:space="0" w:color="auto"/>
              <w:bottom w:val="single" w:sz="4" w:space="0" w:color="auto"/>
              <w:right w:val="single" w:sz="4" w:space="0" w:color="auto"/>
            </w:tcBorders>
          </w:tcPr>
          <w:p w:rsidR="00392D84" w:rsidRPr="00392D84" w:rsidRDefault="00392D84" w:rsidP="00212F2F">
            <w:pPr>
              <w:spacing w:before="120" w:after="120"/>
              <w:rPr>
                <w:bCs/>
                <w:color w:val="000000"/>
                <w:lang w:val="en-GB"/>
              </w:rPr>
            </w:pPr>
            <w:r w:rsidRPr="00392D84">
              <w:rPr>
                <w:sz w:val="22"/>
                <w:szCs w:val="22"/>
              </w:rPr>
              <w:t xml:space="preserve">Tehniskajām prasībām atbilstošs </w:t>
            </w:r>
            <w:r w:rsidRPr="00392D84">
              <w:rPr>
                <w:sz w:val="22"/>
                <w:szCs w:val="22"/>
              </w:rPr>
              <w:t>portatīvais dators</w:t>
            </w:r>
            <w:r w:rsidRPr="00392D84">
              <w:rPr>
                <w:bCs/>
                <w:color w:val="000000"/>
                <w:lang w:val="en-GB"/>
              </w:rPr>
              <w:t xml:space="preserve"> </w:t>
            </w:r>
          </w:p>
          <w:p w:rsidR="00392D84" w:rsidRPr="00392D84" w:rsidRDefault="00392D84" w:rsidP="00212F2F">
            <w:pPr>
              <w:spacing w:before="120" w:after="120"/>
              <w:rPr>
                <w:bCs/>
                <w:color w:val="000000"/>
                <w:lang w:val="en-GB"/>
              </w:rPr>
            </w:pPr>
            <w:proofErr w:type="spellStart"/>
            <w:r w:rsidRPr="00392D84">
              <w:rPr>
                <w:bCs/>
                <w:color w:val="000000"/>
                <w:lang w:val="en-GB"/>
              </w:rPr>
              <w:t>Modelis</w:t>
            </w:r>
            <w:proofErr w:type="spellEnd"/>
            <w:r w:rsidRPr="00392D84">
              <w:rPr>
                <w:bCs/>
                <w:color w:val="000000"/>
                <w:lang w:val="en-GB"/>
              </w:rPr>
              <w:t>:</w:t>
            </w:r>
          </w:p>
          <w:p w:rsidR="00392D84" w:rsidRPr="00392D84" w:rsidRDefault="00392D84" w:rsidP="00212F2F">
            <w:pPr>
              <w:spacing w:before="120" w:after="120"/>
              <w:rPr>
                <w:bCs/>
                <w:color w:val="000000"/>
                <w:lang w:val="en-GB"/>
              </w:rPr>
            </w:pPr>
            <w:proofErr w:type="spellStart"/>
            <w:r w:rsidRPr="00392D84">
              <w:rPr>
                <w:bCs/>
                <w:color w:val="000000"/>
                <w:lang w:val="en-GB"/>
              </w:rPr>
              <w:t>Ražotājs</w:t>
            </w:r>
            <w:proofErr w:type="spellEnd"/>
            <w:r w:rsidRPr="00392D84">
              <w:rPr>
                <w:bCs/>
                <w:color w:val="000000"/>
                <w:lang w:val="en-GB"/>
              </w:rPr>
              <w:t>:</w:t>
            </w:r>
          </w:p>
        </w:tc>
        <w:tc>
          <w:tcPr>
            <w:tcW w:w="4560" w:type="dxa"/>
            <w:tcBorders>
              <w:top w:val="single" w:sz="4" w:space="0" w:color="auto"/>
              <w:left w:val="single" w:sz="4" w:space="0" w:color="auto"/>
              <w:bottom w:val="single" w:sz="4" w:space="0" w:color="auto"/>
              <w:right w:val="single" w:sz="4" w:space="0" w:color="auto"/>
            </w:tcBorders>
          </w:tcPr>
          <w:p w:rsidR="00392D84" w:rsidRPr="00392D84" w:rsidRDefault="00392D84" w:rsidP="00212F2F">
            <w:pPr>
              <w:spacing w:before="120" w:after="120"/>
              <w:rPr>
                <w:color w:val="000000"/>
                <w:lang w:val="en-GB"/>
              </w:rPr>
            </w:pPr>
          </w:p>
        </w:tc>
      </w:tr>
    </w:tbl>
    <w:p w:rsidR="00945BBD" w:rsidRDefault="00945BBD" w:rsidP="00F60C70">
      <w:pPr>
        <w:ind w:right="-342"/>
      </w:pPr>
    </w:p>
    <w:p w:rsidR="0048566B" w:rsidRDefault="0048566B" w:rsidP="00F60C70">
      <w:pPr>
        <w:ind w:right="-342"/>
      </w:pPr>
      <w:r>
        <w:t>* C</w:t>
      </w:r>
      <w:r w:rsidRPr="0048566B">
        <w:t xml:space="preserve">ena </w:t>
      </w:r>
      <w:r>
        <w:t xml:space="preserve">tiek norādīta </w:t>
      </w:r>
      <w:r w:rsidRPr="0048566B">
        <w:t>ar ietvertu piegādi un ar ietvertām atlaidēm un visiem nodokļiem</w:t>
      </w:r>
      <w:r>
        <w:t>, izņemot PVN</w:t>
      </w:r>
    </w:p>
    <w:p w:rsidR="0048566B" w:rsidRDefault="0048566B" w:rsidP="00F60C70">
      <w:pPr>
        <w:ind w:right="-342"/>
      </w:pPr>
    </w:p>
    <w:p w:rsidR="0048566B" w:rsidRDefault="0048566B" w:rsidP="00F60C70">
      <w:pPr>
        <w:ind w:right="-342"/>
      </w:pPr>
    </w:p>
    <w:p w:rsidR="0048566B" w:rsidRDefault="0048566B" w:rsidP="00F60C70">
      <w:pPr>
        <w:ind w:right="-342"/>
      </w:pPr>
    </w:p>
    <w:p w:rsidR="00945BBD" w:rsidRPr="00104621" w:rsidRDefault="00945BBD" w:rsidP="00F60C70">
      <w:pPr>
        <w:ind w:right="-342"/>
      </w:pPr>
      <w:r w:rsidRPr="00104621">
        <w:t>Amatpersona (pretendenta pilnvarotā persona):</w:t>
      </w:r>
    </w:p>
    <w:p w:rsidR="00945BBD" w:rsidRPr="00104621" w:rsidRDefault="00945BBD" w:rsidP="00F60C70">
      <w:pPr>
        <w:ind w:right="-342"/>
      </w:pPr>
    </w:p>
    <w:p w:rsidR="00945BBD" w:rsidRPr="00041F98" w:rsidRDefault="00945BBD" w:rsidP="00F60C70">
      <w:pPr>
        <w:ind w:right="-342"/>
        <w:rPr>
          <w:sz w:val="22"/>
          <w:szCs w:val="22"/>
        </w:rPr>
      </w:pPr>
      <w:r w:rsidRPr="00041F98">
        <w:rPr>
          <w:sz w:val="22"/>
          <w:szCs w:val="22"/>
        </w:rPr>
        <w:t>________________________          ___________________               ________________</w:t>
      </w:r>
    </w:p>
    <w:p w:rsidR="00945BBD" w:rsidRPr="00041F98" w:rsidRDefault="00945BBD" w:rsidP="00F60C70">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F60C70">
      <w:pPr>
        <w:ind w:right="-342"/>
        <w:rPr>
          <w:sz w:val="22"/>
          <w:szCs w:val="22"/>
        </w:rPr>
      </w:pPr>
    </w:p>
    <w:p w:rsidR="00945BBD" w:rsidRPr="00041F98" w:rsidRDefault="00945BBD" w:rsidP="00F60C70">
      <w:pPr>
        <w:rPr>
          <w:sz w:val="22"/>
          <w:szCs w:val="22"/>
        </w:rPr>
      </w:pPr>
      <w:r w:rsidRPr="00041F98">
        <w:rPr>
          <w:sz w:val="22"/>
          <w:szCs w:val="22"/>
        </w:rPr>
        <w:t>____________________201</w:t>
      </w:r>
      <w:r w:rsidR="0048566B">
        <w:rPr>
          <w:sz w:val="22"/>
          <w:szCs w:val="22"/>
        </w:rPr>
        <w:t>5</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F60C70">
      <w:pPr>
        <w:rPr>
          <w:sz w:val="22"/>
          <w:szCs w:val="22"/>
        </w:rPr>
      </w:pPr>
      <w:r w:rsidRPr="00041F98">
        <w:rPr>
          <w:sz w:val="22"/>
          <w:szCs w:val="22"/>
        </w:rPr>
        <w:t>/sastādīšanas vieta/</w:t>
      </w:r>
    </w:p>
    <w:p w:rsidR="00945BBD" w:rsidRPr="008C2992" w:rsidRDefault="00945BBD" w:rsidP="00F60C70">
      <w:pPr>
        <w:rPr>
          <w:noProof/>
        </w:rPr>
      </w:pPr>
    </w:p>
    <w:p w:rsidR="00DF19AF" w:rsidRPr="00972532" w:rsidRDefault="00DF19AF" w:rsidP="00F60C70">
      <w:pPr>
        <w:jc w:val="right"/>
        <w:rPr>
          <w:noProof/>
        </w:rPr>
      </w:pPr>
      <w:r>
        <w:br w:type="page"/>
      </w:r>
      <w:r w:rsidR="00FA5768" w:rsidRPr="00972532">
        <w:rPr>
          <w:noProof/>
        </w:rPr>
        <w:lastRenderedPageBreak/>
        <w:t>4</w:t>
      </w:r>
      <w:r w:rsidRPr="00972532">
        <w:rPr>
          <w:noProof/>
        </w:rPr>
        <w:t>. pielikums</w:t>
      </w:r>
    </w:p>
    <w:p w:rsidR="004759B0" w:rsidRPr="00972532" w:rsidRDefault="004759B0" w:rsidP="00F60C70">
      <w:pPr>
        <w:tabs>
          <w:tab w:val="left" w:pos="855"/>
        </w:tabs>
        <w:jc w:val="right"/>
      </w:pPr>
      <w:r w:rsidRPr="00972532">
        <w:t>iepirkuma LU CFI 2015/</w:t>
      </w:r>
      <w:r w:rsidR="00392D84">
        <w:t>13</w:t>
      </w:r>
      <w:r w:rsidRPr="00972532">
        <w:t xml:space="preserve"> „</w:t>
      </w:r>
      <w:r w:rsidR="00392D84" w:rsidRPr="00392D84">
        <w:t>Portatīvā datora piegāde</w:t>
      </w:r>
      <w:r w:rsidRPr="00972532">
        <w:t>” Uzaicinājumam</w:t>
      </w:r>
    </w:p>
    <w:p w:rsidR="00DF19AF" w:rsidRPr="00972532" w:rsidRDefault="00DF19AF" w:rsidP="00F60C70">
      <w:pPr>
        <w:pStyle w:val="Heading2"/>
        <w:jc w:val="center"/>
        <w:rPr>
          <w:noProof/>
          <w:sz w:val="24"/>
          <w:szCs w:val="24"/>
        </w:rPr>
      </w:pPr>
    </w:p>
    <w:p w:rsidR="00DF19AF" w:rsidRPr="00972532" w:rsidRDefault="00DF19AF" w:rsidP="00F60C70">
      <w:pPr>
        <w:pStyle w:val="Heading2"/>
        <w:jc w:val="center"/>
        <w:rPr>
          <w:b w:val="0"/>
          <w:bCs w:val="0"/>
          <w:noProof/>
          <w:sz w:val="24"/>
          <w:szCs w:val="24"/>
        </w:rPr>
      </w:pPr>
      <w:r w:rsidRPr="00972532">
        <w:rPr>
          <w:noProof/>
          <w:sz w:val="24"/>
          <w:szCs w:val="24"/>
        </w:rPr>
        <w:t xml:space="preserve">Līgums </w:t>
      </w:r>
      <w:r w:rsidRPr="00972532">
        <w:rPr>
          <w:b w:val="0"/>
          <w:bCs w:val="0"/>
          <w:noProof/>
          <w:sz w:val="24"/>
          <w:szCs w:val="24"/>
        </w:rPr>
        <w:t>(projekts)</w:t>
      </w:r>
    </w:p>
    <w:p w:rsidR="00DF19AF" w:rsidRPr="00972532" w:rsidRDefault="00DF19AF" w:rsidP="00F60C70">
      <w:pPr>
        <w:pStyle w:val="Footer"/>
        <w:tabs>
          <w:tab w:val="clear" w:pos="4153"/>
          <w:tab w:val="clear" w:pos="8306"/>
        </w:tabs>
        <w:rPr>
          <w:noProof/>
        </w:rPr>
      </w:pPr>
      <w:r w:rsidRPr="00972532">
        <w:rPr>
          <w:noProof/>
        </w:rPr>
        <w:t>Rīgā, 201</w:t>
      </w:r>
      <w:r w:rsidR="004759B0" w:rsidRPr="00972532">
        <w:rPr>
          <w:noProof/>
        </w:rPr>
        <w:t>5</w:t>
      </w:r>
      <w:r w:rsidRPr="00972532">
        <w:rPr>
          <w:noProof/>
        </w:rPr>
        <w:t xml:space="preserve">. gada __. </w:t>
      </w:r>
      <w:r w:rsidR="00073443">
        <w:rPr>
          <w:noProof/>
        </w:rPr>
        <w:t>aprīlī</w:t>
      </w:r>
    </w:p>
    <w:p w:rsidR="00DF19AF" w:rsidRPr="00972532" w:rsidRDefault="00DF19AF" w:rsidP="00F60C70">
      <w:pPr>
        <w:pStyle w:val="Footer"/>
        <w:tabs>
          <w:tab w:val="clear" w:pos="4153"/>
          <w:tab w:val="clear" w:pos="8306"/>
        </w:tabs>
        <w:rPr>
          <w:noProof/>
        </w:rPr>
      </w:pPr>
    </w:p>
    <w:tbl>
      <w:tblPr>
        <w:tblW w:w="0" w:type="auto"/>
        <w:jc w:val="center"/>
        <w:tblInd w:w="-364" w:type="dxa"/>
        <w:tblLook w:val="0000" w:firstRow="0" w:lastRow="0" w:firstColumn="0" w:lastColumn="0" w:noHBand="0" w:noVBand="0"/>
      </w:tblPr>
      <w:tblGrid>
        <w:gridCol w:w="5309"/>
        <w:gridCol w:w="3504"/>
      </w:tblGrid>
      <w:tr w:rsidR="00DF19AF" w:rsidRPr="00972532" w:rsidTr="004759B0">
        <w:trPr>
          <w:jc w:val="center"/>
        </w:trPr>
        <w:tc>
          <w:tcPr>
            <w:tcW w:w="5309" w:type="dxa"/>
            <w:tcMar>
              <w:left w:w="28" w:type="dxa"/>
              <w:right w:w="28" w:type="dxa"/>
            </w:tcMar>
          </w:tcPr>
          <w:p w:rsidR="00DF19AF" w:rsidRPr="00972532" w:rsidRDefault="00DF19AF" w:rsidP="00F60C70">
            <w:pPr>
              <w:rPr>
                <w:b/>
                <w:noProof/>
              </w:rPr>
            </w:pPr>
            <w:r w:rsidRPr="00972532">
              <w:rPr>
                <w:b/>
                <w:noProof/>
              </w:rPr>
              <w:t xml:space="preserve">LU Cietvielu fizikas institūta </w:t>
            </w:r>
          </w:p>
          <w:p w:rsidR="00DF19AF" w:rsidRPr="00972532" w:rsidRDefault="00DF19AF" w:rsidP="00F60C70">
            <w:pPr>
              <w:rPr>
                <w:b/>
                <w:noProof/>
              </w:rPr>
            </w:pPr>
            <w:r w:rsidRPr="00972532">
              <w:rPr>
                <w:b/>
                <w:noProof/>
              </w:rPr>
              <w:t>līgumu uzskaites Nr. 201</w:t>
            </w:r>
            <w:r w:rsidR="004759B0" w:rsidRPr="00972532">
              <w:rPr>
                <w:b/>
                <w:noProof/>
              </w:rPr>
              <w:t>5</w:t>
            </w:r>
            <w:r w:rsidRPr="00972532">
              <w:rPr>
                <w:b/>
                <w:noProof/>
              </w:rPr>
              <w:t>/</w:t>
            </w:r>
            <w:r w:rsidR="00392D84">
              <w:rPr>
                <w:b/>
                <w:noProof/>
              </w:rPr>
              <w:t>13</w:t>
            </w:r>
          </w:p>
          <w:p w:rsidR="00DF19AF" w:rsidRPr="00972532" w:rsidRDefault="00DF19AF" w:rsidP="008B4C88">
            <w:pPr>
              <w:rPr>
                <w:b/>
                <w:bCs/>
                <w:noProof/>
              </w:rPr>
            </w:pPr>
            <w:r w:rsidRPr="00972532">
              <w:rPr>
                <w:b/>
                <w:noProof/>
              </w:rPr>
              <w:t xml:space="preserve">Iepirkuma identifikācijas Nr. </w:t>
            </w:r>
            <w:r w:rsidRPr="00972532">
              <w:rPr>
                <w:b/>
                <w:bCs/>
                <w:noProof/>
              </w:rPr>
              <w:t>LU CFI 201</w:t>
            </w:r>
            <w:r w:rsidR="004759B0" w:rsidRPr="00972532">
              <w:rPr>
                <w:b/>
                <w:bCs/>
                <w:noProof/>
              </w:rPr>
              <w:t>5</w:t>
            </w:r>
            <w:r w:rsidRPr="00972532">
              <w:rPr>
                <w:b/>
                <w:bCs/>
                <w:noProof/>
              </w:rPr>
              <w:t>/</w:t>
            </w:r>
            <w:r w:rsidR="00392D84">
              <w:rPr>
                <w:b/>
                <w:bCs/>
                <w:noProof/>
              </w:rPr>
              <w:t>13</w:t>
            </w:r>
          </w:p>
          <w:p w:rsidR="008B4C88" w:rsidRPr="00972532" w:rsidRDefault="008B4C88" w:rsidP="008B4C88">
            <w:pPr>
              <w:rPr>
                <w:b/>
                <w:noProof/>
              </w:rPr>
            </w:pPr>
          </w:p>
        </w:tc>
        <w:tc>
          <w:tcPr>
            <w:tcW w:w="3504" w:type="dxa"/>
            <w:tcMar>
              <w:left w:w="28" w:type="dxa"/>
              <w:right w:w="28" w:type="dxa"/>
            </w:tcMar>
          </w:tcPr>
          <w:p w:rsidR="00DF19AF" w:rsidRPr="00972532" w:rsidRDefault="00DF19AF" w:rsidP="00F60C70">
            <w:pPr>
              <w:pStyle w:val="Heading3"/>
              <w:numPr>
                <w:ilvl w:val="0"/>
                <w:numId w:val="0"/>
              </w:numPr>
              <w:jc w:val="left"/>
              <w:rPr>
                <w:bCs w:val="0"/>
                <w:noProof/>
                <w:sz w:val="24"/>
                <w:szCs w:val="24"/>
              </w:rPr>
            </w:pPr>
          </w:p>
          <w:p w:rsidR="00DF19AF" w:rsidRPr="00972532" w:rsidRDefault="00DF19AF" w:rsidP="00F60C70">
            <w:pPr>
              <w:pStyle w:val="Heading3"/>
              <w:numPr>
                <w:ilvl w:val="0"/>
                <w:numId w:val="0"/>
              </w:numPr>
              <w:jc w:val="right"/>
              <w:rPr>
                <w:bCs w:val="0"/>
                <w:noProof/>
                <w:sz w:val="24"/>
                <w:szCs w:val="24"/>
              </w:rPr>
            </w:pPr>
            <w:r w:rsidRPr="00972532">
              <w:rPr>
                <w:bCs w:val="0"/>
                <w:noProof/>
                <w:sz w:val="24"/>
                <w:szCs w:val="24"/>
              </w:rPr>
              <w:t>līgumu uzskaites Nr. __________</w:t>
            </w:r>
          </w:p>
        </w:tc>
      </w:tr>
    </w:tbl>
    <w:p w:rsidR="00407F47" w:rsidRPr="00972532" w:rsidRDefault="00407F47" w:rsidP="008B4C88">
      <w:pPr>
        <w:spacing w:before="120"/>
        <w:jc w:val="both"/>
      </w:pPr>
      <w:r w:rsidRPr="00972532">
        <w:rPr>
          <w:b/>
          <w:bCs/>
        </w:rPr>
        <w:t xml:space="preserve">Latvijas Universitātes Cietvielu fizikas institūts </w:t>
      </w:r>
      <w:r w:rsidRPr="00972532">
        <w:t>(turpmāk tekstā LU CFI)</w:t>
      </w:r>
      <w:r w:rsidRPr="00972532">
        <w:rPr>
          <w:b/>
          <w:bCs/>
        </w:rPr>
        <w:t xml:space="preserve">, </w:t>
      </w:r>
      <w:r w:rsidRPr="00972532">
        <w:t xml:space="preserve">turpmāk tekstā – </w:t>
      </w:r>
      <w:r w:rsidRPr="00972532">
        <w:rPr>
          <w:b/>
        </w:rPr>
        <w:t>Pasūtītājs</w:t>
      </w:r>
      <w:r w:rsidRPr="00972532">
        <w:t>, tās direktora Andra Šternberga personā, no vienas puses,</w:t>
      </w:r>
    </w:p>
    <w:p w:rsidR="00407F47" w:rsidRPr="00972532" w:rsidRDefault="00407F47" w:rsidP="008B4C88">
      <w:pPr>
        <w:spacing w:before="120"/>
        <w:jc w:val="both"/>
      </w:pPr>
      <w:r w:rsidRPr="00972532">
        <w:t xml:space="preserve">un </w:t>
      </w:r>
      <w:r w:rsidRPr="00972532">
        <w:rPr>
          <w:b/>
          <w:bCs/>
        </w:rPr>
        <w:t>________________________</w:t>
      </w:r>
      <w:r w:rsidRPr="00972532">
        <w:t xml:space="preserve">, turpmāk tekstā – </w:t>
      </w:r>
      <w:r w:rsidRPr="00972532">
        <w:rPr>
          <w:b/>
        </w:rPr>
        <w:t>Piegādātājs</w:t>
      </w:r>
      <w:r w:rsidRPr="00972532">
        <w:t xml:space="preserve">, tās </w:t>
      </w:r>
      <w:r w:rsidRPr="00972532">
        <w:rPr>
          <w:rStyle w:val="Strong"/>
          <w:b w:val="0"/>
          <w:bCs w:val="0"/>
        </w:rPr>
        <w:t>____________________ ___________________</w:t>
      </w:r>
      <w:r w:rsidRPr="00972532">
        <w:t xml:space="preserve"> personā, no otras puses,</w:t>
      </w:r>
    </w:p>
    <w:p w:rsidR="00DF19AF" w:rsidRPr="00972532" w:rsidRDefault="00DF19AF" w:rsidP="008B4C88">
      <w:pPr>
        <w:spacing w:before="120"/>
        <w:jc w:val="both"/>
        <w:rPr>
          <w:noProof/>
        </w:rPr>
      </w:pPr>
      <w:r w:rsidRPr="00972532">
        <w:rPr>
          <w:noProof/>
        </w:rPr>
        <w:t xml:space="preserve">turpmāk katrs atsevišķi saukts </w:t>
      </w:r>
      <w:r w:rsidRPr="00972532">
        <w:rPr>
          <w:b/>
          <w:noProof/>
        </w:rPr>
        <w:t>Puse</w:t>
      </w:r>
      <w:r w:rsidRPr="00972532">
        <w:rPr>
          <w:noProof/>
        </w:rPr>
        <w:t xml:space="preserve"> un abi kopā saukti </w:t>
      </w:r>
      <w:r w:rsidRPr="00972532">
        <w:rPr>
          <w:b/>
          <w:noProof/>
        </w:rPr>
        <w:t>Puses</w:t>
      </w:r>
      <w:r w:rsidRPr="00972532">
        <w:rPr>
          <w:noProof/>
        </w:rPr>
        <w:t>,</w:t>
      </w:r>
    </w:p>
    <w:p w:rsidR="00DF19AF" w:rsidRPr="00972532" w:rsidRDefault="00DF19AF" w:rsidP="008B4C88">
      <w:pPr>
        <w:spacing w:before="120"/>
        <w:jc w:val="both"/>
        <w:rPr>
          <w:noProof/>
        </w:rPr>
      </w:pPr>
      <w:r w:rsidRPr="00972532">
        <w:rPr>
          <w:noProof/>
        </w:rPr>
        <w:t>pamatojoties uz _______________________ piedāvājumu un LU CFI iepirkumu komisijas lēmumu par iepirkum</w:t>
      </w:r>
      <w:r w:rsidR="004738CF" w:rsidRPr="00972532">
        <w:rPr>
          <w:noProof/>
        </w:rPr>
        <w:t>u</w:t>
      </w:r>
      <w:r w:rsidRPr="00972532">
        <w:rPr>
          <w:noProof/>
        </w:rPr>
        <w:t xml:space="preserve"> Nr. LU CFI 201</w:t>
      </w:r>
      <w:r w:rsidR="004759B0" w:rsidRPr="00972532">
        <w:rPr>
          <w:noProof/>
        </w:rPr>
        <w:t>5</w:t>
      </w:r>
      <w:r w:rsidRPr="00972532">
        <w:rPr>
          <w:noProof/>
        </w:rPr>
        <w:t>/</w:t>
      </w:r>
      <w:r w:rsidR="00392D84">
        <w:rPr>
          <w:noProof/>
        </w:rPr>
        <w:t>13</w:t>
      </w:r>
      <w:r w:rsidRPr="00972532">
        <w:rPr>
          <w:noProof/>
        </w:rPr>
        <w:t xml:space="preserve"> „</w:t>
      </w:r>
      <w:r w:rsidR="00392D84" w:rsidRPr="00392D84">
        <w:t>Portatīvā datora piegāde</w:t>
      </w:r>
      <w:r w:rsidRPr="00972532">
        <w:rPr>
          <w:noProof/>
        </w:rPr>
        <w:t>”,</w:t>
      </w:r>
    </w:p>
    <w:p w:rsidR="00DF19AF" w:rsidRPr="00972532" w:rsidRDefault="00DF19AF" w:rsidP="008B4C88">
      <w:pPr>
        <w:spacing w:before="120"/>
      </w:pPr>
      <w:r w:rsidRPr="00972532">
        <w:t xml:space="preserve">noslēdz šādu </w:t>
      </w:r>
      <w:r w:rsidR="004759B0" w:rsidRPr="00972532">
        <w:t xml:space="preserve">līgumu, turpmāk saukts </w:t>
      </w:r>
      <w:r w:rsidRPr="00972532">
        <w:rPr>
          <w:b/>
          <w:bCs/>
        </w:rPr>
        <w:t>Līgum</w:t>
      </w:r>
      <w:r w:rsidR="004759B0" w:rsidRPr="00972532">
        <w:rPr>
          <w:b/>
          <w:bCs/>
        </w:rPr>
        <w:t>s</w:t>
      </w:r>
      <w:r w:rsidRPr="00972532">
        <w:t>:</w:t>
      </w:r>
    </w:p>
    <w:p w:rsidR="00DF19AF" w:rsidRPr="00972532" w:rsidRDefault="00DF19AF" w:rsidP="008B4C88">
      <w:pPr>
        <w:spacing w:before="120"/>
        <w:ind w:left="720"/>
        <w:jc w:val="both"/>
        <w:outlineLvl w:val="0"/>
        <w:rPr>
          <w:b/>
          <w:bCs/>
        </w:rPr>
      </w:pPr>
      <w:r w:rsidRPr="00972532">
        <w:rPr>
          <w:b/>
          <w:bCs/>
        </w:rPr>
        <w:t>1. Līguma priekšmets</w:t>
      </w:r>
      <w:r w:rsidR="004738CF" w:rsidRPr="00972532">
        <w:rPr>
          <w:b/>
          <w:bCs/>
        </w:rPr>
        <w:t xml:space="preserve"> un </w:t>
      </w:r>
      <w:r w:rsidR="004759B0" w:rsidRPr="00972532">
        <w:rPr>
          <w:b/>
          <w:bCs/>
        </w:rPr>
        <w:t>L</w:t>
      </w:r>
      <w:r w:rsidR="004738CF" w:rsidRPr="00972532">
        <w:rPr>
          <w:b/>
          <w:bCs/>
        </w:rPr>
        <w:t>īguma summa</w:t>
      </w:r>
    </w:p>
    <w:p w:rsidR="00DF19AF" w:rsidRPr="00972532" w:rsidRDefault="00DF19AF" w:rsidP="008B4C88">
      <w:pPr>
        <w:spacing w:before="120"/>
        <w:jc w:val="both"/>
        <w:rPr>
          <w:strike/>
        </w:rPr>
      </w:pPr>
      <w:r w:rsidRPr="00972532">
        <w:t>1.1.</w:t>
      </w:r>
      <w:r w:rsidRPr="00972532">
        <w:rPr>
          <w:b/>
          <w:bCs/>
        </w:rPr>
        <w:t xml:space="preserve"> </w:t>
      </w:r>
      <w:r w:rsidR="00407F47" w:rsidRPr="00972532">
        <w:rPr>
          <w:b/>
        </w:rPr>
        <w:t>Piegādātājs</w:t>
      </w:r>
      <w:r w:rsidR="00407F47" w:rsidRPr="00972532">
        <w:t xml:space="preserve"> </w:t>
      </w:r>
      <w:r w:rsidRPr="00972532">
        <w:t xml:space="preserve">pārdod, bet </w:t>
      </w:r>
      <w:r w:rsidR="00407F47" w:rsidRPr="00972532">
        <w:rPr>
          <w:b/>
        </w:rPr>
        <w:t>Pasūtītājs</w:t>
      </w:r>
      <w:r w:rsidR="00407F47" w:rsidRPr="00972532">
        <w:t xml:space="preserve"> </w:t>
      </w:r>
      <w:r w:rsidRPr="00972532">
        <w:t xml:space="preserve">pērk </w:t>
      </w:r>
      <w:r w:rsidR="00392D84" w:rsidRPr="00392D84">
        <w:t>Portatīv</w:t>
      </w:r>
      <w:r w:rsidR="00392D84">
        <w:t>o</w:t>
      </w:r>
      <w:r w:rsidR="00392D84" w:rsidRPr="00392D84">
        <w:t xml:space="preserve"> dator</w:t>
      </w:r>
      <w:r w:rsidR="00392D84">
        <w:t>u</w:t>
      </w:r>
      <w:r w:rsidR="004759B0" w:rsidRPr="00972532">
        <w:t>, kur</w:t>
      </w:r>
      <w:r w:rsidR="00392D84">
        <w:t>a</w:t>
      </w:r>
      <w:r w:rsidR="004759B0" w:rsidRPr="00972532">
        <w:t xml:space="preserve"> tehniskā specifikācija ir dota šī </w:t>
      </w:r>
      <w:r w:rsidR="004759B0" w:rsidRPr="00972532">
        <w:rPr>
          <w:b/>
        </w:rPr>
        <w:t>Līguma</w:t>
      </w:r>
      <w:r w:rsidR="004759B0" w:rsidRPr="00972532">
        <w:t xml:space="preserve"> 1.pielikumā</w:t>
      </w:r>
      <w:r w:rsidR="008D0A40" w:rsidRPr="00972532">
        <w:t xml:space="preserve"> </w:t>
      </w:r>
      <w:r w:rsidRPr="00972532">
        <w:t xml:space="preserve">(turpmāk tekstā - </w:t>
      </w:r>
      <w:r w:rsidRPr="00972532">
        <w:rPr>
          <w:b/>
          <w:bCs/>
        </w:rPr>
        <w:t>Prece</w:t>
      </w:r>
      <w:r w:rsidRPr="00972532">
        <w:t>).</w:t>
      </w:r>
    </w:p>
    <w:p w:rsidR="00DF19AF" w:rsidRPr="00073443" w:rsidRDefault="00DF19AF" w:rsidP="008B4C88">
      <w:pPr>
        <w:spacing w:before="120"/>
        <w:jc w:val="both"/>
        <w:outlineLvl w:val="0"/>
      </w:pPr>
      <w:r w:rsidRPr="00073443">
        <w:t xml:space="preserve">1.2. </w:t>
      </w:r>
      <w:r w:rsidR="00073443" w:rsidRPr="00073443">
        <w:rPr>
          <w:b/>
          <w:bCs/>
        </w:rPr>
        <w:t>Līguma</w:t>
      </w:r>
      <w:r w:rsidR="00073443" w:rsidRPr="00073443">
        <w:t xml:space="preserve"> summa</w:t>
      </w:r>
      <w:r w:rsidR="00073443" w:rsidRPr="00073443">
        <w:rPr>
          <w:bCs/>
        </w:rPr>
        <w:t xml:space="preserve">, </w:t>
      </w:r>
      <w:r w:rsidR="00073443" w:rsidRPr="00073443">
        <w:t xml:space="preserve">ieskaitot nodokļus un nodevas, </w:t>
      </w:r>
      <w:r w:rsidR="00073443" w:rsidRPr="00073443">
        <w:rPr>
          <w:bCs/>
        </w:rPr>
        <w:t xml:space="preserve">ar kurām tiek aplikta </w:t>
      </w:r>
      <w:r w:rsidR="00073443" w:rsidRPr="00073443">
        <w:rPr>
          <w:b/>
        </w:rPr>
        <w:t>Prece,</w:t>
      </w:r>
      <w:r w:rsidR="00073443" w:rsidRPr="00073443">
        <w:t xml:space="preserve"> un visus citus ar </w:t>
      </w:r>
      <w:r w:rsidR="00073443" w:rsidRPr="00073443">
        <w:rPr>
          <w:b/>
        </w:rPr>
        <w:t>Līguma</w:t>
      </w:r>
      <w:r w:rsidR="00073443" w:rsidRPr="00073443">
        <w:t xml:space="preserve"> izpildi saistītos izdevumus, ir </w:t>
      </w:r>
      <w:r w:rsidR="00073443" w:rsidRPr="00073443">
        <w:rPr>
          <w:bCs/>
        </w:rPr>
        <w:t>_______</w:t>
      </w:r>
      <w:r w:rsidR="00073443" w:rsidRPr="00073443">
        <w:rPr>
          <w:bCs/>
        </w:rPr>
        <w:t xml:space="preserve"> EUR</w:t>
      </w:r>
      <w:r w:rsidR="00073443" w:rsidRPr="00073443">
        <w:t xml:space="preserve"> (</w:t>
      </w:r>
      <w:r w:rsidR="00073443" w:rsidRPr="00073443">
        <w:rPr>
          <w:iCs/>
        </w:rPr>
        <w:t>summa vārdiem</w:t>
      </w:r>
      <w:r w:rsidR="00073443" w:rsidRPr="00073443">
        <w:rPr>
          <w:bCs/>
        </w:rPr>
        <w:t>)</w:t>
      </w:r>
      <w:r w:rsidR="00073443" w:rsidRPr="00073443">
        <w:t xml:space="preserve">, tai skaitā PVN 21% (divdesmit viens procents) </w:t>
      </w:r>
      <w:r w:rsidR="00073443" w:rsidRPr="00073443">
        <w:rPr>
          <w:bCs/>
        </w:rPr>
        <w:t xml:space="preserve">_______ EUR </w:t>
      </w:r>
      <w:r w:rsidR="00073443" w:rsidRPr="00073443">
        <w:t>(</w:t>
      </w:r>
      <w:r w:rsidR="00073443" w:rsidRPr="00073443">
        <w:rPr>
          <w:iCs/>
        </w:rPr>
        <w:t>summa vārdiem)</w:t>
      </w:r>
      <w:r w:rsidR="00073443" w:rsidRPr="003176AA">
        <w:t xml:space="preserve">, turpmāk šā </w:t>
      </w:r>
      <w:r w:rsidR="00073443" w:rsidRPr="003176AA">
        <w:rPr>
          <w:b/>
        </w:rPr>
        <w:t>Līguma</w:t>
      </w:r>
      <w:r w:rsidR="00073443" w:rsidRPr="003176AA">
        <w:t xml:space="preserve"> tekstā saukta </w:t>
      </w:r>
      <w:r w:rsidR="00073443" w:rsidRPr="003176AA">
        <w:rPr>
          <w:b/>
        </w:rPr>
        <w:t>Līgumcena</w:t>
      </w:r>
      <w:r w:rsidR="00073443" w:rsidRPr="003176AA">
        <w:t>.</w:t>
      </w:r>
    </w:p>
    <w:p w:rsidR="00DF19AF" w:rsidRPr="00972532" w:rsidRDefault="00DF19AF" w:rsidP="008B4C88">
      <w:pPr>
        <w:spacing w:before="120"/>
        <w:ind w:left="720"/>
        <w:jc w:val="both"/>
        <w:outlineLvl w:val="0"/>
        <w:rPr>
          <w:b/>
          <w:bCs/>
        </w:rPr>
      </w:pPr>
      <w:r w:rsidRPr="00972532">
        <w:rPr>
          <w:b/>
          <w:bCs/>
        </w:rPr>
        <w:t>2. Piegādes izpildes - pieņemšanas nosacījumi un apmaksas kārtība</w:t>
      </w:r>
    </w:p>
    <w:p w:rsidR="00181877" w:rsidRPr="00972532" w:rsidRDefault="00181877" w:rsidP="008B4C88">
      <w:pPr>
        <w:spacing w:before="120"/>
        <w:jc w:val="both"/>
      </w:pPr>
      <w:r w:rsidRPr="00972532">
        <w:t xml:space="preserve">2.1. </w:t>
      </w:r>
      <w:r w:rsidRPr="00972532">
        <w:rPr>
          <w:b/>
          <w:bCs/>
        </w:rPr>
        <w:t xml:space="preserve">Prece </w:t>
      </w:r>
      <w:r w:rsidRPr="00972532">
        <w:rPr>
          <w:b/>
        </w:rPr>
        <w:t>Pasūtītājam</w:t>
      </w:r>
      <w:r w:rsidRPr="00972532">
        <w:t xml:space="preserve"> tiek piegādāta Rīgā, Ķengaraga ielā 8, LU CFI telpās. Piegāde ir bez papildus maksas.</w:t>
      </w:r>
    </w:p>
    <w:p w:rsidR="00C73207" w:rsidRPr="00972532" w:rsidRDefault="00181877" w:rsidP="008B4C88">
      <w:pPr>
        <w:spacing w:before="120"/>
        <w:jc w:val="both"/>
        <w:rPr>
          <w:b/>
        </w:rPr>
      </w:pPr>
      <w:r w:rsidRPr="00972532">
        <w:t xml:space="preserve">2.2. </w:t>
      </w:r>
      <w:r w:rsidR="00C73207" w:rsidRPr="00972532">
        <w:t xml:space="preserve">Saskaņā ar </w:t>
      </w:r>
      <w:r w:rsidR="00C73207" w:rsidRPr="00972532">
        <w:rPr>
          <w:b/>
        </w:rPr>
        <w:t>Līgumu</w:t>
      </w:r>
      <w:r w:rsidR="00C73207" w:rsidRPr="00972532">
        <w:t xml:space="preserve"> piegādājamā </w:t>
      </w:r>
      <w:r w:rsidR="00C73207" w:rsidRPr="00972532">
        <w:rPr>
          <w:b/>
        </w:rPr>
        <w:t>Prece</w:t>
      </w:r>
      <w:r w:rsidR="00C73207" w:rsidRPr="00972532">
        <w:t xml:space="preserve"> tiek nodota </w:t>
      </w:r>
      <w:r w:rsidR="00C73207" w:rsidRPr="00972532">
        <w:rPr>
          <w:b/>
        </w:rPr>
        <w:t>Pircējam</w:t>
      </w:r>
      <w:r w:rsidR="00C73207" w:rsidRPr="00972532">
        <w:t xml:space="preserve"> Pieņemšanas – nodošanas akta abpusējas parakstīšanas dienā, ne vēlāk kā </w:t>
      </w:r>
      <w:r w:rsidR="00392D84">
        <w:t>14 dienas</w:t>
      </w:r>
      <w:r w:rsidR="00972532">
        <w:t xml:space="preserve"> pēc līguma noslēgšanas dienas.</w:t>
      </w:r>
    </w:p>
    <w:p w:rsidR="00181877" w:rsidRPr="00972532" w:rsidRDefault="00181877" w:rsidP="008B4C88">
      <w:pPr>
        <w:spacing w:before="120"/>
        <w:jc w:val="both"/>
      </w:pPr>
      <w:r w:rsidRPr="00972532">
        <w:t>2.3. Apmaksas veids –</w:t>
      </w:r>
      <w:r w:rsidR="004738CF" w:rsidRPr="00972532">
        <w:t xml:space="preserve"> </w:t>
      </w:r>
      <w:r w:rsidR="00210419" w:rsidRPr="00972532">
        <w:rPr>
          <w:bCs/>
        </w:rPr>
        <w:t>p</w:t>
      </w:r>
      <w:r w:rsidR="00392D84">
        <w:rPr>
          <w:bCs/>
        </w:rPr>
        <w:t>ēc</w:t>
      </w:r>
      <w:r w:rsidR="001E2039" w:rsidRPr="00972532">
        <w:t xml:space="preserve">apmaksa </w:t>
      </w:r>
      <w:r w:rsidR="00392D84">
        <w:t>14</w:t>
      </w:r>
      <w:r w:rsidR="001E2039" w:rsidRPr="00972532">
        <w:t xml:space="preserve"> dienu laikā pēc </w:t>
      </w:r>
      <w:r w:rsidR="00392D84">
        <w:rPr>
          <w:b/>
        </w:rPr>
        <w:t>Preces</w:t>
      </w:r>
      <w:r w:rsidR="007A3F90" w:rsidRPr="00972532">
        <w:rPr>
          <w:b/>
        </w:rPr>
        <w:t xml:space="preserve"> </w:t>
      </w:r>
      <w:r w:rsidR="00C73207" w:rsidRPr="00972532">
        <w:t>saņemšanas</w:t>
      </w:r>
      <w:r w:rsidR="004D6A62">
        <w:t xml:space="preserve"> un pavadzīmes parakstīšanas</w:t>
      </w:r>
      <w:r w:rsidRPr="00972532">
        <w:t>.</w:t>
      </w:r>
    </w:p>
    <w:p w:rsidR="00DF19AF" w:rsidRPr="00972532" w:rsidRDefault="00DF19AF" w:rsidP="008B4C88">
      <w:pPr>
        <w:pStyle w:val="BodyText2"/>
        <w:spacing w:before="120"/>
        <w:ind w:firstLine="720"/>
        <w:jc w:val="both"/>
        <w:outlineLvl w:val="0"/>
        <w:rPr>
          <w:b/>
          <w:bCs/>
          <w:i w:val="0"/>
          <w:iCs w:val="0"/>
        </w:rPr>
      </w:pPr>
      <w:r w:rsidRPr="00972532">
        <w:rPr>
          <w:b/>
          <w:bCs/>
          <w:i w:val="0"/>
          <w:iCs w:val="0"/>
        </w:rPr>
        <w:t>3. Citi noteikumi</w:t>
      </w:r>
    </w:p>
    <w:p w:rsidR="00181877" w:rsidRPr="00972532" w:rsidRDefault="00181877" w:rsidP="008B4C88">
      <w:pPr>
        <w:pStyle w:val="BodyText2"/>
        <w:spacing w:before="120"/>
        <w:jc w:val="both"/>
        <w:rPr>
          <w:i w:val="0"/>
        </w:rPr>
      </w:pPr>
      <w:r w:rsidRPr="00972532">
        <w:rPr>
          <w:i w:val="0"/>
        </w:rPr>
        <w:t xml:space="preserve">3.1. Par apmaksas termiņa neievērošanu vai par </w:t>
      </w:r>
      <w:r w:rsidRPr="00972532">
        <w:rPr>
          <w:b/>
          <w:i w:val="0"/>
        </w:rPr>
        <w:t>Preces</w:t>
      </w:r>
      <w:r w:rsidRPr="00972532">
        <w:rPr>
          <w:i w:val="0"/>
        </w:rPr>
        <w:t xml:space="preserve"> piegādes kavējumu vainīgā līgumslēdzēja puse pēc pirmā </w:t>
      </w:r>
      <w:r w:rsidRPr="00972532">
        <w:rPr>
          <w:bCs/>
          <w:i w:val="0"/>
        </w:rPr>
        <w:t>otras puses</w:t>
      </w:r>
      <w:r w:rsidRPr="00972532">
        <w:rPr>
          <w:i w:val="0"/>
        </w:rPr>
        <w:t xml:space="preserve"> pieprasījuma, maksā </w:t>
      </w:r>
      <w:r w:rsidRPr="00972532">
        <w:rPr>
          <w:bCs/>
          <w:i w:val="0"/>
        </w:rPr>
        <w:t>otrai pusei</w:t>
      </w:r>
      <w:r w:rsidRPr="00972532">
        <w:rPr>
          <w:i w:val="0"/>
        </w:rPr>
        <w:t xml:space="preserve"> līgumsodu 0,5% (procenta piecu desmitdaļu) apmērā no maksājuma summas vai piegādes apjoma par katru nokavēto dienu, bet ne vairāk kā 10% no līgumcenas. Līgumsoda samaksa neatbrīvo no </w:t>
      </w:r>
      <w:r w:rsidRPr="00972532">
        <w:rPr>
          <w:b/>
          <w:i w:val="0"/>
        </w:rPr>
        <w:t>Līguma</w:t>
      </w:r>
      <w:r w:rsidRPr="00972532">
        <w:rPr>
          <w:i w:val="0"/>
        </w:rPr>
        <w:t xml:space="preserve"> saistību izpildes.</w:t>
      </w:r>
    </w:p>
    <w:p w:rsidR="00A05EAE" w:rsidRPr="00972532" w:rsidRDefault="00181877" w:rsidP="008B4C88">
      <w:pPr>
        <w:pStyle w:val="BodyTextIndent3"/>
        <w:tabs>
          <w:tab w:val="left" w:pos="825"/>
        </w:tabs>
        <w:spacing w:before="120" w:after="0"/>
        <w:ind w:left="0"/>
        <w:rPr>
          <w:lang w:val="lv-LV"/>
        </w:rPr>
      </w:pPr>
      <w:r w:rsidRPr="00972532">
        <w:rPr>
          <w:lang w:val="lv-LV"/>
        </w:rPr>
        <w:t xml:space="preserve">3.2. </w:t>
      </w:r>
      <w:r w:rsidR="00A05EAE" w:rsidRPr="00972532">
        <w:rPr>
          <w:lang w:val="lv-LV"/>
        </w:rPr>
        <w:t xml:space="preserve">Grozījumus </w:t>
      </w:r>
      <w:proofErr w:type="spellStart"/>
      <w:r w:rsidR="00A05EAE" w:rsidRPr="00972532">
        <w:rPr>
          <w:b/>
        </w:rPr>
        <w:t>Līgumā</w:t>
      </w:r>
      <w:proofErr w:type="spellEnd"/>
      <w:r w:rsidR="00A05EAE" w:rsidRPr="00972532">
        <w:rPr>
          <w:lang w:val="lv-LV"/>
        </w:rPr>
        <w:t>, ja grozījumi ir nepieciešami, izdara, ievērojot Publisko iepirkumu likuma 67.</w:t>
      </w:r>
      <w:r w:rsidR="00A05EAE" w:rsidRPr="00972532">
        <w:rPr>
          <w:vertAlign w:val="superscript"/>
          <w:lang w:val="lv-LV"/>
        </w:rPr>
        <w:t>1</w:t>
      </w:r>
      <w:r w:rsidR="00A05EAE" w:rsidRPr="00972532">
        <w:rPr>
          <w:lang w:val="lv-LV"/>
        </w:rPr>
        <w:t xml:space="preserve"> panta noteikumus.</w:t>
      </w:r>
    </w:p>
    <w:p w:rsidR="00407F47" w:rsidRPr="00972532" w:rsidRDefault="00407F47" w:rsidP="008B4C88">
      <w:pPr>
        <w:pStyle w:val="BodyTextIndent3"/>
        <w:tabs>
          <w:tab w:val="left" w:pos="825"/>
        </w:tabs>
        <w:spacing w:before="120" w:after="0"/>
        <w:ind w:left="0"/>
        <w:rPr>
          <w:lang w:val="lv-LV"/>
        </w:rPr>
      </w:pPr>
      <w:r w:rsidRPr="00972532">
        <w:rPr>
          <w:lang w:val="lv-LV"/>
        </w:rPr>
        <w:lastRenderedPageBreak/>
        <w:t xml:space="preserve">3.3. </w:t>
      </w:r>
      <w:r w:rsidRPr="00972532">
        <w:rPr>
          <w:b/>
          <w:lang w:val="lv-LV"/>
        </w:rPr>
        <w:t>Pasūtītājs</w:t>
      </w:r>
      <w:r w:rsidRPr="00972532">
        <w:rPr>
          <w:lang w:val="lv-LV"/>
        </w:rPr>
        <w:t xml:space="preserve"> par atbildīgo personu šī </w:t>
      </w:r>
      <w:r w:rsidRPr="00972532">
        <w:rPr>
          <w:b/>
          <w:lang w:val="lv-LV"/>
        </w:rPr>
        <w:t>Līguma</w:t>
      </w:r>
      <w:r w:rsidRPr="00972532">
        <w:rPr>
          <w:lang w:val="lv-LV"/>
        </w:rPr>
        <w:t xml:space="preserve"> izpildes laikā nozīmē </w:t>
      </w:r>
      <w:r w:rsidR="004D6A62" w:rsidRPr="003176AA">
        <w:rPr>
          <w:lang w:val="lv-LV"/>
        </w:rPr>
        <w:t xml:space="preserve">Alekseju </w:t>
      </w:r>
      <w:proofErr w:type="spellStart"/>
      <w:r w:rsidR="004D6A62" w:rsidRPr="003176AA">
        <w:rPr>
          <w:lang w:val="lv-LV"/>
        </w:rPr>
        <w:t>Kuzminu</w:t>
      </w:r>
      <w:proofErr w:type="spellEnd"/>
      <w:r w:rsidR="004D6A62" w:rsidRPr="003176AA">
        <w:rPr>
          <w:lang w:val="lv-LV"/>
        </w:rPr>
        <w:t xml:space="preserve">, tālrunis 67251691, e-pasts </w:t>
      </w:r>
      <w:hyperlink r:id="rId12" w:history="1">
        <w:r w:rsidR="004D6A62" w:rsidRPr="003176AA">
          <w:rPr>
            <w:rStyle w:val="Hyperlink"/>
            <w:lang w:val="lv-LV"/>
          </w:rPr>
          <w:t>a.kuzmin@cfi.lu.lv</w:t>
        </w:r>
      </w:hyperlink>
      <w:r w:rsidR="004D6A62" w:rsidRPr="003176AA">
        <w:rPr>
          <w:lang w:val="lv-LV"/>
        </w:rPr>
        <w:t xml:space="preserve"> .</w:t>
      </w:r>
      <w:r w:rsidRPr="00972532">
        <w:rPr>
          <w:lang w:val="lv-LV"/>
        </w:rPr>
        <w:t xml:space="preserve"> Atbildīgā persona pieņem </w:t>
      </w:r>
      <w:r w:rsidRPr="00972532">
        <w:rPr>
          <w:b/>
          <w:lang w:val="lv-LV"/>
        </w:rPr>
        <w:t>Preces</w:t>
      </w:r>
      <w:r w:rsidRPr="00972532">
        <w:rPr>
          <w:lang w:val="lv-LV"/>
        </w:rPr>
        <w:t xml:space="preserve">, paraksta </w:t>
      </w:r>
      <w:r w:rsidRPr="00972532">
        <w:rPr>
          <w:b/>
          <w:lang w:val="lv-LV"/>
        </w:rPr>
        <w:t>Preču</w:t>
      </w:r>
      <w:r w:rsidRPr="00972532">
        <w:rPr>
          <w:lang w:val="lv-LV"/>
        </w:rPr>
        <w:t xml:space="preserve"> pavadzīmes.</w:t>
      </w:r>
    </w:p>
    <w:p w:rsidR="00407F47" w:rsidRPr="00972532" w:rsidRDefault="00407F47" w:rsidP="008B4C88">
      <w:pPr>
        <w:pStyle w:val="BodyTextIndent3"/>
        <w:tabs>
          <w:tab w:val="left" w:pos="825"/>
        </w:tabs>
        <w:spacing w:before="120" w:after="0"/>
        <w:ind w:left="0"/>
        <w:rPr>
          <w:bCs/>
          <w:lang w:val="lv-LV"/>
        </w:rPr>
      </w:pPr>
      <w:r w:rsidRPr="00972532">
        <w:rPr>
          <w:lang w:val="lv-LV"/>
        </w:rPr>
        <w:t xml:space="preserve">3.4. </w:t>
      </w:r>
      <w:r w:rsidRPr="00972532">
        <w:rPr>
          <w:b/>
          <w:lang w:val="lv-LV"/>
        </w:rPr>
        <w:t>Piegādātājs</w:t>
      </w:r>
      <w:r w:rsidRPr="00972532">
        <w:rPr>
          <w:lang w:val="lv-LV"/>
        </w:rPr>
        <w:t xml:space="preserve"> par atbildīgo personu šī </w:t>
      </w:r>
      <w:r w:rsidRPr="00972532">
        <w:rPr>
          <w:b/>
          <w:lang w:val="lv-LV"/>
        </w:rPr>
        <w:t>Līguma</w:t>
      </w:r>
      <w:r w:rsidRPr="00972532">
        <w:rPr>
          <w:lang w:val="lv-LV"/>
        </w:rPr>
        <w:t xml:space="preserve"> izpildes laikā nozīmē ________________, tālrunis _____________, e-pasts: _______________. </w:t>
      </w:r>
    </w:p>
    <w:p w:rsidR="00181877" w:rsidRPr="00972532" w:rsidRDefault="00A05EAE" w:rsidP="008B4C88">
      <w:pPr>
        <w:pStyle w:val="BodyTextIndent3"/>
        <w:tabs>
          <w:tab w:val="left" w:pos="825"/>
        </w:tabs>
        <w:spacing w:before="120" w:after="0"/>
        <w:ind w:left="0"/>
        <w:rPr>
          <w:lang w:val="lv-LV"/>
        </w:rPr>
      </w:pPr>
      <w:r w:rsidRPr="00972532">
        <w:rPr>
          <w:lang w:val="lv-LV"/>
        </w:rPr>
        <w:t>3.</w:t>
      </w:r>
      <w:r w:rsidR="00407F47" w:rsidRPr="00972532">
        <w:rPr>
          <w:lang w:val="lv-LV"/>
        </w:rPr>
        <w:t>5</w:t>
      </w:r>
      <w:r w:rsidRPr="00972532">
        <w:rPr>
          <w:lang w:val="lv-LV"/>
        </w:rPr>
        <w:t xml:space="preserve">. </w:t>
      </w:r>
      <w:r w:rsidR="00181877" w:rsidRPr="00972532">
        <w:rPr>
          <w:b/>
          <w:lang w:val="lv-LV"/>
        </w:rPr>
        <w:t>Līgums</w:t>
      </w:r>
      <w:r w:rsidR="00181877" w:rsidRPr="00972532">
        <w:rPr>
          <w:lang w:val="lv-LV"/>
        </w:rPr>
        <w:t xml:space="preserve"> </w:t>
      </w:r>
      <w:r w:rsidR="00DA39CD" w:rsidRPr="00972532">
        <w:rPr>
          <w:lang w:val="lv-LV"/>
        </w:rPr>
        <w:t xml:space="preserve">ir </w:t>
      </w:r>
      <w:r w:rsidR="00181877" w:rsidRPr="00972532">
        <w:rPr>
          <w:lang w:val="lv-LV"/>
        </w:rPr>
        <w:t xml:space="preserve">sastādīts divos eksemplāros, katrs uz </w:t>
      </w:r>
      <w:r w:rsidR="00EA2146" w:rsidRPr="00972532">
        <w:rPr>
          <w:lang w:val="lv-LV"/>
        </w:rPr>
        <w:t>2</w:t>
      </w:r>
      <w:r w:rsidR="00181877" w:rsidRPr="00972532">
        <w:rPr>
          <w:lang w:val="lv-LV"/>
        </w:rPr>
        <w:t xml:space="preserve"> (</w:t>
      </w:r>
      <w:r w:rsidR="00EA2146" w:rsidRPr="00972532">
        <w:rPr>
          <w:lang w:val="lv-LV"/>
        </w:rPr>
        <w:t>divām</w:t>
      </w:r>
      <w:r w:rsidR="00181877" w:rsidRPr="00972532">
        <w:rPr>
          <w:lang w:val="lv-LV"/>
        </w:rPr>
        <w:t xml:space="preserve">) lapām, ar vienādu juridisku spēku, no kuriem viens glabājas pie </w:t>
      </w:r>
      <w:r w:rsidR="00181877" w:rsidRPr="00972532">
        <w:rPr>
          <w:b/>
          <w:lang w:val="lv-LV"/>
        </w:rPr>
        <w:t>Pasūtītāja</w:t>
      </w:r>
      <w:r w:rsidR="00181877" w:rsidRPr="00972532">
        <w:rPr>
          <w:lang w:val="lv-LV"/>
        </w:rPr>
        <w:t xml:space="preserve">, viens pie </w:t>
      </w:r>
      <w:r w:rsidR="00181877" w:rsidRPr="00972532">
        <w:rPr>
          <w:b/>
          <w:lang w:val="lv-LV"/>
        </w:rPr>
        <w:t>Piegādātāja</w:t>
      </w:r>
      <w:r w:rsidR="002A6E76" w:rsidRPr="00972532">
        <w:rPr>
          <w:lang w:val="lv-LV"/>
        </w:rPr>
        <w:t>.</w:t>
      </w:r>
      <w:r w:rsidR="00DA39CD" w:rsidRPr="00972532">
        <w:rPr>
          <w:lang w:val="lv-LV"/>
        </w:rPr>
        <w:t xml:space="preserve"> </w:t>
      </w:r>
      <w:r w:rsidR="00DA39CD" w:rsidRPr="00972532">
        <w:rPr>
          <w:b/>
          <w:lang w:val="lv-LV"/>
        </w:rPr>
        <w:t>Līguma</w:t>
      </w:r>
      <w:r w:rsidR="00DA39CD" w:rsidRPr="00972532">
        <w:rPr>
          <w:lang w:val="lv-LV"/>
        </w:rPr>
        <w:t xml:space="preserve"> 1.pielikums „Tehniskā specifikācija” </w:t>
      </w:r>
      <w:r w:rsidR="004D6A62">
        <w:rPr>
          <w:lang w:val="lv-LV"/>
        </w:rPr>
        <w:t>ir tā neatņemama sastāvdaļa</w:t>
      </w:r>
      <w:r w:rsidR="00DA39CD" w:rsidRPr="00972532">
        <w:rPr>
          <w:lang w:val="lv-LV"/>
        </w:rPr>
        <w:t>.</w:t>
      </w:r>
    </w:p>
    <w:p w:rsidR="00DF19AF" w:rsidRPr="00972532" w:rsidRDefault="00DF19AF" w:rsidP="00F60C70">
      <w:pPr>
        <w:ind w:firstLine="720"/>
        <w:jc w:val="both"/>
        <w:outlineLvl w:val="0"/>
        <w:rPr>
          <w:b/>
          <w:bCs/>
        </w:rPr>
      </w:pPr>
    </w:p>
    <w:p w:rsidR="00DF19AF" w:rsidRPr="00972532" w:rsidRDefault="00DF19AF" w:rsidP="00F60C70">
      <w:pPr>
        <w:ind w:firstLine="720"/>
        <w:jc w:val="both"/>
        <w:outlineLvl w:val="0"/>
        <w:rPr>
          <w:b/>
          <w:bCs/>
        </w:rPr>
      </w:pPr>
      <w:r w:rsidRPr="00972532">
        <w:rPr>
          <w:b/>
          <w:bCs/>
        </w:rPr>
        <w:t>4. Līgumslēdzēju Pušu juridiskās adreses un citi rekvizīti</w:t>
      </w:r>
    </w:p>
    <w:p w:rsidR="00F15F6F" w:rsidRPr="00972532" w:rsidRDefault="00F15F6F" w:rsidP="00F60C70">
      <w:pPr>
        <w:ind w:firstLine="720"/>
        <w:jc w:val="both"/>
        <w:outlineLvl w:val="0"/>
        <w:rPr>
          <w:b/>
          <w:bCs/>
        </w:rPr>
      </w:pPr>
    </w:p>
    <w:tbl>
      <w:tblPr>
        <w:tblW w:w="9188" w:type="dxa"/>
        <w:tblLayout w:type="fixed"/>
        <w:tblLook w:val="0000" w:firstRow="0" w:lastRow="0" w:firstColumn="0" w:lastColumn="0" w:noHBand="0" w:noVBand="0"/>
      </w:tblPr>
      <w:tblGrid>
        <w:gridCol w:w="4488"/>
        <w:gridCol w:w="4675"/>
        <w:gridCol w:w="25"/>
      </w:tblGrid>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F15F6F" w:rsidP="00972532">
            <w:pPr>
              <w:spacing w:before="60" w:after="60"/>
              <w:jc w:val="both"/>
              <w:rPr>
                <w:b/>
                <w:bCs/>
              </w:rPr>
            </w:pPr>
            <w:r w:rsidRPr="00972532">
              <w:rPr>
                <w:b/>
              </w:rPr>
              <w:t>Pasūtītājs</w:t>
            </w:r>
            <w:r w:rsidR="00DF19AF" w:rsidRPr="00972532">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F15F6F" w:rsidP="00972532">
            <w:pPr>
              <w:pStyle w:val="TOC1"/>
              <w:tabs>
                <w:tab w:val="clear" w:pos="9249"/>
              </w:tabs>
              <w:spacing w:before="60" w:after="60"/>
            </w:pPr>
            <w:r w:rsidRPr="00972532">
              <w:t>Piegādātājs</w:t>
            </w:r>
            <w:r w:rsidR="00DF19AF" w:rsidRPr="00972532">
              <w:t>:</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pStyle w:val="Header"/>
              <w:tabs>
                <w:tab w:val="clear" w:pos="4153"/>
                <w:tab w:val="clear" w:pos="8306"/>
              </w:tabs>
              <w:spacing w:before="60" w:after="60"/>
              <w:rPr>
                <w:lang w:val="lv-LV"/>
              </w:rPr>
            </w:pPr>
            <w:proofErr w:type="spellStart"/>
            <w:r w:rsidRPr="00972532">
              <w:t>Latvijas</w:t>
            </w:r>
            <w:proofErr w:type="spellEnd"/>
            <w:r w:rsidRPr="00972532">
              <w:t xml:space="preserve"> </w:t>
            </w:r>
            <w:proofErr w:type="spellStart"/>
            <w:r w:rsidRPr="00972532">
              <w:t>Universitātes</w:t>
            </w:r>
            <w:proofErr w:type="spellEnd"/>
            <w:r w:rsidRPr="00972532">
              <w:t xml:space="preserve"> </w:t>
            </w:r>
            <w:proofErr w:type="spellStart"/>
            <w:r w:rsidRPr="00972532">
              <w:t>Cietvielu</w:t>
            </w:r>
            <w:proofErr w:type="spellEnd"/>
            <w:r w:rsidRPr="00972532">
              <w:t xml:space="preserve"> </w:t>
            </w:r>
            <w:proofErr w:type="spellStart"/>
            <w:r w:rsidRPr="00972532">
              <w:t>fizikas</w:t>
            </w:r>
            <w:proofErr w:type="spellEnd"/>
            <w:r w:rsidRPr="00972532">
              <w:t xml:space="preserve"> </w:t>
            </w:r>
            <w:proofErr w:type="spellStart"/>
            <w:r w:rsidRPr="00972532">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tcPr>
          <w:p w:rsidR="00DF19AF" w:rsidRPr="00972532" w:rsidRDefault="00DF19AF" w:rsidP="00972532">
            <w:pPr>
              <w:pStyle w:val="Header"/>
              <w:tabs>
                <w:tab w:val="clear" w:pos="4153"/>
                <w:tab w:val="clear" w:pos="8306"/>
              </w:tabs>
              <w:spacing w:before="60" w:after="60"/>
              <w:jc w:val="both"/>
              <w:rPr>
                <w:lang w:val="lv-LV"/>
              </w:rPr>
            </w:pPr>
            <w:r w:rsidRPr="00972532">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972532" w:rsidRDefault="00DF19AF" w:rsidP="00972532">
            <w:pPr>
              <w:pStyle w:val="Header"/>
              <w:tabs>
                <w:tab w:val="clear" w:pos="4153"/>
                <w:tab w:val="clear" w:pos="8306"/>
              </w:tabs>
              <w:spacing w:before="60" w:after="60"/>
              <w:rPr>
                <w:lang w:val="lv-LV"/>
              </w:rPr>
            </w:pPr>
            <w:proofErr w:type="spellStart"/>
            <w:r w:rsidRPr="00972532">
              <w:t>Juridiskā</w:t>
            </w:r>
            <w:proofErr w:type="spellEnd"/>
            <w:r w:rsidRPr="00972532">
              <w:t xml:space="preserve"> </w:t>
            </w:r>
            <w:proofErr w:type="spellStart"/>
            <w:r w:rsidRPr="00972532">
              <w:t>adrese</w:t>
            </w:r>
            <w:proofErr w:type="spellEnd"/>
            <w:r w:rsidRPr="00972532">
              <w:t xml:space="preserve">: </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rPr>
                <w:color w:val="000000"/>
              </w:rPr>
              <w:t>Biroja adrese:</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pStyle w:val="Header"/>
              <w:tabs>
                <w:tab w:val="clear" w:pos="4153"/>
                <w:tab w:val="clear" w:pos="8306"/>
              </w:tabs>
              <w:spacing w:before="60" w:after="60"/>
              <w:jc w:val="both"/>
              <w:rPr>
                <w:lang w:val="lv-LV"/>
              </w:rPr>
            </w:pPr>
            <w:r w:rsidRPr="00972532">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t xml:space="preserve">PVN reģ.Nr.: </w:t>
            </w:r>
          </w:p>
        </w:tc>
      </w:tr>
      <w:tr w:rsidR="00DF19AF" w:rsidRPr="00972532"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rPr>
                <w:lang w:val="en-GB" w:eastAsia="en-US"/>
              </w:rPr>
            </w:pPr>
            <w:r w:rsidRPr="00972532">
              <w:t xml:space="preserve">Norēķinu konts: </w:t>
            </w:r>
            <w:r w:rsidR="007A3F90" w:rsidRPr="00972532">
              <w:br/>
            </w:r>
            <w:r w:rsidR="00DA39CD" w:rsidRPr="00972532">
              <w:t>LV</w:t>
            </w:r>
            <w:r w:rsidR="004D6A62">
              <w:t>74</w:t>
            </w:r>
            <w:r w:rsidR="00DA39CD" w:rsidRPr="00972532">
              <w:t xml:space="preserve"> TREL 915</w:t>
            </w:r>
            <w:r w:rsidR="004D6A62">
              <w:t>0</w:t>
            </w:r>
            <w:r w:rsidR="00DA39CD" w:rsidRPr="00972532">
              <w:t xml:space="preserve"> </w:t>
            </w:r>
            <w:r w:rsidR="004D6A62">
              <w:t>219</w:t>
            </w:r>
            <w:r w:rsidR="00DA39CD" w:rsidRPr="00972532">
              <w:t>0 0</w:t>
            </w:r>
            <w:r w:rsidR="004D6A62">
              <w:t>5</w:t>
            </w:r>
            <w:r w:rsidR="00DA39CD" w:rsidRPr="00972532">
              <w:t>00 0</w:t>
            </w:r>
          </w:p>
          <w:p w:rsidR="00DF19AF" w:rsidRPr="00972532" w:rsidRDefault="00DF19AF" w:rsidP="00972532">
            <w:pPr>
              <w:spacing w:before="60" w:after="60"/>
              <w:jc w:val="both"/>
            </w:pPr>
            <w:r w:rsidRPr="00972532">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t xml:space="preserve">Norēķinu konts: </w:t>
            </w:r>
          </w:p>
          <w:p w:rsidR="00DF19AF" w:rsidRPr="00972532" w:rsidRDefault="00DF19AF" w:rsidP="00972532">
            <w:pPr>
              <w:pStyle w:val="naisf"/>
              <w:spacing w:before="60" w:after="60"/>
              <w:rPr>
                <w:lang w:val="lv-LV"/>
              </w:rPr>
            </w:pPr>
            <w:r w:rsidRPr="00972532">
              <w:rPr>
                <w:lang w:val="lv-LV"/>
              </w:rPr>
              <w:t xml:space="preserve">Banka: </w:t>
            </w:r>
          </w:p>
        </w:tc>
      </w:tr>
      <w:tr w:rsidR="00DF19AF" w:rsidRPr="00972532"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pStyle w:val="naisf"/>
              <w:spacing w:before="60" w:after="60"/>
              <w:rPr>
                <w:lang w:val="lv-LV"/>
              </w:rPr>
            </w:pPr>
            <w:r w:rsidRPr="00972532">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972532" w:rsidRDefault="00DF19AF" w:rsidP="00972532">
            <w:pPr>
              <w:spacing w:before="60" w:after="60"/>
              <w:jc w:val="both"/>
            </w:pPr>
            <w:r w:rsidRPr="00972532">
              <w:t xml:space="preserve">Bankas kods: </w:t>
            </w:r>
          </w:p>
        </w:tc>
      </w:tr>
      <w:tr w:rsidR="00DF19AF" w:rsidRPr="00972532" w:rsidTr="00533380">
        <w:trPr>
          <w:gridAfter w:val="1"/>
          <w:wAfter w:w="25" w:type="dxa"/>
        </w:trPr>
        <w:tc>
          <w:tcPr>
            <w:tcW w:w="4488" w:type="dxa"/>
          </w:tcPr>
          <w:p w:rsidR="00DF19AF" w:rsidRDefault="00DF19AF" w:rsidP="00F60C70">
            <w:pPr>
              <w:rPr>
                <w:b/>
              </w:rPr>
            </w:pPr>
          </w:p>
          <w:p w:rsidR="00972532" w:rsidRPr="00972532" w:rsidRDefault="00972532" w:rsidP="00F60C70">
            <w:pPr>
              <w:rPr>
                <w:b/>
              </w:rPr>
            </w:pPr>
          </w:p>
          <w:p w:rsidR="00DF19AF" w:rsidRPr="00972532" w:rsidRDefault="00F15F6F" w:rsidP="00F60C70">
            <w:pPr>
              <w:rPr>
                <w:b/>
              </w:rPr>
            </w:pPr>
            <w:r w:rsidRPr="00972532">
              <w:rPr>
                <w:b/>
              </w:rPr>
              <w:t>Pasūtītājs</w:t>
            </w:r>
            <w:r w:rsidR="00DF19AF" w:rsidRPr="00972532">
              <w:rPr>
                <w:b/>
              </w:rPr>
              <w:t>:</w:t>
            </w:r>
          </w:p>
        </w:tc>
        <w:tc>
          <w:tcPr>
            <w:tcW w:w="4675" w:type="dxa"/>
          </w:tcPr>
          <w:p w:rsidR="00DF19AF" w:rsidRDefault="00DF19AF" w:rsidP="00F60C70">
            <w:pPr>
              <w:rPr>
                <w:b/>
              </w:rPr>
            </w:pPr>
          </w:p>
          <w:p w:rsidR="00972532" w:rsidRPr="00972532" w:rsidRDefault="00972532" w:rsidP="00F60C70">
            <w:pPr>
              <w:rPr>
                <w:b/>
              </w:rPr>
            </w:pPr>
          </w:p>
          <w:p w:rsidR="00DF19AF" w:rsidRPr="00972532" w:rsidRDefault="00F15F6F" w:rsidP="00F60C70">
            <w:pPr>
              <w:rPr>
                <w:b/>
              </w:rPr>
            </w:pPr>
            <w:r w:rsidRPr="00972532">
              <w:rPr>
                <w:b/>
              </w:rPr>
              <w:t>Piegādātājs</w:t>
            </w:r>
            <w:r w:rsidR="00DF19AF" w:rsidRPr="00972532">
              <w:rPr>
                <w:b/>
              </w:rPr>
              <w:t>:</w:t>
            </w:r>
          </w:p>
        </w:tc>
      </w:tr>
      <w:tr w:rsidR="00DF19AF" w:rsidRPr="00972532" w:rsidTr="00533380">
        <w:trPr>
          <w:gridAfter w:val="1"/>
          <w:wAfter w:w="25" w:type="dxa"/>
        </w:trPr>
        <w:tc>
          <w:tcPr>
            <w:tcW w:w="4488" w:type="dxa"/>
          </w:tcPr>
          <w:p w:rsidR="00DF19AF" w:rsidRPr="00972532" w:rsidRDefault="00DF19AF" w:rsidP="00F60C70"/>
          <w:p w:rsidR="00DF19AF" w:rsidRPr="00972532" w:rsidRDefault="00DF19AF" w:rsidP="00F60C70">
            <w:r w:rsidRPr="00972532">
              <w:t>______________________</w:t>
            </w:r>
          </w:p>
          <w:p w:rsidR="00DF19AF" w:rsidRPr="00972532" w:rsidRDefault="00DF19AF" w:rsidP="00F60C70">
            <w:r w:rsidRPr="00972532">
              <w:t>paraksts                    Z.v.</w:t>
            </w:r>
          </w:p>
        </w:tc>
        <w:tc>
          <w:tcPr>
            <w:tcW w:w="4675" w:type="dxa"/>
          </w:tcPr>
          <w:p w:rsidR="00DF19AF" w:rsidRPr="00972532" w:rsidRDefault="00DF19AF" w:rsidP="00F60C70"/>
          <w:p w:rsidR="00DF19AF" w:rsidRPr="00972532" w:rsidRDefault="00DF19AF" w:rsidP="00F60C70">
            <w:r w:rsidRPr="00972532">
              <w:t>______________________</w:t>
            </w:r>
          </w:p>
          <w:p w:rsidR="00DF19AF" w:rsidRPr="00972532" w:rsidRDefault="00DF19AF" w:rsidP="00F60C70">
            <w:r w:rsidRPr="00972532">
              <w:t>paraksts                    Z.v.</w:t>
            </w:r>
          </w:p>
        </w:tc>
      </w:tr>
    </w:tbl>
    <w:p w:rsidR="00DF19AF" w:rsidRPr="00E86AF6" w:rsidRDefault="00DF19AF" w:rsidP="00F60C70"/>
    <w:p w:rsidR="00DF19AF" w:rsidRPr="008C2992" w:rsidRDefault="00DF19AF" w:rsidP="00F60C70">
      <w:pPr>
        <w:rPr>
          <w:noProof/>
        </w:rPr>
      </w:pPr>
    </w:p>
    <w:p w:rsidR="008501DB" w:rsidRPr="00972532" w:rsidRDefault="008501DB" w:rsidP="00F60C70">
      <w:pPr>
        <w:ind w:right="-59"/>
        <w:jc w:val="right"/>
      </w:pPr>
      <w:r>
        <w:br w:type="page"/>
      </w:r>
      <w:r w:rsidRPr="00972532">
        <w:lastRenderedPageBreak/>
        <w:t>1. pielikums</w:t>
      </w:r>
    </w:p>
    <w:p w:rsidR="008501DB" w:rsidRPr="00972532" w:rsidRDefault="008501DB" w:rsidP="00F60C70">
      <w:pPr>
        <w:tabs>
          <w:tab w:val="left" w:pos="855"/>
        </w:tabs>
        <w:jc w:val="right"/>
      </w:pPr>
      <w:r w:rsidRPr="00972532">
        <w:t>Līgumam LU CFI 2015/</w:t>
      </w:r>
      <w:r w:rsidR="00073443">
        <w:t>13</w:t>
      </w:r>
      <w:r w:rsidRPr="00972532">
        <w:t xml:space="preserve"> „</w:t>
      </w:r>
      <w:r w:rsidR="00073443" w:rsidRPr="00392D84">
        <w:t>Portatīvā datora piegāde</w:t>
      </w:r>
      <w:r w:rsidRPr="00972532">
        <w:t>”</w:t>
      </w:r>
    </w:p>
    <w:p w:rsidR="00935D6E" w:rsidRPr="00972532" w:rsidRDefault="00935D6E" w:rsidP="00F60C70"/>
    <w:p w:rsidR="008501DB" w:rsidRPr="00972532" w:rsidRDefault="008501DB" w:rsidP="00F60C70"/>
    <w:p w:rsidR="008501DB" w:rsidRPr="00972532" w:rsidRDefault="008501DB" w:rsidP="00F60C70">
      <w:pPr>
        <w:jc w:val="center"/>
        <w:rPr>
          <w:b/>
        </w:rPr>
      </w:pPr>
      <w:r w:rsidRPr="00972532">
        <w:rPr>
          <w:b/>
        </w:rPr>
        <w:t>Tehniskā specifikācija</w:t>
      </w:r>
    </w:p>
    <w:p w:rsidR="008501DB" w:rsidRPr="00972532" w:rsidRDefault="008501DB" w:rsidP="00F60C70"/>
    <w:p w:rsidR="008501DB" w:rsidRPr="00972532" w:rsidRDefault="008501DB" w:rsidP="00F60C70"/>
    <w:p w:rsidR="008501DB" w:rsidRPr="00972532" w:rsidRDefault="008501DB" w:rsidP="00F60C70">
      <w:r w:rsidRPr="00972532">
        <w:t>(Šeit tiks ievietota Pretendenta Tehniskā piedāvājuma tabula, aizpildīta atbilstoši Uzaicinājuma 2.pielikumam.)</w:t>
      </w:r>
    </w:p>
    <w:p w:rsidR="008501DB" w:rsidRPr="00972532" w:rsidRDefault="008501DB" w:rsidP="00F60C70"/>
    <w:p w:rsidR="008501DB" w:rsidRPr="00972532" w:rsidRDefault="008501DB" w:rsidP="00F60C70"/>
    <w:p w:rsidR="008501DB" w:rsidRPr="00972532" w:rsidRDefault="008501DB" w:rsidP="00F60C70"/>
    <w:p w:rsidR="008501DB" w:rsidRPr="00972532"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tbl>
      <w:tblPr>
        <w:tblW w:w="9188" w:type="dxa"/>
        <w:tblLayout w:type="fixed"/>
        <w:tblLook w:val="0000" w:firstRow="0" w:lastRow="0" w:firstColumn="0" w:lastColumn="0" w:noHBand="0" w:noVBand="0"/>
      </w:tblPr>
      <w:tblGrid>
        <w:gridCol w:w="4500"/>
        <w:gridCol w:w="4688"/>
      </w:tblGrid>
      <w:tr w:rsidR="008501DB" w:rsidRPr="008D71B1" w:rsidTr="008501DB">
        <w:tc>
          <w:tcPr>
            <w:tcW w:w="4500" w:type="dxa"/>
          </w:tcPr>
          <w:p w:rsidR="008501DB" w:rsidRPr="008D71B1" w:rsidRDefault="008501DB" w:rsidP="00F60C70">
            <w:pPr>
              <w:rPr>
                <w:b/>
              </w:rPr>
            </w:pPr>
          </w:p>
          <w:p w:rsidR="008501DB" w:rsidRPr="008D71B1" w:rsidRDefault="008501DB" w:rsidP="00F60C70">
            <w:pPr>
              <w:rPr>
                <w:b/>
              </w:rPr>
            </w:pPr>
            <w:r w:rsidRPr="00D7110A">
              <w:rPr>
                <w:b/>
              </w:rPr>
              <w:t>Pasūtītājs</w:t>
            </w:r>
            <w:r w:rsidRPr="008D71B1">
              <w:rPr>
                <w:b/>
              </w:rPr>
              <w:t>:</w:t>
            </w:r>
          </w:p>
        </w:tc>
        <w:tc>
          <w:tcPr>
            <w:tcW w:w="4688" w:type="dxa"/>
          </w:tcPr>
          <w:p w:rsidR="008501DB" w:rsidRPr="008D71B1" w:rsidRDefault="008501DB" w:rsidP="00F60C70">
            <w:pPr>
              <w:rPr>
                <w:b/>
              </w:rPr>
            </w:pPr>
          </w:p>
          <w:p w:rsidR="008501DB" w:rsidRPr="008D71B1" w:rsidRDefault="008501DB" w:rsidP="00F60C70">
            <w:pPr>
              <w:rPr>
                <w:b/>
              </w:rPr>
            </w:pPr>
            <w:r w:rsidRPr="00D7110A">
              <w:rPr>
                <w:b/>
              </w:rPr>
              <w:t>Piegādātājs</w:t>
            </w:r>
            <w:r w:rsidRPr="008D71B1">
              <w:rPr>
                <w:b/>
              </w:rPr>
              <w:t>:</w:t>
            </w:r>
          </w:p>
        </w:tc>
      </w:tr>
      <w:tr w:rsidR="008501DB" w:rsidRPr="008501DB" w:rsidTr="008501DB">
        <w:tc>
          <w:tcPr>
            <w:tcW w:w="4500" w:type="dxa"/>
          </w:tcPr>
          <w:p w:rsidR="008501DB" w:rsidRPr="008501DB" w:rsidRDefault="008501DB" w:rsidP="00F60C70"/>
          <w:p w:rsidR="008501DB" w:rsidRPr="008501DB" w:rsidRDefault="008501DB" w:rsidP="00F60C70">
            <w:r w:rsidRPr="008501DB">
              <w:t>______________________</w:t>
            </w:r>
          </w:p>
          <w:p w:rsidR="008501DB" w:rsidRPr="008501DB" w:rsidRDefault="008501DB" w:rsidP="00F60C70">
            <w:r w:rsidRPr="008501DB">
              <w:t>paraksts                    Z.v.</w:t>
            </w:r>
          </w:p>
        </w:tc>
        <w:tc>
          <w:tcPr>
            <w:tcW w:w="4688" w:type="dxa"/>
          </w:tcPr>
          <w:p w:rsidR="008501DB" w:rsidRPr="008501DB" w:rsidRDefault="008501DB" w:rsidP="00F60C70"/>
          <w:p w:rsidR="008501DB" w:rsidRPr="008501DB" w:rsidRDefault="008501DB" w:rsidP="00F60C70">
            <w:r w:rsidRPr="008501DB">
              <w:t>______________________</w:t>
            </w:r>
          </w:p>
          <w:p w:rsidR="008501DB" w:rsidRPr="008501DB" w:rsidRDefault="008501DB" w:rsidP="00F60C70">
            <w:r w:rsidRPr="008501DB">
              <w:t>paraksts                    Z.v.</w:t>
            </w:r>
          </w:p>
          <w:p w:rsidR="008501DB" w:rsidRPr="008501DB" w:rsidRDefault="008501DB" w:rsidP="00F60C70"/>
        </w:tc>
      </w:tr>
    </w:tbl>
    <w:p w:rsidR="008501DB" w:rsidRDefault="008501DB" w:rsidP="00F60C70"/>
    <w:sectPr w:rsidR="008501DB"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5F" w:rsidRDefault="007F675F">
      <w:r>
        <w:separator/>
      </w:r>
    </w:p>
  </w:endnote>
  <w:endnote w:type="continuationSeparator" w:id="0">
    <w:p w:rsidR="007F675F" w:rsidRDefault="007F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7B" w:rsidRDefault="00B75B7B"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BE5">
      <w:rPr>
        <w:rStyle w:val="PageNumber"/>
        <w:noProof/>
      </w:rPr>
      <w:t>1</w:t>
    </w:r>
    <w:r>
      <w:rPr>
        <w:rStyle w:val="PageNumber"/>
      </w:rPr>
      <w:fldChar w:fldCharType="end"/>
    </w:r>
  </w:p>
  <w:p w:rsidR="00B75B7B" w:rsidRDefault="00B75B7B"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5F" w:rsidRDefault="007F675F">
      <w:r>
        <w:separator/>
      </w:r>
    </w:p>
  </w:footnote>
  <w:footnote w:type="continuationSeparator" w:id="0">
    <w:p w:rsidR="007F675F" w:rsidRDefault="007F6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6">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0"/>
  </w:num>
  <w:num w:numId="2">
    <w:abstractNumId w:val="11"/>
  </w:num>
  <w:num w:numId="3">
    <w:abstractNumId w:val="6"/>
  </w:num>
  <w:num w:numId="4">
    <w:abstractNumId w:val="2"/>
  </w:num>
  <w:num w:numId="5">
    <w:abstractNumId w:val="8"/>
  </w:num>
  <w:num w:numId="6">
    <w:abstractNumId w:val="9"/>
  </w:num>
  <w:num w:numId="7">
    <w:abstractNumId w:val="4"/>
  </w:num>
  <w:num w:numId="8">
    <w:abstractNumId w:val="0"/>
  </w:num>
  <w:num w:numId="9">
    <w:abstractNumId w:val="3"/>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C19"/>
    <w:rsid w:val="000357FE"/>
    <w:rsid w:val="000358E7"/>
    <w:rsid w:val="000439D0"/>
    <w:rsid w:val="00051617"/>
    <w:rsid w:val="00054A24"/>
    <w:rsid w:val="00057B4C"/>
    <w:rsid w:val="000634C8"/>
    <w:rsid w:val="00071ADA"/>
    <w:rsid w:val="00073443"/>
    <w:rsid w:val="00074FB0"/>
    <w:rsid w:val="00076C98"/>
    <w:rsid w:val="000872D4"/>
    <w:rsid w:val="000936B3"/>
    <w:rsid w:val="0009587E"/>
    <w:rsid w:val="000A2087"/>
    <w:rsid w:val="000B7044"/>
    <w:rsid w:val="000E2035"/>
    <w:rsid w:val="000E519E"/>
    <w:rsid w:val="000F53F3"/>
    <w:rsid w:val="000F799F"/>
    <w:rsid w:val="001008DF"/>
    <w:rsid w:val="00101613"/>
    <w:rsid w:val="00104621"/>
    <w:rsid w:val="00112E2C"/>
    <w:rsid w:val="0012356E"/>
    <w:rsid w:val="0012590D"/>
    <w:rsid w:val="00135205"/>
    <w:rsid w:val="00137C14"/>
    <w:rsid w:val="00150851"/>
    <w:rsid w:val="00172111"/>
    <w:rsid w:val="00181877"/>
    <w:rsid w:val="001828D9"/>
    <w:rsid w:val="0018471F"/>
    <w:rsid w:val="00194F61"/>
    <w:rsid w:val="00197F8D"/>
    <w:rsid w:val="001A3364"/>
    <w:rsid w:val="001A5782"/>
    <w:rsid w:val="001B456D"/>
    <w:rsid w:val="001B66DC"/>
    <w:rsid w:val="001B7E52"/>
    <w:rsid w:val="001D2639"/>
    <w:rsid w:val="001D275A"/>
    <w:rsid w:val="001D73B4"/>
    <w:rsid w:val="001D76E5"/>
    <w:rsid w:val="001E2039"/>
    <w:rsid w:val="001F6970"/>
    <w:rsid w:val="00202940"/>
    <w:rsid w:val="00210419"/>
    <w:rsid w:val="00217020"/>
    <w:rsid w:val="00234B35"/>
    <w:rsid w:val="0024445F"/>
    <w:rsid w:val="0027153F"/>
    <w:rsid w:val="00272D5B"/>
    <w:rsid w:val="00273823"/>
    <w:rsid w:val="0028693D"/>
    <w:rsid w:val="002875CF"/>
    <w:rsid w:val="002A6E76"/>
    <w:rsid w:val="002B040E"/>
    <w:rsid w:val="002B3634"/>
    <w:rsid w:val="002B64FD"/>
    <w:rsid w:val="002B752D"/>
    <w:rsid w:val="002C4511"/>
    <w:rsid w:val="002C45D7"/>
    <w:rsid w:val="002C4780"/>
    <w:rsid w:val="002D528F"/>
    <w:rsid w:val="002E29D1"/>
    <w:rsid w:val="002E483B"/>
    <w:rsid w:val="002F0EA2"/>
    <w:rsid w:val="002F23A8"/>
    <w:rsid w:val="002F6AB9"/>
    <w:rsid w:val="002F7EB2"/>
    <w:rsid w:val="00313498"/>
    <w:rsid w:val="00331CA8"/>
    <w:rsid w:val="00335280"/>
    <w:rsid w:val="00362A05"/>
    <w:rsid w:val="003841C8"/>
    <w:rsid w:val="00392D84"/>
    <w:rsid w:val="003A4A2E"/>
    <w:rsid w:val="003C05F6"/>
    <w:rsid w:val="003C3846"/>
    <w:rsid w:val="003C5755"/>
    <w:rsid w:val="003D0C99"/>
    <w:rsid w:val="003D313D"/>
    <w:rsid w:val="003E45F1"/>
    <w:rsid w:val="003F059F"/>
    <w:rsid w:val="00403B39"/>
    <w:rsid w:val="0040559E"/>
    <w:rsid w:val="00407F47"/>
    <w:rsid w:val="004154A6"/>
    <w:rsid w:val="00452D94"/>
    <w:rsid w:val="004738CF"/>
    <w:rsid w:val="004759B0"/>
    <w:rsid w:val="0048566B"/>
    <w:rsid w:val="00485BB8"/>
    <w:rsid w:val="0049482C"/>
    <w:rsid w:val="00497356"/>
    <w:rsid w:val="004A4435"/>
    <w:rsid w:val="004A7F4D"/>
    <w:rsid w:val="004B72F6"/>
    <w:rsid w:val="004C4AD5"/>
    <w:rsid w:val="004C5492"/>
    <w:rsid w:val="004C69DA"/>
    <w:rsid w:val="004D117F"/>
    <w:rsid w:val="004D12B8"/>
    <w:rsid w:val="004D6A62"/>
    <w:rsid w:val="00503A70"/>
    <w:rsid w:val="00504B5A"/>
    <w:rsid w:val="00514479"/>
    <w:rsid w:val="00514A3C"/>
    <w:rsid w:val="00533380"/>
    <w:rsid w:val="00534BE5"/>
    <w:rsid w:val="0053689B"/>
    <w:rsid w:val="005547D4"/>
    <w:rsid w:val="00554B78"/>
    <w:rsid w:val="00555520"/>
    <w:rsid w:val="0055774D"/>
    <w:rsid w:val="005700B2"/>
    <w:rsid w:val="00571A9F"/>
    <w:rsid w:val="00585D06"/>
    <w:rsid w:val="00597087"/>
    <w:rsid w:val="00597B1E"/>
    <w:rsid w:val="005A253E"/>
    <w:rsid w:val="005B6284"/>
    <w:rsid w:val="005C2249"/>
    <w:rsid w:val="005C404D"/>
    <w:rsid w:val="005D790E"/>
    <w:rsid w:val="005E19A9"/>
    <w:rsid w:val="005E4E35"/>
    <w:rsid w:val="00605076"/>
    <w:rsid w:val="0061213A"/>
    <w:rsid w:val="00636B7C"/>
    <w:rsid w:val="00656491"/>
    <w:rsid w:val="00665251"/>
    <w:rsid w:val="00665289"/>
    <w:rsid w:val="00666FAC"/>
    <w:rsid w:val="006702F8"/>
    <w:rsid w:val="00676352"/>
    <w:rsid w:val="00680CCA"/>
    <w:rsid w:val="00682CBE"/>
    <w:rsid w:val="00691A6F"/>
    <w:rsid w:val="00695F92"/>
    <w:rsid w:val="006A50D3"/>
    <w:rsid w:val="006A7379"/>
    <w:rsid w:val="006A7A49"/>
    <w:rsid w:val="006D1A6F"/>
    <w:rsid w:val="006F27E7"/>
    <w:rsid w:val="006F2FF9"/>
    <w:rsid w:val="00703020"/>
    <w:rsid w:val="00707C1E"/>
    <w:rsid w:val="0072032A"/>
    <w:rsid w:val="00731B24"/>
    <w:rsid w:val="007370F0"/>
    <w:rsid w:val="00770BD5"/>
    <w:rsid w:val="00787507"/>
    <w:rsid w:val="007A3F90"/>
    <w:rsid w:val="007A5C02"/>
    <w:rsid w:val="007C02D0"/>
    <w:rsid w:val="007C5CD2"/>
    <w:rsid w:val="007E12B3"/>
    <w:rsid w:val="007E75BF"/>
    <w:rsid w:val="007F275F"/>
    <w:rsid w:val="007F675F"/>
    <w:rsid w:val="00802EDF"/>
    <w:rsid w:val="008224F5"/>
    <w:rsid w:val="0083762F"/>
    <w:rsid w:val="008501DB"/>
    <w:rsid w:val="00862E72"/>
    <w:rsid w:val="008659D6"/>
    <w:rsid w:val="008774AC"/>
    <w:rsid w:val="0088079D"/>
    <w:rsid w:val="00886EA4"/>
    <w:rsid w:val="00892416"/>
    <w:rsid w:val="008A06D2"/>
    <w:rsid w:val="008B4C88"/>
    <w:rsid w:val="008C06F8"/>
    <w:rsid w:val="008C3934"/>
    <w:rsid w:val="008D0A40"/>
    <w:rsid w:val="008D0AD9"/>
    <w:rsid w:val="008D5A5F"/>
    <w:rsid w:val="008D71B1"/>
    <w:rsid w:val="008E38B6"/>
    <w:rsid w:val="008E3FE1"/>
    <w:rsid w:val="008E5005"/>
    <w:rsid w:val="008F2AF5"/>
    <w:rsid w:val="008F42C4"/>
    <w:rsid w:val="009032B0"/>
    <w:rsid w:val="0092349A"/>
    <w:rsid w:val="00924144"/>
    <w:rsid w:val="00935D6E"/>
    <w:rsid w:val="0093756E"/>
    <w:rsid w:val="009400C1"/>
    <w:rsid w:val="00941F0A"/>
    <w:rsid w:val="009459FE"/>
    <w:rsid w:val="00945BBD"/>
    <w:rsid w:val="00956F8B"/>
    <w:rsid w:val="00972532"/>
    <w:rsid w:val="009927C6"/>
    <w:rsid w:val="0099781A"/>
    <w:rsid w:val="009A244D"/>
    <w:rsid w:val="009A7B7B"/>
    <w:rsid w:val="009C045C"/>
    <w:rsid w:val="009C0542"/>
    <w:rsid w:val="009D0033"/>
    <w:rsid w:val="009D0039"/>
    <w:rsid w:val="009E3537"/>
    <w:rsid w:val="009F4FEF"/>
    <w:rsid w:val="00A05EAE"/>
    <w:rsid w:val="00A17D09"/>
    <w:rsid w:val="00A262B9"/>
    <w:rsid w:val="00A2656A"/>
    <w:rsid w:val="00A4055C"/>
    <w:rsid w:val="00A42032"/>
    <w:rsid w:val="00A51214"/>
    <w:rsid w:val="00A5575E"/>
    <w:rsid w:val="00A85D5D"/>
    <w:rsid w:val="00A92267"/>
    <w:rsid w:val="00A950F8"/>
    <w:rsid w:val="00AB016A"/>
    <w:rsid w:val="00AB0265"/>
    <w:rsid w:val="00AB3A94"/>
    <w:rsid w:val="00AD6E75"/>
    <w:rsid w:val="00AE39E1"/>
    <w:rsid w:val="00B02A70"/>
    <w:rsid w:val="00B26AE1"/>
    <w:rsid w:val="00B3227A"/>
    <w:rsid w:val="00B3445B"/>
    <w:rsid w:val="00B42892"/>
    <w:rsid w:val="00B43F7C"/>
    <w:rsid w:val="00B446FB"/>
    <w:rsid w:val="00B4762E"/>
    <w:rsid w:val="00B60B82"/>
    <w:rsid w:val="00B667D8"/>
    <w:rsid w:val="00B72C71"/>
    <w:rsid w:val="00B75537"/>
    <w:rsid w:val="00B75B7B"/>
    <w:rsid w:val="00B91A7B"/>
    <w:rsid w:val="00BA3BD6"/>
    <w:rsid w:val="00BC4EA3"/>
    <w:rsid w:val="00BD56A5"/>
    <w:rsid w:val="00BD724E"/>
    <w:rsid w:val="00BF0AD1"/>
    <w:rsid w:val="00C006C5"/>
    <w:rsid w:val="00C00767"/>
    <w:rsid w:val="00C01D6B"/>
    <w:rsid w:val="00C16A38"/>
    <w:rsid w:val="00C21A7D"/>
    <w:rsid w:val="00C24065"/>
    <w:rsid w:val="00C31797"/>
    <w:rsid w:val="00C534DE"/>
    <w:rsid w:val="00C61467"/>
    <w:rsid w:val="00C62A48"/>
    <w:rsid w:val="00C704A0"/>
    <w:rsid w:val="00C73207"/>
    <w:rsid w:val="00CB121C"/>
    <w:rsid w:val="00CB1DF5"/>
    <w:rsid w:val="00CB395A"/>
    <w:rsid w:val="00CB754D"/>
    <w:rsid w:val="00CC1ECC"/>
    <w:rsid w:val="00CE059E"/>
    <w:rsid w:val="00CE7273"/>
    <w:rsid w:val="00CF61BE"/>
    <w:rsid w:val="00D051F6"/>
    <w:rsid w:val="00D3292D"/>
    <w:rsid w:val="00D34B2C"/>
    <w:rsid w:val="00D422DC"/>
    <w:rsid w:val="00D55231"/>
    <w:rsid w:val="00D71311"/>
    <w:rsid w:val="00D73406"/>
    <w:rsid w:val="00D74BD4"/>
    <w:rsid w:val="00D86824"/>
    <w:rsid w:val="00D92A6E"/>
    <w:rsid w:val="00DA39CD"/>
    <w:rsid w:val="00DD1366"/>
    <w:rsid w:val="00DD26D3"/>
    <w:rsid w:val="00DE0592"/>
    <w:rsid w:val="00DE08BC"/>
    <w:rsid w:val="00DE5B8E"/>
    <w:rsid w:val="00DF19AF"/>
    <w:rsid w:val="00DF52CF"/>
    <w:rsid w:val="00E00C56"/>
    <w:rsid w:val="00E47457"/>
    <w:rsid w:val="00E5432A"/>
    <w:rsid w:val="00E60677"/>
    <w:rsid w:val="00E74AAE"/>
    <w:rsid w:val="00E81E83"/>
    <w:rsid w:val="00E86AF6"/>
    <w:rsid w:val="00EA127A"/>
    <w:rsid w:val="00EA2146"/>
    <w:rsid w:val="00EB2096"/>
    <w:rsid w:val="00EC61D9"/>
    <w:rsid w:val="00ED32EC"/>
    <w:rsid w:val="00EF1F5C"/>
    <w:rsid w:val="00EF486E"/>
    <w:rsid w:val="00F020CE"/>
    <w:rsid w:val="00F14DBC"/>
    <w:rsid w:val="00F15F6F"/>
    <w:rsid w:val="00F22B24"/>
    <w:rsid w:val="00F352CA"/>
    <w:rsid w:val="00F44270"/>
    <w:rsid w:val="00F46383"/>
    <w:rsid w:val="00F5472F"/>
    <w:rsid w:val="00F57042"/>
    <w:rsid w:val="00F60C70"/>
    <w:rsid w:val="00F61674"/>
    <w:rsid w:val="00F73852"/>
    <w:rsid w:val="00F80F17"/>
    <w:rsid w:val="00F903E9"/>
    <w:rsid w:val="00FA0960"/>
    <w:rsid w:val="00FA5768"/>
    <w:rsid w:val="00FC760C"/>
    <w:rsid w:val="00FD2C96"/>
    <w:rsid w:val="00FE4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kuzmin@cfi.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8464</Words>
  <Characters>4825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13263</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8</cp:revision>
  <cp:lastPrinted>2015-02-16T09:34:00Z</cp:lastPrinted>
  <dcterms:created xsi:type="dcterms:W3CDTF">2015-03-05T13:35:00Z</dcterms:created>
  <dcterms:modified xsi:type="dcterms:W3CDTF">2015-03-20T09:29:00Z</dcterms:modified>
</cp:coreProperties>
</file>